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E824B7" w:rsidRDefault="00B659E1" w:rsidP="00B659E1">
      <w:pPr>
        <w:jc w:val="right"/>
        <w:rPr>
          <w:rFonts w:ascii="Arial" w:hAnsi="Arial" w:cs="Arial"/>
          <w:bCs/>
        </w:rPr>
      </w:pPr>
      <w:proofErr w:type="spellStart"/>
      <w:r>
        <w:rPr>
          <w:rFonts w:ascii="Arial" w:hAnsi="Arial" w:cs="Arial"/>
          <w:bCs/>
        </w:rPr>
        <w:t>Reg.No</w:t>
      </w:r>
      <w:proofErr w:type="spellEnd"/>
      <w:r>
        <w:rPr>
          <w:rFonts w:ascii="Arial" w:hAnsi="Arial" w:cs="Arial"/>
          <w:bCs/>
        </w:rPr>
        <w:t>.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A96900">
        <w:tc>
          <w:tcPr>
            <w:tcW w:w="1616" w:type="dxa"/>
          </w:tcPr>
          <w:p w:rsidR="00B659E1" w:rsidRPr="00AA3F2E" w:rsidRDefault="00B659E1" w:rsidP="00A96900">
            <w:pPr>
              <w:pStyle w:val="Title"/>
              <w:jc w:val="left"/>
              <w:rPr>
                <w:b/>
              </w:rPr>
            </w:pPr>
          </w:p>
        </w:tc>
        <w:tc>
          <w:tcPr>
            <w:tcW w:w="6232" w:type="dxa"/>
          </w:tcPr>
          <w:p w:rsidR="00B659E1" w:rsidRPr="00AA3F2E" w:rsidRDefault="00B659E1" w:rsidP="00A96900">
            <w:pPr>
              <w:pStyle w:val="Title"/>
              <w:jc w:val="left"/>
              <w:rPr>
                <w:b/>
              </w:rPr>
            </w:pPr>
          </w:p>
        </w:tc>
        <w:tc>
          <w:tcPr>
            <w:tcW w:w="1890" w:type="dxa"/>
          </w:tcPr>
          <w:p w:rsidR="00B659E1" w:rsidRPr="00B160C8" w:rsidRDefault="00B659E1" w:rsidP="00A96900">
            <w:pPr>
              <w:pStyle w:val="Title"/>
              <w:ind w:left="-468" w:firstLine="468"/>
              <w:jc w:val="left"/>
            </w:pPr>
          </w:p>
        </w:tc>
        <w:tc>
          <w:tcPr>
            <w:tcW w:w="900" w:type="dxa"/>
          </w:tcPr>
          <w:p w:rsidR="00B659E1" w:rsidRPr="00AA3F2E" w:rsidRDefault="00B659E1" w:rsidP="00A96900">
            <w:pPr>
              <w:pStyle w:val="Title"/>
              <w:jc w:val="left"/>
              <w:rPr>
                <w:b/>
              </w:rPr>
            </w:pPr>
          </w:p>
        </w:tc>
      </w:tr>
      <w:tr w:rsidR="00B659E1" w:rsidRPr="00AA3F2E" w:rsidTr="00A96900">
        <w:tc>
          <w:tcPr>
            <w:tcW w:w="1616" w:type="dxa"/>
          </w:tcPr>
          <w:p w:rsidR="00B659E1" w:rsidRPr="00AA3F2E" w:rsidRDefault="00B659E1" w:rsidP="00A96900">
            <w:pPr>
              <w:pStyle w:val="Title"/>
              <w:jc w:val="left"/>
              <w:rPr>
                <w:b/>
              </w:rPr>
            </w:pPr>
            <w:r w:rsidRPr="00AA3F2E">
              <w:rPr>
                <w:b/>
              </w:rPr>
              <w:t>Code           :</w:t>
            </w:r>
          </w:p>
        </w:tc>
        <w:tc>
          <w:tcPr>
            <w:tcW w:w="6232" w:type="dxa"/>
          </w:tcPr>
          <w:p w:rsidR="00B659E1" w:rsidRPr="00AA3F2E" w:rsidRDefault="002E6F19" w:rsidP="00A96900">
            <w:pPr>
              <w:pStyle w:val="Title"/>
              <w:jc w:val="left"/>
              <w:rPr>
                <w:b/>
              </w:rPr>
            </w:pPr>
            <w:r>
              <w:rPr>
                <w:b/>
              </w:rPr>
              <w:t>17PH3011</w:t>
            </w:r>
          </w:p>
        </w:tc>
        <w:tc>
          <w:tcPr>
            <w:tcW w:w="1890" w:type="dxa"/>
          </w:tcPr>
          <w:p w:rsidR="00B659E1" w:rsidRPr="002E6F19" w:rsidRDefault="00B659E1" w:rsidP="00A96900">
            <w:pPr>
              <w:pStyle w:val="Title"/>
              <w:jc w:val="left"/>
              <w:rPr>
                <w:b/>
              </w:rPr>
            </w:pPr>
            <w:r w:rsidRPr="002E6F19">
              <w:rPr>
                <w:b/>
              </w:rPr>
              <w:t>Duration      :</w:t>
            </w:r>
          </w:p>
        </w:tc>
        <w:tc>
          <w:tcPr>
            <w:tcW w:w="900" w:type="dxa"/>
          </w:tcPr>
          <w:p w:rsidR="00B659E1" w:rsidRPr="00AA3F2E" w:rsidRDefault="00B659E1" w:rsidP="00A96900">
            <w:pPr>
              <w:pStyle w:val="Title"/>
              <w:jc w:val="left"/>
              <w:rPr>
                <w:b/>
              </w:rPr>
            </w:pPr>
            <w:r w:rsidRPr="00AA3F2E">
              <w:rPr>
                <w:b/>
              </w:rPr>
              <w:t>3hrs</w:t>
            </w:r>
          </w:p>
        </w:tc>
      </w:tr>
      <w:tr w:rsidR="00B659E1" w:rsidRPr="00AA3F2E" w:rsidTr="00A96900">
        <w:tc>
          <w:tcPr>
            <w:tcW w:w="1616" w:type="dxa"/>
          </w:tcPr>
          <w:p w:rsidR="00B659E1" w:rsidRPr="00AA3F2E" w:rsidRDefault="00B659E1" w:rsidP="00A96900">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2E6F19" w:rsidP="00A96900">
            <w:pPr>
              <w:pStyle w:val="Title"/>
              <w:jc w:val="left"/>
              <w:rPr>
                <w:b/>
              </w:rPr>
            </w:pPr>
            <w:r>
              <w:rPr>
                <w:b/>
                <w:szCs w:val="24"/>
              </w:rPr>
              <w:t>NUCLEAR AND PARTICLE PHYSICS</w:t>
            </w:r>
          </w:p>
        </w:tc>
        <w:tc>
          <w:tcPr>
            <w:tcW w:w="1890" w:type="dxa"/>
          </w:tcPr>
          <w:p w:rsidR="00B659E1" w:rsidRPr="002E6F19" w:rsidRDefault="00B659E1" w:rsidP="00A96900">
            <w:pPr>
              <w:pStyle w:val="Title"/>
              <w:jc w:val="left"/>
              <w:rPr>
                <w:b/>
              </w:rPr>
            </w:pPr>
            <w:r w:rsidRPr="002E6F19">
              <w:rPr>
                <w:b/>
              </w:rPr>
              <w:t xml:space="preserve">Max. </w:t>
            </w:r>
            <w:proofErr w:type="gramStart"/>
            <w:r w:rsidRPr="002E6F19">
              <w:rPr>
                <w:b/>
              </w:rPr>
              <w:t>marks :</w:t>
            </w:r>
            <w:proofErr w:type="gramEnd"/>
          </w:p>
        </w:tc>
        <w:tc>
          <w:tcPr>
            <w:tcW w:w="900" w:type="dxa"/>
          </w:tcPr>
          <w:p w:rsidR="00B659E1" w:rsidRPr="00AA3F2E" w:rsidRDefault="00B659E1" w:rsidP="00A96900">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5525B7" w:rsidTr="005525B7">
        <w:trPr>
          <w:trHeight w:val="132"/>
        </w:trPr>
        <w:tc>
          <w:tcPr>
            <w:tcW w:w="810" w:type="dxa"/>
            <w:shd w:val="clear" w:color="auto" w:fill="auto"/>
            <w:vAlign w:val="center"/>
          </w:tcPr>
          <w:p w:rsidR="008C7BA2" w:rsidRPr="005525B7" w:rsidRDefault="008C7BA2" w:rsidP="005525B7">
            <w:pPr>
              <w:jc w:val="center"/>
              <w:rPr>
                <w:b/>
              </w:rPr>
            </w:pPr>
            <w:r w:rsidRPr="005525B7">
              <w:rPr>
                <w:b/>
              </w:rPr>
              <w:t>Q. No.</w:t>
            </w:r>
          </w:p>
        </w:tc>
        <w:tc>
          <w:tcPr>
            <w:tcW w:w="840" w:type="dxa"/>
            <w:shd w:val="clear" w:color="auto" w:fill="auto"/>
            <w:vAlign w:val="center"/>
          </w:tcPr>
          <w:p w:rsidR="008C7BA2" w:rsidRPr="005525B7" w:rsidRDefault="008C7BA2" w:rsidP="005525B7">
            <w:pPr>
              <w:jc w:val="center"/>
              <w:rPr>
                <w:b/>
              </w:rPr>
            </w:pPr>
            <w:r w:rsidRPr="005525B7">
              <w:rPr>
                <w:b/>
              </w:rPr>
              <w:t>Sub Div.</w:t>
            </w:r>
          </w:p>
        </w:tc>
        <w:tc>
          <w:tcPr>
            <w:tcW w:w="6810" w:type="dxa"/>
            <w:shd w:val="clear" w:color="auto" w:fill="auto"/>
            <w:vAlign w:val="center"/>
          </w:tcPr>
          <w:p w:rsidR="008C7BA2" w:rsidRPr="005525B7" w:rsidRDefault="008C7BA2" w:rsidP="005525B7">
            <w:pPr>
              <w:jc w:val="center"/>
              <w:rPr>
                <w:b/>
              </w:rPr>
            </w:pPr>
            <w:r w:rsidRPr="005525B7">
              <w:rPr>
                <w:b/>
              </w:rPr>
              <w:t>Questions</w:t>
            </w:r>
          </w:p>
        </w:tc>
        <w:tc>
          <w:tcPr>
            <w:tcW w:w="1170" w:type="dxa"/>
            <w:shd w:val="clear" w:color="auto" w:fill="auto"/>
            <w:vAlign w:val="center"/>
          </w:tcPr>
          <w:p w:rsidR="008C7BA2" w:rsidRPr="005525B7" w:rsidRDefault="008C7BA2" w:rsidP="005525B7">
            <w:pPr>
              <w:jc w:val="center"/>
              <w:rPr>
                <w:b/>
              </w:rPr>
            </w:pPr>
            <w:r w:rsidRPr="005525B7">
              <w:rPr>
                <w:b/>
              </w:rPr>
              <w:t>Course</w:t>
            </w:r>
          </w:p>
          <w:p w:rsidR="008C7BA2" w:rsidRPr="005525B7" w:rsidRDefault="008C7BA2" w:rsidP="005525B7">
            <w:pPr>
              <w:jc w:val="center"/>
              <w:rPr>
                <w:b/>
              </w:rPr>
            </w:pPr>
            <w:r w:rsidRPr="005525B7">
              <w:rPr>
                <w:b/>
              </w:rPr>
              <w:t>Outcome</w:t>
            </w:r>
          </w:p>
        </w:tc>
        <w:tc>
          <w:tcPr>
            <w:tcW w:w="950" w:type="dxa"/>
            <w:shd w:val="clear" w:color="auto" w:fill="auto"/>
            <w:vAlign w:val="center"/>
          </w:tcPr>
          <w:p w:rsidR="008C7BA2" w:rsidRPr="005525B7" w:rsidRDefault="008C7BA2" w:rsidP="005525B7">
            <w:pPr>
              <w:jc w:val="center"/>
              <w:rPr>
                <w:b/>
              </w:rPr>
            </w:pPr>
            <w:r w:rsidRPr="005525B7">
              <w:rPr>
                <w:b/>
              </w:rPr>
              <w:t>Marks</w:t>
            </w:r>
          </w:p>
        </w:tc>
      </w:tr>
      <w:tr w:rsidR="008C7BA2" w:rsidRPr="005525B7" w:rsidTr="002E6F19">
        <w:trPr>
          <w:trHeight w:val="432"/>
        </w:trPr>
        <w:tc>
          <w:tcPr>
            <w:tcW w:w="810" w:type="dxa"/>
            <w:vMerge w:val="restart"/>
            <w:shd w:val="clear" w:color="auto" w:fill="auto"/>
          </w:tcPr>
          <w:p w:rsidR="008C7BA2" w:rsidRPr="005525B7" w:rsidRDefault="008C7BA2" w:rsidP="008C7BA2">
            <w:pPr>
              <w:jc w:val="center"/>
            </w:pPr>
            <w:r w:rsidRPr="005525B7">
              <w:t>1.</w:t>
            </w:r>
          </w:p>
        </w:tc>
        <w:tc>
          <w:tcPr>
            <w:tcW w:w="840" w:type="dxa"/>
            <w:shd w:val="clear" w:color="auto" w:fill="auto"/>
          </w:tcPr>
          <w:p w:rsidR="008C7BA2" w:rsidRPr="005525B7" w:rsidRDefault="008C7BA2" w:rsidP="008C7BA2">
            <w:pPr>
              <w:jc w:val="center"/>
            </w:pPr>
            <w:r w:rsidRPr="005525B7">
              <w:t>a.</w:t>
            </w:r>
          </w:p>
        </w:tc>
        <w:tc>
          <w:tcPr>
            <w:tcW w:w="6810" w:type="dxa"/>
            <w:shd w:val="clear" w:color="auto" w:fill="auto"/>
          </w:tcPr>
          <w:p w:rsidR="008C7BA2" w:rsidRPr="005525B7" w:rsidRDefault="0047674C" w:rsidP="002E6F19">
            <w:pPr>
              <w:spacing w:line="276" w:lineRule="auto"/>
              <w:jc w:val="both"/>
            </w:pPr>
            <w:r>
              <w:t>Using Woods Saxon function, describe the structure of nucleus and explain how the nucleus system acts a quantum mechanical system and</w:t>
            </w:r>
            <w:r w:rsidR="001F6781">
              <w:t xml:space="preserve"> how </w:t>
            </w:r>
            <w:r>
              <w:t xml:space="preserve">it is not a rigid system with </w:t>
            </w:r>
            <w:r w:rsidR="001F6781">
              <w:t>fixed radius.</w:t>
            </w:r>
          </w:p>
        </w:tc>
        <w:tc>
          <w:tcPr>
            <w:tcW w:w="1170" w:type="dxa"/>
            <w:shd w:val="clear" w:color="auto" w:fill="auto"/>
            <w:vAlign w:val="center"/>
          </w:tcPr>
          <w:p w:rsidR="008C7BA2" w:rsidRPr="005525B7" w:rsidRDefault="00547765" w:rsidP="00547765">
            <w:pPr>
              <w:jc w:val="center"/>
            </w:pPr>
            <w:r w:rsidRPr="005525B7">
              <w:t>CO1</w:t>
            </w:r>
          </w:p>
        </w:tc>
        <w:tc>
          <w:tcPr>
            <w:tcW w:w="950" w:type="dxa"/>
            <w:shd w:val="clear" w:color="auto" w:fill="auto"/>
            <w:vAlign w:val="center"/>
          </w:tcPr>
          <w:p w:rsidR="008C7BA2" w:rsidRPr="005525B7" w:rsidRDefault="00547765" w:rsidP="00547765">
            <w:pPr>
              <w:jc w:val="center"/>
            </w:pPr>
            <w:r w:rsidRPr="005525B7">
              <w:t>16</w:t>
            </w:r>
          </w:p>
        </w:tc>
      </w:tr>
      <w:tr w:rsidR="00C07836" w:rsidRPr="005525B7" w:rsidTr="002E6F19">
        <w:trPr>
          <w:trHeight w:val="432"/>
        </w:trPr>
        <w:tc>
          <w:tcPr>
            <w:tcW w:w="810" w:type="dxa"/>
            <w:vMerge/>
            <w:shd w:val="clear" w:color="auto" w:fill="auto"/>
          </w:tcPr>
          <w:p w:rsidR="00C07836" w:rsidRPr="005525B7" w:rsidRDefault="00C07836" w:rsidP="00C07836">
            <w:pPr>
              <w:jc w:val="center"/>
            </w:pPr>
          </w:p>
        </w:tc>
        <w:tc>
          <w:tcPr>
            <w:tcW w:w="840" w:type="dxa"/>
            <w:shd w:val="clear" w:color="auto" w:fill="auto"/>
          </w:tcPr>
          <w:p w:rsidR="00C07836" w:rsidRPr="005525B7" w:rsidRDefault="00C07836" w:rsidP="00C07836">
            <w:pPr>
              <w:jc w:val="center"/>
            </w:pPr>
            <w:r w:rsidRPr="005525B7">
              <w:t>b.</w:t>
            </w:r>
          </w:p>
        </w:tc>
        <w:tc>
          <w:tcPr>
            <w:tcW w:w="6810" w:type="dxa"/>
            <w:shd w:val="clear" w:color="auto" w:fill="auto"/>
          </w:tcPr>
          <w:p w:rsidR="00C07836" w:rsidRPr="005525B7" w:rsidRDefault="002E6F19" w:rsidP="002E6F19">
            <w:pPr>
              <w:spacing w:line="276" w:lineRule="auto"/>
              <w:jc w:val="both"/>
            </w:pPr>
            <w:bookmarkStart w:id="0" w:name="_GoBack"/>
            <w:bookmarkEnd w:id="0"/>
            <w:r>
              <w:t>Describe</w:t>
            </w:r>
            <w:r w:rsidR="00C07836">
              <w:t xml:space="preserve"> the significant failures of liquid drop model of nucleus.</w:t>
            </w:r>
          </w:p>
        </w:tc>
        <w:tc>
          <w:tcPr>
            <w:tcW w:w="1170" w:type="dxa"/>
            <w:shd w:val="clear" w:color="auto" w:fill="auto"/>
            <w:vAlign w:val="center"/>
          </w:tcPr>
          <w:p w:rsidR="00C07836" w:rsidRPr="005525B7" w:rsidRDefault="00C07836" w:rsidP="00C07836">
            <w:pPr>
              <w:jc w:val="center"/>
            </w:pPr>
            <w:r w:rsidRPr="005525B7">
              <w:t>CO1</w:t>
            </w:r>
          </w:p>
        </w:tc>
        <w:tc>
          <w:tcPr>
            <w:tcW w:w="950" w:type="dxa"/>
            <w:shd w:val="clear" w:color="auto" w:fill="auto"/>
            <w:vAlign w:val="center"/>
          </w:tcPr>
          <w:p w:rsidR="00C07836" w:rsidRPr="005525B7" w:rsidRDefault="00C07836" w:rsidP="00C07836">
            <w:pPr>
              <w:jc w:val="center"/>
            </w:pPr>
            <w:r w:rsidRPr="005525B7">
              <w:t>4</w:t>
            </w:r>
          </w:p>
        </w:tc>
      </w:tr>
      <w:tr w:rsidR="00C07836" w:rsidRPr="005525B7" w:rsidTr="002E6F19">
        <w:trPr>
          <w:trHeight w:val="432"/>
        </w:trPr>
        <w:tc>
          <w:tcPr>
            <w:tcW w:w="10580" w:type="dxa"/>
            <w:gridSpan w:val="5"/>
            <w:shd w:val="clear" w:color="auto" w:fill="auto"/>
          </w:tcPr>
          <w:p w:rsidR="00C07836" w:rsidRPr="005525B7" w:rsidRDefault="00C07836" w:rsidP="002E6F19">
            <w:pPr>
              <w:spacing w:line="276" w:lineRule="auto"/>
              <w:jc w:val="center"/>
            </w:pPr>
            <w:r w:rsidRPr="005525B7">
              <w:t>(OR)</w:t>
            </w:r>
          </w:p>
        </w:tc>
      </w:tr>
      <w:tr w:rsidR="00C07836" w:rsidRPr="005525B7" w:rsidTr="002E6F19">
        <w:trPr>
          <w:trHeight w:val="432"/>
        </w:trPr>
        <w:tc>
          <w:tcPr>
            <w:tcW w:w="810" w:type="dxa"/>
            <w:vMerge w:val="restart"/>
            <w:shd w:val="clear" w:color="auto" w:fill="auto"/>
          </w:tcPr>
          <w:p w:rsidR="00C07836" w:rsidRPr="005525B7" w:rsidRDefault="00C07836" w:rsidP="00C07836">
            <w:pPr>
              <w:jc w:val="center"/>
            </w:pPr>
            <w:r w:rsidRPr="005525B7">
              <w:t>2.</w:t>
            </w:r>
          </w:p>
        </w:tc>
        <w:tc>
          <w:tcPr>
            <w:tcW w:w="840" w:type="dxa"/>
            <w:shd w:val="clear" w:color="auto" w:fill="auto"/>
          </w:tcPr>
          <w:p w:rsidR="00C07836" w:rsidRPr="005525B7" w:rsidRDefault="00C07836" w:rsidP="00C07836">
            <w:pPr>
              <w:jc w:val="center"/>
            </w:pPr>
            <w:r w:rsidRPr="005525B7">
              <w:t>a.</w:t>
            </w:r>
          </w:p>
        </w:tc>
        <w:tc>
          <w:tcPr>
            <w:tcW w:w="6810" w:type="dxa"/>
            <w:shd w:val="clear" w:color="auto" w:fill="auto"/>
          </w:tcPr>
          <w:p w:rsidR="00C07836" w:rsidRPr="005525B7" w:rsidRDefault="00C07836" w:rsidP="002E6F19">
            <w:pPr>
              <w:spacing w:line="276" w:lineRule="auto"/>
              <w:jc w:val="both"/>
            </w:pPr>
            <w:r>
              <w:t xml:space="preserve">Demonstrate with suitable examples the existence of magic numbered nuclei in nature. </w:t>
            </w:r>
          </w:p>
        </w:tc>
        <w:tc>
          <w:tcPr>
            <w:tcW w:w="1170" w:type="dxa"/>
            <w:shd w:val="clear" w:color="auto" w:fill="auto"/>
            <w:vAlign w:val="center"/>
          </w:tcPr>
          <w:p w:rsidR="00C07836" w:rsidRPr="005525B7" w:rsidRDefault="00C07836" w:rsidP="00C07836">
            <w:pPr>
              <w:jc w:val="center"/>
            </w:pPr>
            <w:r w:rsidRPr="005525B7">
              <w:t>CO1</w:t>
            </w:r>
          </w:p>
        </w:tc>
        <w:tc>
          <w:tcPr>
            <w:tcW w:w="950" w:type="dxa"/>
            <w:shd w:val="clear" w:color="auto" w:fill="auto"/>
            <w:vAlign w:val="center"/>
          </w:tcPr>
          <w:p w:rsidR="00C07836" w:rsidRPr="005525B7" w:rsidRDefault="00C07836" w:rsidP="00C07836">
            <w:pPr>
              <w:jc w:val="center"/>
            </w:pPr>
            <w:r w:rsidRPr="005525B7">
              <w:t>16</w:t>
            </w:r>
          </w:p>
        </w:tc>
      </w:tr>
      <w:tr w:rsidR="00C07836" w:rsidRPr="005525B7" w:rsidTr="002E6F19">
        <w:trPr>
          <w:trHeight w:val="432"/>
        </w:trPr>
        <w:tc>
          <w:tcPr>
            <w:tcW w:w="810" w:type="dxa"/>
            <w:vMerge/>
            <w:shd w:val="clear" w:color="auto" w:fill="auto"/>
          </w:tcPr>
          <w:p w:rsidR="00C07836" w:rsidRPr="005525B7" w:rsidRDefault="00C07836" w:rsidP="00C07836">
            <w:pPr>
              <w:jc w:val="center"/>
            </w:pPr>
          </w:p>
        </w:tc>
        <w:tc>
          <w:tcPr>
            <w:tcW w:w="840" w:type="dxa"/>
            <w:shd w:val="clear" w:color="auto" w:fill="auto"/>
          </w:tcPr>
          <w:p w:rsidR="00C07836" w:rsidRPr="005525B7" w:rsidRDefault="00C07836" w:rsidP="00C07836">
            <w:pPr>
              <w:jc w:val="center"/>
            </w:pPr>
            <w:r w:rsidRPr="005525B7">
              <w:t>b.</w:t>
            </w:r>
          </w:p>
        </w:tc>
        <w:tc>
          <w:tcPr>
            <w:tcW w:w="6810" w:type="dxa"/>
            <w:shd w:val="clear" w:color="auto" w:fill="auto"/>
          </w:tcPr>
          <w:p w:rsidR="00C07836" w:rsidRPr="005525B7" w:rsidRDefault="00C07836" w:rsidP="002E6F19">
            <w:pPr>
              <w:spacing w:line="276" w:lineRule="auto"/>
              <w:jc w:val="both"/>
            </w:pPr>
            <w:r>
              <w:t>Deduce t</w:t>
            </w:r>
            <w:r w:rsidRPr="00C46C57">
              <w:t>he binding en</w:t>
            </w:r>
            <w:r>
              <w:t xml:space="preserve">ergy (total) of </w:t>
            </w:r>
            <w:proofErr w:type="gramStart"/>
            <w:r>
              <w:t>an</w:t>
            </w:r>
            <w:proofErr w:type="gramEnd"/>
            <w:r>
              <w:t xml:space="preserve"> uranium nucleus (</w:t>
            </w:r>
            <m:oMath>
              <m:sPre>
                <m:sPrePr>
                  <m:ctrlPr>
                    <w:rPr>
                      <w:rFonts w:ascii="Cambria Math" w:hAnsi="Cambria Math"/>
                      <w:i/>
                    </w:rPr>
                  </m:ctrlPr>
                </m:sPrePr>
                <m:sub>
                  <m:r>
                    <w:rPr>
                      <w:rFonts w:ascii="Cambria Math" w:hAnsi="Cambria Math"/>
                    </w:rPr>
                    <m:t>92</m:t>
                  </m:r>
                </m:sub>
                <m:sup>
                  <m:r>
                    <w:rPr>
                      <w:rFonts w:ascii="Cambria Math" w:hAnsi="Cambria Math"/>
                    </w:rPr>
                    <m:t>238</m:t>
                  </m:r>
                </m:sup>
                <m:e>
                  <m:sSub>
                    <m:sSubPr>
                      <m:ctrlPr>
                        <w:rPr>
                          <w:rFonts w:ascii="Cambria Math" w:hAnsi="Cambria Math"/>
                          <w:i/>
                        </w:rPr>
                      </m:ctrlPr>
                    </m:sSubPr>
                    <m:e>
                      <m:r>
                        <w:rPr>
                          <w:rFonts w:ascii="Cambria Math" w:hAnsi="Cambria Math"/>
                        </w:rPr>
                        <m:t>U</m:t>
                      </m:r>
                    </m:e>
                    <m:sub>
                      <m:r>
                        <w:rPr>
                          <w:rFonts w:ascii="Cambria Math" w:hAnsi="Cambria Math"/>
                        </w:rPr>
                        <m:t>146</m:t>
                      </m:r>
                    </m:sub>
                  </m:sSub>
                </m:e>
              </m:sPre>
            </m:oMath>
            <w:r>
              <w:t xml:space="preserve">). </w:t>
            </w:r>
            <w:r w:rsidRPr="00C46C57">
              <w:t>Given that a</w:t>
            </w:r>
            <w:r w:rsidRPr="00C46C57">
              <w:rPr>
                <w:vertAlign w:val="subscript"/>
              </w:rPr>
              <w:t>v</w:t>
            </w:r>
            <w:r w:rsidRPr="00C46C57">
              <w:t xml:space="preserve"> = 15.5 MeV, a</w:t>
            </w:r>
            <w:r w:rsidRPr="00C46C57">
              <w:rPr>
                <w:vertAlign w:val="subscript"/>
              </w:rPr>
              <w:t>s</w:t>
            </w:r>
            <w:r w:rsidRPr="00C46C57">
              <w:t xml:space="preserve"> = 16.8 MeV, a</w:t>
            </w:r>
            <w:r w:rsidRPr="00C46C57">
              <w:rPr>
                <w:vertAlign w:val="subscript"/>
              </w:rPr>
              <w:t>c</w:t>
            </w:r>
            <w:r w:rsidRPr="00C46C57">
              <w:t xml:space="preserve"> = 0.72 </w:t>
            </w:r>
            <w:proofErr w:type="spellStart"/>
            <w:r w:rsidRPr="00C46C57">
              <w:t>MeV</w:t>
            </w:r>
            <w:proofErr w:type="spellEnd"/>
            <w:r w:rsidRPr="00C46C57">
              <w:t xml:space="preserve">, </w:t>
            </w:r>
            <w:proofErr w:type="spellStart"/>
            <w:r w:rsidRPr="00C46C57">
              <w:t>a</w:t>
            </w:r>
            <w:r w:rsidRPr="00C46C57">
              <w:rPr>
                <w:vertAlign w:val="subscript"/>
              </w:rPr>
              <w:t>sym</w:t>
            </w:r>
            <w:proofErr w:type="spellEnd"/>
            <w:r w:rsidRPr="00C46C57">
              <w:t xml:space="preserve"> = 23 </w:t>
            </w:r>
            <w:proofErr w:type="spellStart"/>
            <w:r w:rsidRPr="00C46C57">
              <w:t>MeV</w:t>
            </w:r>
            <w:proofErr w:type="spellEnd"/>
            <w:r w:rsidRPr="00C46C57">
              <w:t xml:space="preserve">, </w:t>
            </w:r>
            <w:proofErr w:type="spellStart"/>
            <w:r w:rsidRPr="00C46C57">
              <w:t>a</w:t>
            </w:r>
            <w:r w:rsidRPr="00C46C57">
              <w:rPr>
                <w:vertAlign w:val="subscript"/>
              </w:rPr>
              <w:t>p</w:t>
            </w:r>
            <w:proofErr w:type="spellEnd"/>
            <w:r w:rsidRPr="00C46C57">
              <w:t xml:space="preserve"> = 34 MeV. </w:t>
            </w:r>
          </w:p>
        </w:tc>
        <w:tc>
          <w:tcPr>
            <w:tcW w:w="1170" w:type="dxa"/>
            <w:shd w:val="clear" w:color="auto" w:fill="auto"/>
            <w:vAlign w:val="center"/>
          </w:tcPr>
          <w:p w:rsidR="00C07836" w:rsidRPr="005525B7" w:rsidRDefault="00C07836" w:rsidP="00C07836">
            <w:pPr>
              <w:jc w:val="center"/>
            </w:pPr>
            <w:r w:rsidRPr="005525B7">
              <w:t>CO1</w:t>
            </w:r>
          </w:p>
        </w:tc>
        <w:tc>
          <w:tcPr>
            <w:tcW w:w="950" w:type="dxa"/>
            <w:shd w:val="clear" w:color="auto" w:fill="auto"/>
            <w:vAlign w:val="center"/>
          </w:tcPr>
          <w:p w:rsidR="00C07836" w:rsidRPr="005525B7" w:rsidRDefault="00C07836" w:rsidP="00C07836">
            <w:pPr>
              <w:jc w:val="center"/>
            </w:pPr>
            <w:r w:rsidRPr="005525B7">
              <w:t>4</w:t>
            </w:r>
          </w:p>
        </w:tc>
      </w:tr>
      <w:tr w:rsidR="00C07836" w:rsidRPr="005525B7" w:rsidTr="002E6F19">
        <w:trPr>
          <w:trHeight w:val="432"/>
        </w:trPr>
        <w:tc>
          <w:tcPr>
            <w:tcW w:w="810" w:type="dxa"/>
            <w:shd w:val="clear" w:color="auto" w:fill="auto"/>
          </w:tcPr>
          <w:p w:rsidR="00C07836" w:rsidRPr="005525B7" w:rsidRDefault="00C07836" w:rsidP="00C07836">
            <w:pPr>
              <w:jc w:val="center"/>
            </w:pPr>
          </w:p>
        </w:tc>
        <w:tc>
          <w:tcPr>
            <w:tcW w:w="840" w:type="dxa"/>
            <w:shd w:val="clear" w:color="auto" w:fill="auto"/>
          </w:tcPr>
          <w:p w:rsidR="00C07836" w:rsidRPr="005525B7" w:rsidRDefault="00C07836" w:rsidP="00C07836">
            <w:pPr>
              <w:jc w:val="center"/>
            </w:pPr>
          </w:p>
        </w:tc>
        <w:tc>
          <w:tcPr>
            <w:tcW w:w="6810" w:type="dxa"/>
            <w:shd w:val="clear" w:color="auto" w:fill="auto"/>
          </w:tcPr>
          <w:p w:rsidR="00C07836" w:rsidRPr="005525B7" w:rsidRDefault="00C07836" w:rsidP="002E6F19">
            <w:pPr>
              <w:spacing w:line="276" w:lineRule="auto"/>
            </w:pPr>
          </w:p>
        </w:tc>
        <w:tc>
          <w:tcPr>
            <w:tcW w:w="1170" w:type="dxa"/>
            <w:shd w:val="clear" w:color="auto" w:fill="auto"/>
          </w:tcPr>
          <w:p w:rsidR="00C07836" w:rsidRPr="005525B7" w:rsidRDefault="00C07836" w:rsidP="00C07836">
            <w:pPr>
              <w:jc w:val="center"/>
            </w:pPr>
          </w:p>
        </w:tc>
        <w:tc>
          <w:tcPr>
            <w:tcW w:w="950" w:type="dxa"/>
            <w:shd w:val="clear" w:color="auto" w:fill="auto"/>
          </w:tcPr>
          <w:p w:rsidR="00C07836" w:rsidRPr="005525B7" w:rsidRDefault="00C07836" w:rsidP="00C07836">
            <w:pPr>
              <w:jc w:val="center"/>
            </w:pPr>
          </w:p>
        </w:tc>
      </w:tr>
      <w:tr w:rsidR="00C07836" w:rsidRPr="005525B7" w:rsidTr="002E6F19">
        <w:trPr>
          <w:trHeight w:val="432"/>
        </w:trPr>
        <w:tc>
          <w:tcPr>
            <w:tcW w:w="810" w:type="dxa"/>
            <w:shd w:val="clear" w:color="auto" w:fill="auto"/>
          </w:tcPr>
          <w:p w:rsidR="00C07836" w:rsidRPr="005525B7" w:rsidRDefault="00C07836" w:rsidP="00C07836">
            <w:pPr>
              <w:jc w:val="center"/>
            </w:pPr>
            <w:r w:rsidRPr="005525B7">
              <w:t>3.</w:t>
            </w:r>
          </w:p>
        </w:tc>
        <w:tc>
          <w:tcPr>
            <w:tcW w:w="840" w:type="dxa"/>
            <w:shd w:val="clear" w:color="auto" w:fill="auto"/>
          </w:tcPr>
          <w:p w:rsidR="00C07836" w:rsidRPr="005525B7" w:rsidRDefault="00C07836" w:rsidP="00C07836">
            <w:pPr>
              <w:jc w:val="center"/>
            </w:pPr>
            <w:r w:rsidRPr="005525B7">
              <w:t>a.</w:t>
            </w:r>
          </w:p>
        </w:tc>
        <w:tc>
          <w:tcPr>
            <w:tcW w:w="6810" w:type="dxa"/>
            <w:shd w:val="clear" w:color="auto" w:fill="auto"/>
          </w:tcPr>
          <w:p w:rsidR="00C07836" w:rsidRPr="005525B7" w:rsidRDefault="00C07836" w:rsidP="002E6F19">
            <w:pPr>
              <w:spacing w:line="276" w:lineRule="auto"/>
              <w:jc w:val="both"/>
            </w:pPr>
            <w:r>
              <w:t>Nuclear force is charge independent even though it is made up of charged particles like proton and neutral particles like neutron. Prove the above statement by applying appropriate theory and valid set of equations.</w:t>
            </w:r>
          </w:p>
        </w:tc>
        <w:tc>
          <w:tcPr>
            <w:tcW w:w="1170" w:type="dxa"/>
            <w:shd w:val="clear" w:color="auto" w:fill="auto"/>
            <w:vAlign w:val="center"/>
          </w:tcPr>
          <w:p w:rsidR="00C07836" w:rsidRPr="005525B7" w:rsidRDefault="00C07836" w:rsidP="00C07836">
            <w:pPr>
              <w:jc w:val="center"/>
            </w:pPr>
            <w:r w:rsidRPr="005525B7">
              <w:t>CO2</w:t>
            </w:r>
          </w:p>
        </w:tc>
        <w:tc>
          <w:tcPr>
            <w:tcW w:w="950" w:type="dxa"/>
            <w:shd w:val="clear" w:color="auto" w:fill="auto"/>
            <w:vAlign w:val="center"/>
          </w:tcPr>
          <w:p w:rsidR="00C07836" w:rsidRPr="005525B7" w:rsidRDefault="00C07836" w:rsidP="00C07836">
            <w:pPr>
              <w:jc w:val="center"/>
            </w:pPr>
            <w:r w:rsidRPr="005525B7">
              <w:t>16</w:t>
            </w:r>
          </w:p>
        </w:tc>
      </w:tr>
      <w:tr w:rsidR="00C07836" w:rsidRPr="005525B7" w:rsidTr="002E6F19">
        <w:trPr>
          <w:trHeight w:val="432"/>
        </w:trPr>
        <w:tc>
          <w:tcPr>
            <w:tcW w:w="810" w:type="dxa"/>
            <w:shd w:val="clear" w:color="auto" w:fill="auto"/>
          </w:tcPr>
          <w:p w:rsidR="00C07836" w:rsidRPr="005525B7" w:rsidRDefault="00C07836" w:rsidP="00C07836">
            <w:pPr>
              <w:jc w:val="center"/>
            </w:pPr>
          </w:p>
        </w:tc>
        <w:tc>
          <w:tcPr>
            <w:tcW w:w="840" w:type="dxa"/>
            <w:shd w:val="clear" w:color="auto" w:fill="auto"/>
          </w:tcPr>
          <w:p w:rsidR="00C07836" w:rsidRPr="005525B7" w:rsidRDefault="00C07836" w:rsidP="00C07836">
            <w:pPr>
              <w:jc w:val="center"/>
            </w:pPr>
            <w:r w:rsidRPr="005525B7">
              <w:t>b.</w:t>
            </w:r>
          </w:p>
        </w:tc>
        <w:tc>
          <w:tcPr>
            <w:tcW w:w="6810" w:type="dxa"/>
            <w:shd w:val="clear" w:color="auto" w:fill="auto"/>
          </w:tcPr>
          <w:p w:rsidR="00C07836" w:rsidRPr="005525B7" w:rsidRDefault="00C07836" w:rsidP="002E6F19">
            <w:pPr>
              <w:spacing w:line="276" w:lineRule="auto"/>
              <w:jc w:val="both"/>
            </w:pPr>
            <w:r>
              <w:t xml:space="preserve">Compare and contrast the various types of </w:t>
            </w:r>
            <w:proofErr w:type="spellStart"/>
            <w:r>
              <w:t>radionucli</w:t>
            </w:r>
            <w:r w:rsidR="007F18C5">
              <w:t>ti</w:t>
            </w:r>
            <w:r>
              <w:t>de</w:t>
            </w:r>
            <w:proofErr w:type="spellEnd"/>
            <w:r>
              <w:t xml:space="preserve"> decay modes. Apart from the well known three decay modes namely, alpha particle radiation, beta particle radiation and gamma rays, there are 6 more known radioactive decay modes which occur rarely. List out these rare decay modes.</w:t>
            </w:r>
          </w:p>
        </w:tc>
        <w:tc>
          <w:tcPr>
            <w:tcW w:w="1170" w:type="dxa"/>
            <w:shd w:val="clear" w:color="auto" w:fill="auto"/>
            <w:vAlign w:val="center"/>
          </w:tcPr>
          <w:p w:rsidR="00C07836" w:rsidRPr="005525B7" w:rsidRDefault="00C07836" w:rsidP="00C07836">
            <w:pPr>
              <w:jc w:val="center"/>
            </w:pPr>
            <w:r w:rsidRPr="005525B7">
              <w:t>CO2</w:t>
            </w:r>
          </w:p>
        </w:tc>
        <w:tc>
          <w:tcPr>
            <w:tcW w:w="950" w:type="dxa"/>
            <w:shd w:val="clear" w:color="auto" w:fill="auto"/>
            <w:vAlign w:val="center"/>
          </w:tcPr>
          <w:p w:rsidR="00C07836" w:rsidRPr="005525B7" w:rsidRDefault="00C07836" w:rsidP="00C07836">
            <w:pPr>
              <w:jc w:val="center"/>
            </w:pPr>
            <w:r w:rsidRPr="005525B7">
              <w:t>4</w:t>
            </w:r>
          </w:p>
        </w:tc>
      </w:tr>
      <w:tr w:rsidR="00C07836" w:rsidRPr="005525B7" w:rsidTr="002E6F19">
        <w:trPr>
          <w:trHeight w:val="432"/>
        </w:trPr>
        <w:tc>
          <w:tcPr>
            <w:tcW w:w="10580" w:type="dxa"/>
            <w:gridSpan w:val="5"/>
            <w:shd w:val="clear" w:color="auto" w:fill="auto"/>
          </w:tcPr>
          <w:p w:rsidR="00C07836" w:rsidRPr="005525B7" w:rsidRDefault="00C07836" w:rsidP="002E6F19">
            <w:pPr>
              <w:spacing w:line="276" w:lineRule="auto"/>
              <w:jc w:val="center"/>
            </w:pPr>
            <w:r w:rsidRPr="005525B7">
              <w:t>(OR)</w:t>
            </w:r>
          </w:p>
        </w:tc>
      </w:tr>
      <w:tr w:rsidR="00C07836" w:rsidRPr="005525B7" w:rsidTr="002E6F19">
        <w:trPr>
          <w:trHeight w:val="432"/>
        </w:trPr>
        <w:tc>
          <w:tcPr>
            <w:tcW w:w="810" w:type="dxa"/>
            <w:shd w:val="clear" w:color="auto" w:fill="auto"/>
          </w:tcPr>
          <w:p w:rsidR="00C07836" w:rsidRPr="005525B7" w:rsidRDefault="00C07836" w:rsidP="00C07836">
            <w:pPr>
              <w:jc w:val="center"/>
            </w:pPr>
            <w:r w:rsidRPr="005525B7">
              <w:t>4.</w:t>
            </w:r>
          </w:p>
        </w:tc>
        <w:tc>
          <w:tcPr>
            <w:tcW w:w="840" w:type="dxa"/>
            <w:shd w:val="clear" w:color="auto" w:fill="auto"/>
          </w:tcPr>
          <w:p w:rsidR="00C07836" w:rsidRPr="005525B7" w:rsidRDefault="00C07836" w:rsidP="00C07836">
            <w:pPr>
              <w:jc w:val="center"/>
            </w:pPr>
            <w:r w:rsidRPr="005525B7">
              <w:t>a.</w:t>
            </w:r>
          </w:p>
        </w:tc>
        <w:tc>
          <w:tcPr>
            <w:tcW w:w="6810" w:type="dxa"/>
            <w:shd w:val="clear" w:color="auto" w:fill="auto"/>
          </w:tcPr>
          <w:p w:rsidR="00C07836" w:rsidRPr="005525B7" w:rsidRDefault="00C07836" w:rsidP="002E6F19">
            <w:pPr>
              <w:spacing w:line="276" w:lineRule="auto"/>
              <w:jc w:val="both"/>
            </w:pPr>
            <w:r>
              <w:t>Apply semi-empirical mass formula to the problem of neutron star in space where trillions and trillions of neutrons exist inside a single system whereas the same is not possible on the surface of planet earth even if a nucleus is consisting of two neutrons.</w:t>
            </w:r>
          </w:p>
        </w:tc>
        <w:tc>
          <w:tcPr>
            <w:tcW w:w="1170" w:type="dxa"/>
            <w:shd w:val="clear" w:color="auto" w:fill="auto"/>
            <w:vAlign w:val="center"/>
          </w:tcPr>
          <w:p w:rsidR="00C07836" w:rsidRPr="005525B7" w:rsidRDefault="00C07836" w:rsidP="00C07836">
            <w:pPr>
              <w:jc w:val="center"/>
            </w:pPr>
            <w:r w:rsidRPr="005525B7">
              <w:t>CO2</w:t>
            </w:r>
          </w:p>
        </w:tc>
        <w:tc>
          <w:tcPr>
            <w:tcW w:w="950" w:type="dxa"/>
            <w:shd w:val="clear" w:color="auto" w:fill="auto"/>
            <w:vAlign w:val="center"/>
          </w:tcPr>
          <w:p w:rsidR="00C07836" w:rsidRPr="005525B7" w:rsidRDefault="00C07836" w:rsidP="00C07836">
            <w:pPr>
              <w:jc w:val="center"/>
            </w:pPr>
            <w:r w:rsidRPr="005525B7">
              <w:t>16</w:t>
            </w:r>
          </w:p>
        </w:tc>
      </w:tr>
      <w:tr w:rsidR="00C07836" w:rsidRPr="005525B7" w:rsidTr="002E6F19">
        <w:trPr>
          <w:trHeight w:val="432"/>
        </w:trPr>
        <w:tc>
          <w:tcPr>
            <w:tcW w:w="810" w:type="dxa"/>
            <w:shd w:val="clear" w:color="auto" w:fill="auto"/>
          </w:tcPr>
          <w:p w:rsidR="00C07836" w:rsidRPr="005525B7" w:rsidRDefault="00C07836" w:rsidP="00C07836">
            <w:pPr>
              <w:jc w:val="center"/>
            </w:pPr>
          </w:p>
        </w:tc>
        <w:tc>
          <w:tcPr>
            <w:tcW w:w="840" w:type="dxa"/>
            <w:shd w:val="clear" w:color="auto" w:fill="auto"/>
          </w:tcPr>
          <w:p w:rsidR="00C07836" w:rsidRPr="005525B7" w:rsidRDefault="00C07836" w:rsidP="00C07836">
            <w:pPr>
              <w:jc w:val="center"/>
            </w:pPr>
            <w:r w:rsidRPr="005525B7">
              <w:t>b.</w:t>
            </w:r>
          </w:p>
        </w:tc>
        <w:tc>
          <w:tcPr>
            <w:tcW w:w="6810" w:type="dxa"/>
            <w:shd w:val="clear" w:color="auto" w:fill="auto"/>
          </w:tcPr>
          <w:p w:rsidR="00C07836" w:rsidRPr="005525B7" w:rsidRDefault="00C07836" w:rsidP="002E6F19">
            <w:pPr>
              <w:spacing w:line="276" w:lineRule="auto"/>
              <w:jc w:val="both"/>
            </w:pPr>
            <w:r>
              <w:t>The number of known nuclei naturally occurring is about 300. They start with a mass number of 1 (hydrogen nuclei) to a mass number of 238 (uranium nuclei). Calculate the radius range of these entire set of nuclei.</w:t>
            </w:r>
          </w:p>
        </w:tc>
        <w:tc>
          <w:tcPr>
            <w:tcW w:w="1170" w:type="dxa"/>
            <w:shd w:val="clear" w:color="auto" w:fill="auto"/>
            <w:vAlign w:val="center"/>
          </w:tcPr>
          <w:p w:rsidR="00C07836" w:rsidRPr="005525B7" w:rsidRDefault="00C07836" w:rsidP="00C07836">
            <w:pPr>
              <w:jc w:val="center"/>
            </w:pPr>
            <w:r w:rsidRPr="005525B7">
              <w:t>CO2</w:t>
            </w:r>
          </w:p>
        </w:tc>
        <w:tc>
          <w:tcPr>
            <w:tcW w:w="950" w:type="dxa"/>
            <w:shd w:val="clear" w:color="auto" w:fill="auto"/>
            <w:vAlign w:val="center"/>
          </w:tcPr>
          <w:p w:rsidR="00C07836" w:rsidRPr="005525B7" w:rsidRDefault="00C07836" w:rsidP="00C07836">
            <w:pPr>
              <w:jc w:val="center"/>
            </w:pPr>
            <w:r w:rsidRPr="005525B7">
              <w:t>4</w:t>
            </w:r>
          </w:p>
        </w:tc>
      </w:tr>
      <w:tr w:rsidR="00C07836" w:rsidRPr="005525B7" w:rsidTr="002E6F19">
        <w:trPr>
          <w:trHeight w:val="432"/>
        </w:trPr>
        <w:tc>
          <w:tcPr>
            <w:tcW w:w="810" w:type="dxa"/>
            <w:shd w:val="clear" w:color="auto" w:fill="auto"/>
          </w:tcPr>
          <w:p w:rsidR="00C07836" w:rsidRPr="005525B7" w:rsidRDefault="00C07836" w:rsidP="00C07836">
            <w:pPr>
              <w:jc w:val="center"/>
            </w:pPr>
          </w:p>
        </w:tc>
        <w:tc>
          <w:tcPr>
            <w:tcW w:w="840" w:type="dxa"/>
            <w:shd w:val="clear" w:color="auto" w:fill="auto"/>
          </w:tcPr>
          <w:p w:rsidR="00C07836" w:rsidRPr="005525B7" w:rsidRDefault="00C07836" w:rsidP="00C07836">
            <w:pPr>
              <w:jc w:val="center"/>
            </w:pPr>
          </w:p>
        </w:tc>
        <w:tc>
          <w:tcPr>
            <w:tcW w:w="6810" w:type="dxa"/>
            <w:shd w:val="clear" w:color="auto" w:fill="auto"/>
          </w:tcPr>
          <w:p w:rsidR="00C07836" w:rsidRPr="005525B7" w:rsidRDefault="00C07836" w:rsidP="002E6F19">
            <w:pPr>
              <w:spacing w:line="276" w:lineRule="auto"/>
            </w:pPr>
          </w:p>
        </w:tc>
        <w:tc>
          <w:tcPr>
            <w:tcW w:w="1170" w:type="dxa"/>
            <w:shd w:val="clear" w:color="auto" w:fill="auto"/>
          </w:tcPr>
          <w:p w:rsidR="00C07836" w:rsidRPr="005525B7" w:rsidRDefault="00C07836" w:rsidP="00C07836">
            <w:pPr>
              <w:jc w:val="center"/>
            </w:pPr>
          </w:p>
        </w:tc>
        <w:tc>
          <w:tcPr>
            <w:tcW w:w="950" w:type="dxa"/>
            <w:shd w:val="clear" w:color="auto" w:fill="auto"/>
          </w:tcPr>
          <w:p w:rsidR="00C07836" w:rsidRPr="005525B7" w:rsidRDefault="00C07836" w:rsidP="00C07836">
            <w:pPr>
              <w:jc w:val="center"/>
            </w:pPr>
          </w:p>
        </w:tc>
      </w:tr>
      <w:tr w:rsidR="00C07836" w:rsidRPr="005525B7" w:rsidTr="002E6F19">
        <w:trPr>
          <w:trHeight w:val="432"/>
        </w:trPr>
        <w:tc>
          <w:tcPr>
            <w:tcW w:w="810" w:type="dxa"/>
            <w:shd w:val="clear" w:color="auto" w:fill="auto"/>
          </w:tcPr>
          <w:p w:rsidR="00C07836" w:rsidRPr="005525B7" w:rsidRDefault="00C07836" w:rsidP="00C07836">
            <w:pPr>
              <w:jc w:val="center"/>
            </w:pPr>
            <w:r w:rsidRPr="005525B7">
              <w:t>5.</w:t>
            </w:r>
          </w:p>
        </w:tc>
        <w:tc>
          <w:tcPr>
            <w:tcW w:w="840" w:type="dxa"/>
            <w:shd w:val="clear" w:color="auto" w:fill="auto"/>
          </w:tcPr>
          <w:p w:rsidR="00C07836" w:rsidRPr="005525B7" w:rsidRDefault="00C07836" w:rsidP="00C07836">
            <w:pPr>
              <w:jc w:val="center"/>
            </w:pPr>
            <w:r w:rsidRPr="005525B7">
              <w:t>a.</w:t>
            </w:r>
          </w:p>
        </w:tc>
        <w:tc>
          <w:tcPr>
            <w:tcW w:w="6810" w:type="dxa"/>
            <w:shd w:val="clear" w:color="auto" w:fill="auto"/>
          </w:tcPr>
          <w:p w:rsidR="00C07836" w:rsidRPr="005525B7" w:rsidRDefault="00C07836" w:rsidP="002E6F19">
            <w:pPr>
              <w:spacing w:line="276" w:lineRule="auto"/>
              <w:jc w:val="both"/>
            </w:pPr>
            <w:r>
              <w:t>Evaluate the alpha particle nuclear process with the help of Gamow’s theory of alpha decay.</w:t>
            </w:r>
          </w:p>
        </w:tc>
        <w:tc>
          <w:tcPr>
            <w:tcW w:w="1170" w:type="dxa"/>
            <w:shd w:val="clear" w:color="auto" w:fill="auto"/>
            <w:vAlign w:val="center"/>
          </w:tcPr>
          <w:p w:rsidR="00C07836" w:rsidRPr="005525B7" w:rsidRDefault="00C07836" w:rsidP="00C07836">
            <w:pPr>
              <w:jc w:val="center"/>
            </w:pPr>
            <w:r w:rsidRPr="005525B7">
              <w:t>CO3</w:t>
            </w:r>
          </w:p>
        </w:tc>
        <w:tc>
          <w:tcPr>
            <w:tcW w:w="950" w:type="dxa"/>
            <w:shd w:val="clear" w:color="auto" w:fill="auto"/>
            <w:vAlign w:val="center"/>
          </w:tcPr>
          <w:p w:rsidR="00C07836" w:rsidRPr="005525B7" w:rsidRDefault="00C07836" w:rsidP="00C07836">
            <w:pPr>
              <w:jc w:val="center"/>
            </w:pPr>
            <w:r w:rsidRPr="005525B7">
              <w:t>16</w:t>
            </w:r>
          </w:p>
        </w:tc>
      </w:tr>
      <w:tr w:rsidR="00C07836" w:rsidRPr="005525B7" w:rsidTr="002E6F19">
        <w:trPr>
          <w:trHeight w:val="432"/>
        </w:trPr>
        <w:tc>
          <w:tcPr>
            <w:tcW w:w="810" w:type="dxa"/>
            <w:shd w:val="clear" w:color="auto" w:fill="auto"/>
          </w:tcPr>
          <w:p w:rsidR="00C07836" w:rsidRPr="005525B7" w:rsidRDefault="00C07836" w:rsidP="00C07836">
            <w:pPr>
              <w:jc w:val="center"/>
            </w:pPr>
          </w:p>
        </w:tc>
        <w:tc>
          <w:tcPr>
            <w:tcW w:w="840" w:type="dxa"/>
            <w:shd w:val="clear" w:color="auto" w:fill="auto"/>
          </w:tcPr>
          <w:p w:rsidR="00C07836" w:rsidRPr="005525B7" w:rsidRDefault="00C07836" w:rsidP="00C07836">
            <w:pPr>
              <w:jc w:val="center"/>
            </w:pPr>
            <w:r w:rsidRPr="005525B7">
              <w:t>b.</w:t>
            </w:r>
          </w:p>
        </w:tc>
        <w:tc>
          <w:tcPr>
            <w:tcW w:w="6810" w:type="dxa"/>
            <w:shd w:val="clear" w:color="auto" w:fill="auto"/>
          </w:tcPr>
          <w:p w:rsidR="00C07836" w:rsidRPr="005525B7" w:rsidRDefault="00C07836" w:rsidP="002E6F19">
            <w:pPr>
              <w:spacing w:line="276" w:lineRule="auto"/>
              <w:jc w:val="both"/>
            </w:pPr>
            <w:r>
              <w:t>Define the process of energy release during electron capture phenomenon.</w:t>
            </w:r>
          </w:p>
        </w:tc>
        <w:tc>
          <w:tcPr>
            <w:tcW w:w="1170" w:type="dxa"/>
            <w:shd w:val="clear" w:color="auto" w:fill="auto"/>
            <w:vAlign w:val="center"/>
          </w:tcPr>
          <w:p w:rsidR="00C07836" w:rsidRPr="005525B7" w:rsidRDefault="00C07836" w:rsidP="00C07836">
            <w:pPr>
              <w:jc w:val="center"/>
            </w:pPr>
            <w:r w:rsidRPr="005525B7">
              <w:t>CO3</w:t>
            </w:r>
          </w:p>
        </w:tc>
        <w:tc>
          <w:tcPr>
            <w:tcW w:w="950" w:type="dxa"/>
            <w:shd w:val="clear" w:color="auto" w:fill="auto"/>
            <w:vAlign w:val="center"/>
          </w:tcPr>
          <w:p w:rsidR="00C07836" w:rsidRPr="005525B7" w:rsidRDefault="00C07836" w:rsidP="00C07836">
            <w:pPr>
              <w:jc w:val="center"/>
            </w:pPr>
            <w:r w:rsidRPr="005525B7">
              <w:t>4</w:t>
            </w:r>
          </w:p>
        </w:tc>
      </w:tr>
      <w:tr w:rsidR="00C07836" w:rsidRPr="005525B7" w:rsidTr="002E6F19">
        <w:trPr>
          <w:trHeight w:val="432"/>
        </w:trPr>
        <w:tc>
          <w:tcPr>
            <w:tcW w:w="10580" w:type="dxa"/>
            <w:gridSpan w:val="5"/>
            <w:shd w:val="clear" w:color="auto" w:fill="auto"/>
          </w:tcPr>
          <w:p w:rsidR="00C07836" w:rsidRPr="005525B7" w:rsidRDefault="00C07836" w:rsidP="002E6F19">
            <w:pPr>
              <w:spacing w:line="276" w:lineRule="auto"/>
              <w:jc w:val="center"/>
            </w:pPr>
            <w:r w:rsidRPr="005525B7">
              <w:lastRenderedPageBreak/>
              <w:t>(OR)</w:t>
            </w:r>
          </w:p>
        </w:tc>
      </w:tr>
      <w:tr w:rsidR="00C07836" w:rsidRPr="005525B7" w:rsidTr="002E6F19">
        <w:trPr>
          <w:trHeight w:val="432"/>
        </w:trPr>
        <w:tc>
          <w:tcPr>
            <w:tcW w:w="810" w:type="dxa"/>
            <w:shd w:val="clear" w:color="auto" w:fill="auto"/>
          </w:tcPr>
          <w:p w:rsidR="00C07836" w:rsidRPr="005525B7" w:rsidRDefault="00C07836" w:rsidP="00C07836">
            <w:pPr>
              <w:jc w:val="center"/>
            </w:pPr>
            <w:r w:rsidRPr="005525B7">
              <w:t>6.</w:t>
            </w:r>
          </w:p>
        </w:tc>
        <w:tc>
          <w:tcPr>
            <w:tcW w:w="840" w:type="dxa"/>
            <w:shd w:val="clear" w:color="auto" w:fill="auto"/>
          </w:tcPr>
          <w:p w:rsidR="00C07836" w:rsidRPr="005525B7" w:rsidRDefault="00C07836" w:rsidP="00C07836">
            <w:pPr>
              <w:jc w:val="center"/>
            </w:pPr>
            <w:r w:rsidRPr="005525B7">
              <w:t>a.</w:t>
            </w:r>
          </w:p>
        </w:tc>
        <w:tc>
          <w:tcPr>
            <w:tcW w:w="6810" w:type="dxa"/>
            <w:shd w:val="clear" w:color="auto" w:fill="auto"/>
          </w:tcPr>
          <w:p w:rsidR="00C07836" w:rsidRPr="005525B7" w:rsidRDefault="00C07836" w:rsidP="002E6F19">
            <w:pPr>
              <w:spacing w:line="276" w:lineRule="auto"/>
              <w:jc w:val="both"/>
            </w:pPr>
            <w:r>
              <w:t xml:space="preserve">Summarize in detail the multiple ways in which beta particles interact with surrounding matter. </w:t>
            </w:r>
          </w:p>
        </w:tc>
        <w:tc>
          <w:tcPr>
            <w:tcW w:w="1170" w:type="dxa"/>
            <w:shd w:val="clear" w:color="auto" w:fill="auto"/>
            <w:vAlign w:val="center"/>
          </w:tcPr>
          <w:p w:rsidR="00C07836" w:rsidRPr="005525B7" w:rsidRDefault="00C07836" w:rsidP="00C07836">
            <w:pPr>
              <w:jc w:val="center"/>
            </w:pPr>
            <w:r w:rsidRPr="005525B7">
              <w:t>CO3</w:t>
            </w:r>
          </w:p>
        </w:tc>
        <w:tc>
          <w:tcPr>
            <w:tcW w:w="950" w:type="dxa"/>
            <w:shd w:val="clear" w:color="auto" w:fill="auto"/>
            <w:vAlign w:val="center"/>
          </w:tcPr>
          <w:p w:rsidR="00C07836" w:rsidRPr="005525B7" w:rsidRDefault="00C07836" w:rsidP="00C07836">
            <w:pPr>
              <w:jc w:val="center"/>
            </w:pPr>
            <w:r w:rsidRPr="005525B7">
              <w:t>16</w:t>
            </w:r>
          </w:p>
        </w:tc>
      </w:tr>
      <w:tr w:rsidR="00C07836" w:rsidRPr="005525B7" w:rsidTr="002E6F19">
        <w:trPr>
          <w:trHeight w:val="432"/>
        </w:trPr>
        <w:tc>
          <w:tcPr>
            <w:tcW w:w="810" w:type="dxa"/>
            <w:shd w:val="clear" w:color="auto" w:fill="auto"/>
          </w:tcPr>
          <w:p w:rsidR="00C07836" w:rsidRPr="005525B7" w:rsidRDefault="00C07836" w:rsidP="00C07836">
            <w:pPr>
              <w:jc w:val="center"/>
            </w:pPr>
          </w:p>
        </w:tc>
        <w:tc>
          <w:tcPr>
            <w:tcW w:w="840" w:type="dxa"/>
            <w:shd w:val="clear" w:color="auto" w:fill="auto"/>
          </w:tcPr>
          <w:p w:rsidR="00C07836" w:rsidRPr="005525B7" w:rsidRDefault="00C07836" w:rsidP="00C07836">
            <w:pPr>
              <w:jc w:val="center"/>
            </w:pPr>
            <w:r w:rsidRPr="005525B7">
              <w:t>b.</w:t>
            </w:r>
          </w:p>
        </w:tc>
        <w:tc>
          <w:tcPr>
            <w:tcW w:w="6810" w:type="dxa"/>
            <w:shd w:val="clear" w:color="auto" w:fill="auto"/>
          </w:tcPr>
          <w:p w:rsidR="00C07836" w:rsidRPr="00CC2AD6" w:rsidRDefault="00C07836" w:rsidP="002E6F19">
            <w:pPr>
              <w:spacing w:line="276" w:lineRule="auto"/>
            </w:pPr>
            <w:r>
              <w:t xml:space="preserve">Identify isotope, isobar and </w:t>
            </w:r>
            <w:r w:rsidRPr="00CC2AD6">
              <w:t>isotone from the given sets out nuclei.</w:t>
            </w:r>
          </w:p>
          <w:p w:rsidR="00C07836" w:rsidRPr="00CC2AD6" w:rsidRDefault="00C07836" w:rsidP="002E6F19">
            <w:pPr>
              <w:spacing w:line="276" w:lineRule="auto"/>
              <w:jc w:val="both"/>
            </w:pPr>
            <w:r w:rsidRPr="00CC2AD6">
              <w:t xml:space="preserve"> ( </w:t>
            </w:r>
            <m:oMath>
              <m:sSub>
                <m:sSubPr>
                  <m:ctrlPr>
                    <w:rPr>
                      <w:rFonts w:ascii="Cambria Math" w:hAnsi="Cambria Math"/>
                      <w:i/>
                    </w:rPr>
                  </m:ctrlPr>
                </m:sSubPr>
                <m:e>
                  <m:sPre>
                    <m:sPrePr>
                      <m:ctrlPr>
                        <w:rPr>
                          <w:rFonts w:ascii="Cambria Math" w:hAnsi="Cambria Math"/>
                          <w:i/>
                        </w:rPr>
                      </m:ctrlPr>
                    </m:sPrePr>
                    <m:sub>
                      <m:r>
                        <w:rPr>
                          <w:rFonts w:ascii="Cambria Math" w:hAnsi="Cambria Math"/>
                        </w:rPr>
                        <m:t>17</m:t>
                      </m:r>
                    </m:sub>
                    <m:sup>
                      <m:r>
                        <w:rPr>
                          <w:rFonts w:ascii="Cambria Math" w:hAnsi="Cambria Math"/>
                        </w:rPr>
                        <m:t>37</m:t>
                      </m:r>
                    </m:sup>
                    <m:e>
                      <m:r>
                        <w:rPr>
                          <w:rFonts w:ascii="Cambria Math" w:hAnsi="Cambria Math"/>
                        </w:rPr>
                        <m:t>Cl</m:t>
                      </m:r>
                    </m:e>
                  </m:sPre>
                </m:e>
                <m:sub>
                  <m:r>
                    <w:rPr>
                      <w:rFonts w:ascii="Cambria Math" w:hAnsi="Cambria Math"/>
                    </w:rPr>
                    <m:t>20</m:t>
                  </m:r>
                </m:sub>
              </m:sSub>
            </m:oMath>
            <w:r w:rsidRPr="00CC2AD6">
              <w:t xml:space="preserve">, </w:t>
            </w:r>
            <m:oMath>
              <m:sSub>
                <m:sSubPr>
                  <m:ctrlPr>
                    <w:rPr>
                      <w:rFonts w:ascii="Cambria Math" w:hAnsi="Cambria Math"/>
                      <w:i/>
                    </w:rPr>
                  </m:ctrlPr>
                </m:sSubPr>
                <m:e>
                  <m:sPre>
                    <m:sPrePr>
                      <m:ctrlPr>
                        <w:rPr>
                          <w:rFonts w:ascii="Cambria Math" w:hAnsi="Cambria Math"/>
                          <w:i/>
                        </w:rPr>
                      </m:ctrlPr>
                    </m:sPrePr>
                    <m:sub>
                      <m:r>
                        <w:rPr>
                          <w:rFonts w:ascii="Cambria Math" w:hAnsi="Cambria Math"/>
                        </w:rPr>
                        <m:t>18</m:t>
                      </m:r>
                    </m:sub>
                    <m:sup>
                      <m:r>
                        <w:rPr>
                          <w:rFonts w:ascii="Cambria Math" w:hAnsi="Cambria Math"/>
                        </w:rPr>
                        <m:t>37</m:t>
                      </m:r>
                    </m:sup>
                    <m:e>
                      <m:r>
                        <w:rPr>
                          <w:rFonts w:ascii="Cambria Math" w:hAnsi="Cambria Math"/>
                        </w:rPr>
                        <m:t>Ar</m:t>
                      </m:r>
                    </m:e>
                  </m:sPre>
                </m:e>
                <m:sub>
                  <m:r>
                    <w:rPr>
                      <w:rFonts w:ascii="Cambria Math" w:hAnsi="Cambria Math"/>
                    </w:rPr>
                    <m:t>19</m:t>
                  </m:r>
                </m:sub>
              </m:sSub>
            </m:oMath>
            <w:r w:rsidRPr="00CC2AD6">
              <w:t>)</w:t>
            </w:r>
          </w:p>
          <w:p w:rsidR="00C07836" w:rsidRPr="00CC2AD6" w:rsidRDefault="00C07836" w:rsidP="002E6F19">
            <w:pPr>
              <w:spacing w:line="276" w:lineRule="auto"/>
              <w:jc w:val="both"/>
            </w:pPr>
            <w:r w:rsidRPr="00CC2AD6">
              <w:t xml:space="preserve">( </w:t>
            </w:r>
            <m:oMath>
              <m:sSub>
                <m:sSubPr>
                  <m:ctrlPr>
                    <w:rPr>
                      <w:rFonts w:ascii="Cambria Math" w:hAnsi="Cambria Math"/>
                      <w:i/>
                    </w:rPr>
                  </m:ctrlPr>
                </m:sSubPr>
                <m:e>
                  <m:sPre>
                    <m:sPrePr>
                      <m:ctrlPr>
                        <w:rPr>
                          <w:rFonts w:ascii="Cambria Math" w:hAnsi="Cambria Math"/>
                          <w:i/>
                        </w:rPr>
                      </m:ctrlPr>
                    </m:sPrePr>
                    <m:sub>
                      <m:r>
                        <w:rPr>
                          <w:rFonts w:ascii="Cambria Math" w:hAnsi="Cambria Math"/>
                        </w:rPr>
                        <m:t>17</m:t>
                      </m:r>
                    </m:sub>
                    <m:sup>
                      <m:r>
                        <w:rPr>
                          <w:rFonts w:ascii="Cambria Math" w:hAnsi="Cambria Math"/>
                        </w:rPr>
                        <m:t>37</m:t>
                      </m:r>
                    </m:sup>
                    <m:e>
                      <m:r>
                        <w:rPr>
                          <w:rFonts w:ascii="Cambria Math" w:hAnsi="Cambria Math"/>
                        </w:rPr>
                        <m:t>Cl</m:t>
                      </m:r>
                    </m:e>
                  </m:sPre>
                </m:e>
                <m:sub>
                  <m:r>
                    <w:rPr>
                      <w:rFonts w:ascii="Cambria Math" w:hAnsi="Cambria Math"/>
                    </w:rPr>
                    <m:t>20</m:t>
                  </m:r>
                </m:sub>
              </m:sSub>
            </m:oMath>
            <w:r w:rsidRPr="00CC2AD6">
              <w:t xml:space="preserve">, </w:t>
            </w:r>
            <m:oMath>
              <m:sSub>
                <m:sSubPr>
                  <m:ctrlPr>
                    <w:rPr>
                      <w:rFonts w:ascii="Cambria Math" w:hAnsi="Cambria Math"/>
                      <w:i/>
                    </w:rPr>
                  </m:ctrlPr>
                </m:sSubPr>
                <m:e>
                  <m:sPre>
                    <m:sPrePr>
                      <m:ctrlPr>
                        <w:rPr>
                          <w:rFonts w:ascii="Cambria Math" w:hAnsi="Cambria Math"/>
                          <w:i/>
                        </w:rPr>
                      </m:ctrlPr>
                    </m:sPrePr>
                    <m:sub>
                      <m:r>
                        <w:rPr>
                          <w:rFonts w:ascii="Cambria Math" w:hAnsi="Cambria Math"/>
                        </w:rPr>
                        <m:t>19</m:t>
                      </m:r>
                    </m:sub>
                    <m:sup>
                      <m:r>
                        <w:rPr>
                          <w:rFonts w:ascii="Cambria Math" w:hAnsi="Cambria Math"/>
                        </w:rPr>
                        <m:t>39</m:t>
                      </m:r>
                    </m:sup>
                    <m:e>
                      <m:r>
                        <w:rPr>
                          <w:rFonts w:ascii="Cambria Math" w:hAnsi="Cambria Math"/>
                        </w:rPr>
                        <m:t>K</m:t>
                      </m:r>
                    </m:e>
                  </m:sPre>
                </m:e>
                <m:sub>
                  <m:r>
                    <w:rPr>
                      <w:rFonts w:ascii="Cambria Math" w:hAnsi="Cambria Math"/>
                    </w:rPr>
                    <m:t>20</m:t>
                  </m:r>
                </m:sub>
              </m:sSub>
            </m:oMath>
            <w:r w:rsidRPr="00CC2AD6">
              <w:t>)</w:t>
            </w:r>
          </w:p>
          <w:p w:rsidR="00C07836" w:rsidRPr="005525B7" w:rsidRDefault="00C07836" w:rsidP="002E6F19">
            <w:pPr>
              <w:spacing w:line="276" w:lineRule="auto"/>
              <w:jc w:val="both"/>
            </w:pPr>
            <w:r w:rsidRPr="00CC2AD6">
              <w:t xml:space="preserve">( </w:t>
            </w:r>
            <m:oMath>
              <m:sSub>
                <m:sSubPr>
                  <m:ctrlPr>
                    <w:rPr>
                      <w:rFonts w:ascii="Cambria Math" w:hAnsi="Cambria Math"/>
                      <w:i/>
                    </w:rPr>
                  </m:ctrlPr>
                </m:sSubPr>
                <m:e>
                  <m:sPre>
                    <m:sPrePr>
                      <m:ctrlPr>
                        <w:rPr>
                          <w:rFonts w:ascii="Cambria Math" w:hAnsi="Cambria Math"/>
                          <w:i/>
                        </w:rPr>
                      </m:ctrlPr>
                    </m:sPrePr>
                    <m:sub>
                      <m:r>
                        <w:rPr>
                          <w:rFonts w:ascii="Cambria Math" w:hAnsi="Cambria Math"/>
                        </w:rPr>
                        <m:t>17</m:t>
                      </m:r>
                    </m:sub>
                    <m:sup>
                      <m:r>
                        <w:rPr>
                          <w:rFonts w:ascii="Cambria Math" w:hAnsi="Cambria Math"/>
                        </w:rPr>
                        <m:t>37</m:t>
                      </m:r>
                    </m:sup>
                    <m:e>
                      <m:r>
                        <w:rPr>
                          <w:rFonts w:ascii="Cambria Math" w:hAnsi="Cambria Math"/>
                        </w:rPr>
                        <m:t>Cl</m:t>
                      </m:r>
                    </m:e>
                  </m:sPre>
                </m:e>
                <m:sub>
                  <m:r>
                    <w:rPr>
                      <w:rFonts w:ascii="Cambria Math" w:hAnsi="Cambria Math"/>
                    </w:rPr>
                    <m:t>20</m:t>
                  </m:r>
                </m:sub>
              </m:sSub>
            </m:oMath>
            <w:r w:rsidRPr="00CC2AD6">
              <w:t xml:space="preserve">, </w:t>
            </w:r>
            <m:oMath>
              <m:sSub>
                <m:sSubPr>
                  <m:ctrlPr>
                    <w:rPr>
                      <w:rFonts w:ascii="Cambria Math" w:hAnsi="Cambria Math"/>
                      <w:i/>
                    </w:rPr>
                  </m:ctrlPr>
                </m:sSubPr>
                <m:e>
                  <m:sPre>
                    <m:sPrePr>
                      <m:ctrlPr>
                        <w:rPr>
                          <w:rFonts w:ascii="Cambria Math" w:hAnsi="Cambria Math"/>
                          <w:i/>
                        </w:rPr>
                      </m:ctrlPr>
                    </m:sPrePr>
                    <m:sub>
                      <m:r>
                        <w:rPr>
                          <w:rFonts w:ascii="Cambria Math" w:hAnsi="Cambria Math"/>
                        </w:rPr>
                        <m:t>17</m:t>
                      </m:r>
                    </m:sub>
                    <m:sup>
                      <m:r>
                        <w:rPr>
                          <w:rFonts w:ascii="Cambria Math" w:hAnsi="Cambria Math"/>
                        </w:rPr>
                        <m:t>35</m:t>
                      </m:r>
                    </m:sup>
                    <m:e>
                      <m:r>
                        <w:rPr>
                          <w:rFonts w:ascii="Cambria Math" w:hAnsi="Cambria Math"/>
                        </w:rPr>
                        <m:t>Cl</m:t>
                      </m:r>
                    </m:e>
                  </m:sPre>
                </m:e>
                <m:sub>
                  <m:r>
                    <w:rPr>
                      <w:rFonts w:ascii="Cambria Math" w:hAnsi="Cambria Math"/>
                    </w:rPr>
                    <m:t>18</m:t>
                  </m:r>
                </m:sub>
              </m:sSub>
            </m:oMath>
            <w:r w:rsidRPr="00CC2AD6">
              <w:t>)</w:t>
            </w:r>
          </w:p>
        </w:tc>
        <w:tc>
          <w:tcPr>
            <w:tcW w:w="1170" w:type="dxa"/>
            <w:shd w:val="clear" w:color="auto" w:fill="auto"/>
            <w:vAlign w:val="center"/>
          </w:tcPr>
          <w:p w:rsidR="00C07836" w:rsidRPr="005525B7" w:rsidRDefault="00C07836" w:rsidP="00C07836">
            <w:pPr>
              <w:jc w:val="center"/>
            </w:pPr>
            <w:r w:rsidRPr="005525B7">
              <w:t>CO3</w:t>
            </w:r>
          </w:p>
        </w:tc>
        <w:tc>
          <w:tcPr>
            <w:tcW w:w="950" w:type="dxa"/>
            <w:shd w:val="clear" w:color="auto" w:fill="auto"/>
            <w:vAlign w:val="center"/>
          </w:tcPr>
          <w:p w:rsidR="00C07836" w:rsidRPr="005525B7" w:rsidRDefault="00C07836" w:rsidP="00C07836">
            <w:pPr>
              <w:jc w:val="center"/>
            </w:pPr>
            <w:r w:rsidRPr="005525B7">
              <w:t>4</w:t>
            </w:r>
          </w:p>
        </w:tc>
      </w:tr>
      <w:tr w:rsidR="00C07836" w:rsidRPr="005525B7" w:rsidTr="002E6F19">
        <w:trPr>
          <w:trHeight w:val="432"/>
        </w:trPr>
        <w:tc>
          <w:tcPr>
            <w:tcW w:w="810" w:type="dxa"/>
            <w:shd w:val="clear" w:color="auto" w:fill="auto"/>
          </w:tcPr>
          <w:p w:rsidR="00C07836" w:rsidRPr="005525B7" w:rsidRDefault="00C07836" w:rsidP="00C07836">
            <w:pPr>
              <w:jc w:val="center"/>
            </w:pPr>
          </w:p>
        </w:tc>
        <w:tc>
          <w:tcPr>
            <w:tcW w:w="840" w:type="dxa"/>
            <w:shd w:val="clear" w:color="auto" w:fill="auto"/>
          </w:tcPr>
          <w:p w:rsidR="00C07836" w:rsidRPr="005525B7" w:rsidRDefault="00C07836" w:rsidP="00C07836">
            <w:pPr>
              <w:jc w:val="center"/>
            </w:pPr>
          </w:p>
        </w:tc>
        <w:tc>
          <w:tcPr>
            <w:tcW w:w="6810" w:type="dxa"/>
            <w:shd w:val="clear" w:color="auto" w:fill="auto"/>
          </w:tcPr>
          <w:p w:rsidR="00C07836" w:rsidRPr="005525B7" w:rsidRDefault="00C07836" w:rsidP="002E6F19">
            <w:pPr>
              <w:spacing w:line="276" w:lineRule="auto"/>
            </w:pPr>
          </w:p>
        </w:tc>
        <w:tc>
          <w:tcPr>
            <w:tcW w:w="1170" w:type="dxa"/>
            <w:shd w:val="clear" w:color="auto" w:fill="auto"/>
          </w:tcPr>
          <w:p w:rsidR="00C07836" w:rsidRPr="005525B7" w:rsidRDefault="00C07836" w:rsidP="00C07836">
            <w:pPr>
              <w:jc w:val="center"/>
            </w:pPr>
          </w:p>
        </w:tc>
        <w:tc>
          <w:tcPr>
            <w:tcW w:w="950" w:type="dxa"/>
            <w:shd w:val="clear" w:color="auto" w:fill="auto"/>
          </w:tcPr>
          <w:p w:rsidR="00C07836" w:rsidRPr="005525B7" w:rsidRDefault="00C07836" w:rsidP="00C07836">
            <w:pPr>
              <w:jc w:val="center"/>
            </w:pPr>
          </w:p>
        </w:tc>
      </w:tr>
      <w:tr w:rsidR="00C07836" w:rsidRPr="005525B7" w:rsidTr="002E6F19">
        <w:trPr>
          <w:trHeight w:val="432"/>
        </w:trPr>
        <w:tc>
          <w:tcPr>
            <w:tcW w:w="810" w:type="dxa"/>
            <w:shd w:val="clear" w:color="auto" w:fill="auto"/>
          </w:tcPr>
          <w:p w:rsidR="00C07836" w:rsidRPr="005525B7" w:rsidRDefault="00C07836" w:rsidP="00C07836">
            <w:pPr>
              <w:jc w:val="center"/>
            </w:pPr>
            <w:r w:rsidRPr="005525B7">
              <w:t>7.</w:t>
            </w:r>
          </w:p>
        </w:tc>
        <w:tc>
          <w:tcPr>
            <w:tcW w:w="840" w:type="dxa"/>
            <w:shd w:val="clear" w:color="auto" w:fill="auto"/>
          </w:tcPr>
          <w:p w:rsidR="00C07836" w:rsidRPr="005525B7" w:rsidRDefault="00C07836" w:rsidP="00C07836">
            <w:pPr>
              <w:jc w:val="center"/>
            </w:pPr>
            <w:r w:rsidRPr="005525B7">
              <w:t>a.</w:t>
            </w:r>
          </w:p>
        </w:tc>
        <w:tc>
          <w:tcPr>
            <w:tcW w:w="6810" w:type="dxa"/>
            <w:shd w:val="clear" w:color="auto" w:fill="auto"/>
          </w:tcPr>
          <w:p w:rsidR="00C07836" w:rsidRPr="005525B7" w:rsidRDefault="00C07836" w:rsidP="002E6F19">
            <w:pPr>
              <w:spacing w:line="276" w:lineRule="auto"/>
              <w:jc w:val="both"/>
            </w:pPr>
            <w:r>
              <w:t>Distinguish in detail between direct reactions, strip-up reactions and pick-up reactions.</w:t>
            </w:r>
          </w:p>
        </w:tc>
        <w:tc>
          <w:tcPr>
            <w:tcW w:w="1170" w:type="dxa"/>
            <w:shd w:val="clear" w:color="auto" w:fill="auto"/>
            <w:vAlign w:val="center"/>
          </w:tcPr>
          <w:p w:rsidR="00C07836" w:rsidRPr="005525B7" w:rsidRDefault="00C07836" w:rsidP="00C07836">
            <w:pPr>
              <w:jc w:val="center"/>
            </w:pPr>
            <w:r w:rsidRPr="005525B7">
              <w:t>CO4</w:t>
            </w:r>
          </w:p>
        </w:tc>
        <w:tc>
          <w:tcPr>
            <w:tcW w:w="950" w:type="dxa"/>
            <w:shd w:val="clear" w:color="auto" w:fill="auto"/>
            <w:vAlign w:val="center"/>
          </w:tcPr>
          <w:p w:rsidR="00C07836" w:rsidRPr="005525B7" w:rsidRDefault="00C07836" w:rsidP="00C07836">
            <w:pPr>
              <w:jc w:val="center"/>
            </w:pPr>
            <w:r w:rsidRPr="005525B7">
              <w:t>16</w:t>
            </w:r>
          </w:p>
        </w:tc>
      </w:tr>
      <w:tr w:rsidR="00C07836" w:rsidRPr="005525B7" w:rsidTr="002E6F19">
        <w:trPr>
          <w:trHeight w:val="432"/>
        </w:trPr>
        <w:tc>
          <w:tcPr>
            <w:tcW w:w="810" w:type="dxa"/>
            <w:shd w:val="clear" w:color="auto" w:fill="auto"/>
          </w:tcPr>
          <w:p w:rsidR="00C07836" w:rsidRPr="005525B7" w:rsidRDefault="00C07836" w:rsidP="00C07836">
            <w:pPr>
              <w:jc w:val="center"/>
            </w:pPr>
          </w:p>
        </w:tc>
        <w:tc>
          <w:tcPr>
            <w:tcW w:w="840" w:type="dxa"/>
            <w:shd w:val="clear" w:color="auto" w:fill="auto"/>
          </w:tcPr>
          <w:p w:rsidR="00C07836" w:rsidRPr="005525B7" w:rsidRDefault="00C07836" w:rsidP="00C07836">
            <w:pPr>
              <w:jc w:val="center"/>
            </w:pPr>
            <w:r w:rsidRPr="005525B7">
              <w:t>b.</w:t>
            </w:r>
          </w:p>
        </w:tc>
        <w:tc>
          <w:tcPr>
            <w:tcW w:w="6810" w:type="dxa"/>
            <w:shd w:val="clear" w:color="auto" w:fill="auto"/>
          </w:tcPr>
          <w:p w:rsidR="00C07836" w:rsidRPr="0047674C" w:rsidRDefault="00C07836" w:rsidP="002E6F19">
            <w:pPr>
              <w:spacing w:line="276" w:lineRule="auto"/>
              <w:jc w:val="both"/>
            </w:pPr>
            <w:r w:rsidRPr="0047674C">
              <w:t xml:space="preserve">Given that the wave function of the neutron beam in neutron proton scattering is given by </w:t>
            </w:r>
            <w:r w:rsidRPr="0047674C">
              <w:rPr>
                <w:position w:val="-10"/>
              </w:rPr>
              <w:object w:dxaOrig="18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18pt" o:ole="">
                  <v:imagedata r:id="rId9" o:title=""/>
                </v:shape>
                <o:OLEObject Type="Embed" ProgID="Equation.3" ShapeID="_x0000_i1025" DrawAspect="Content" ObjectID="_1636032732" r:id="rId10"/>
              </w:object>
            </w:r>
            <w:r w:rsidRPr="0047674C">
              <w:t>after the interaction. Find the value of the constant ‘k’ if the energy of the incoming neutron beam is around 10 MeV and the depth of the potential well of the scattering center is 36 MeV. Assume the reduced mass of the system is given by m = 0.835 x 10</w:t>
            </w:r>
            <w:r w:rsidRPr="0047674C">
              <w:rPr>
                <w:vertAlign w:val="superscript"/>
              </w:rPr>
              <w:t>-27</w:t>
            </w:r>
            <w:r w:rsidRPr="0047674C">
              <w:t xml:space="preserve"> kg.</w:t>
            </w:r>
          </w:p>
        </w:tc>
        <w:tc>
          <w:tcPr>
            <w:tcW w:w="1170" w:type="dxa"/>
            <w:shd w:val="clear" w:color="auto" w:fill="auto"/>
            <w:vAlign w:val="center"/>
          </w:tcPr>
          <w:p w:rsidR="00C07836" w:rsidRPr="005525B7" w:rsidRDefault="00C07836" w:rsidP="00C07836">
            <w:pPr>
              <w:jc w:val="center"/>
            </w:pPr>
            <w:r w:rsidRPr="005525B7">
              <w:t>CO4</w:t>
            </w:r>
          </w:p>
        </w:tc>
        <w:tc>
          <w:tcPr>
            <w:tcW w:w="950" w:type="dxa"/>
            <w:shd w:val="clear" w:color="auto" w:fill="auto"/>
            <w:vAlign w:val="center"/>
          </w:tcPr>
          <w:p w:rsidR="00C07836" w:rsidRPr="005525B7" w:rsidRDefault="00C07836" w:rsidP="00C07836">
            <w:pPr>
              <w:jc w:val="center"/>
            </w:pPr>
            <w:r w:rsidRPr="005525B7">
              <w:t>4</w:t>
            </w:r>
          </w:p>
        </w:tc>
      </w:tr>
      <w:tr w:rsidR="00C07836" w:rsidRPr="005525B7" w:rsidTr="002E6F19">
        <w:trPr>
          <w:trHeight w:val="432"/>
        </w:trPr>
        <w:tc>
          <w:tcPr>
            <w:tcW w:w="10580" w:type="dxa"/>
            <w:gridSpan w:val="5"/>
            <w:shd w:val="clear" w:color="auto" w:fill="auto"/>
          </w:tcPr>
          <w:p w:rsidR="00C07836" w:rsidRPr="005525B7" w:rsidRDefault="00C07836" w:rsidP="002E6F19">
            <w:pPr>
              <w:spacing w:line="276" w:lineRule="auto"/>
              <w:jc w:val="center"/>
            </w:pPr>
            <w:r w:rsidRPr="005525B7">
              <w:t>(OR)</w:t>
            </w:r>
          </w:p>
        </w:tc>
      </w:tr>
      <w:tr w:rsidR="00C07836" w:rsidRPr="005525B7" w:rsidTr="002E6F19">
        <w:trPr>
          <w:trHeight w:val="432"/>
        </w:trPr>
        <w:tc>
          <w:tcPr>
            <w:tcW w:w="810" w:type="dxa"/>
            <w:shd w:val="clear" w:color="auto" w:fill="auto"/>
          </w:tcPr>
          <w:p w:rsidR="00C07836" w:rsidRPr="005525B7" w:rsidRDefault="00C07836" w:rsidP="00C07836">
            <w:pPr>
              <w:jc w:val="center"/>
            </w:pPr>
            <w:r w:rsidRPr="005525B7">
              <w:t>8.</w:t>
            </w:r>
          </w:p>
        </w:tc>
        <w:tc>
          <w:tcPr>
            <w:tcW w:w="840" w:type="dxa"/>
            <w:shd w:val="clear" w:color="auto" w:fill="auto"/>
          </w:tcPr>
          <w:p w:rsidR="00C07836" w:rsidRPr="005525B7" w:rsidRDefault="00C07836" w:rsidP="00C07836">
            <w:pPr>
              <w:jc w:val="center"/>
            </w:pPr>
            <w:r w:rsidRPr="005525B7">
              <w:t>a.</w:t>
            </w:r>
          </w:p>
        </w:tc>
        <w:tc>
          <w:tcPr>
            <w:tcW w:w="6810" w:type="dxa"/>
            <w:shd w:val="clear" w:color="auto" w:fill="auto"/>
          </w:tcPr>
          <w:p w:rsidR="00C07836" w:rsidRPr="005525B7" w:rsidRDefault="00C07836" w:rsidP="002E6F19">
            <w:pPr>
              <w:spacing w:line="276" w:lineRule="auto"/>
              <w:jc w:val="both"/>
            </w:pPr>
            <w:proofErr w:type="spellStart"/>
            <w:r>
              <w:t>Dr.Homi</w:t>
            </w:r>
            <w:proofErr w:type="spellEnd"/>
            <w:r>
              <w:t xml:space="preserve"> </w:t>
            </w:r>
            <w:proofErr w:type="spellStart"/>
            <w:r>
              <w:t>Jehangir</w:t>
            </w:r>
            <w:proofErr w:type="spellEnd"/>
            <w:r>
              <w:t xml:space="preserve"> </w:t>
            </w:r>
            <w:proofErr w:type="spellStart"/>
            <w:r>
              <w:t>Bhabha</w:t>
            </w:r>
            <w:proofErr w:type="spellEnd"/>
            <w:r>
              <w:t xml:space="preserve"> after a careful scrutiny of available nuclear ores in Indian peninsula envisaged a three stage programme for India. Explain in detail.</w:t>
            </w:r>
          </w:p>
        </w:tc>
        <w:tc>
          <w:tcPr>
            <w:tcW w:w="1170" w:type="dxa"/>
            <w:shd w:val="clear" w:color="auto" w:fill="auto"/>
            <w:vAlign w:val="center"/>
          </w:tcPr>
          <w:p w:rsidR="00C07836" w:rsidRPr="005525B7" w:rsidRDefault="00C07836" w:rsidP="00C07836">
            <w:pPr>
              <w:jc w:val="center"/>
            </w:pPr>
            <w:r w:rsidRPr="005525B7">
              <w:t>CO4</w:t>
            </w:r>
          </w:p>
        </w:tc>
        <w:tc>
          <w:tcPr>
            <w:tcW w:w="950" w:type="dxa"/>
            <w:shd w:val="clear" w:color="auto" w:fill="auto"/>
            <w:vAlign w:val="center"/>
          </w:tcPr>
          <w:p w:rsidR="00C07836" w:rsidRPr="005525B7" w:rsidRDefault="00C07836" w:rsidP="00C07836">
            <w:pPr>
              <w:jc w:val="center"/>
            </w:pPr>
            <w:r w:rsidRPr="005525B7">
              <w:t>16</w:t>
            </w:r>
          </w:p>
        </w:tc>
      </w:tr>
      <w:tr w:rsidR="00C07836" w:rsidRPr="005525B7" w:rsidTr="002E6F19">
        <w:trPr>
          <w:trHeight w:val="432"/>
        </w:trPr>
        <w:tc>
          <w:tcPr>
            <w:tcW w:w="810" w:type="dxa"/>
            <w:shd w:val="clear" w:color="auto" w:fill="auto"/>
          </w:tcPr>
          <w:p w:rsidR="00C07836" w:rsidRPr="005525B7" w:rsidRDefault="00C07836" w:rsidP="00C07836">
            <w:pPr>
              <w:jc w:val="center"/>
            </w:pPr>
          </w:p>
        </w:tc>
        <w:tc>
          <w:tcPr>
            <w:tcW w:w="840" w:type="dxa"/>
            <w:shd w:val="clear" w:color="auto" w:fill="auto"/>
          </w:tcPr>
          <w:p w:rsidR="00C07836" w:rsidRPr="005525B7" w:rsidRDefault="00C07836" w:rsidP="00C07836">
            <w:pPr>
              <w:jc w:val="center"/>
            </w:pPr>
            <w:r w:rsidRPr="005525B7">
              <w:t>b.</w:t>
            </w:r>
          </w:p>
        </w:tc>
        <w:tc>
          <w:tcPr>
            <w:tcW w:w="6810" w:type="dxa"/>
            <w:shd w:val="clear" w:color="auto" w:fill="auto"/>
          </w:tcPr>
          <w:p w:rsidR="00C07836" w:rsidRDefault="00C07836" w:rsidP="002E6F19">
            <w:pPr>
              <w:spacing w:line="276" w:lineRule="auto"/>
              <w:jc w:val="both"/>
            </w:pPr>
            <w:r>
              <w:t xml:space="preserve">Moderator and coolant are important components of a nuclear reactor. </w:t>
            </w:r>
            <w:r w:rsidR="002E6F19">
              <w:t>Describe</w:t>
            </w:r>
            <w:r>
              <w:t xml:space="preserve"> the same for the following nuclear reactors.</w:t>
            </w:r>
          </w:p>
          <w:p w:rsidR="00C07836" w:rsidRDefault="00C07836" w:rsidP="002E6F19">
            <w:pPr>
              <w:spacing w:line="276" w:lineRule="auto"/>
              <w:jc w:val="both"/>
            </w:pPr>
            <w:r>
              <w:t>Pressurized Heavy Water Reactor</w:t>
            </w:r>
          </w:p>
          <w:p w:rsidR="00C07836" w:rsidRDefault="00C07836" w:rsidP="002E6F19">
            <w:pPr>
              <w:spacing w:line="276" w:lineRule="auto"/>
              <w:jc w:val="both"/>
            </w:pPr>
            <w:r>
              <w:t>Fast Breeder Reactor</w:t>
            </w:r>
          </w:p>
          <w:p w:rsidR="00C07836" w:rsidRDefault="00C07836" w:rsidP="002E6F19">
            <w:pPr>
              <w:spacing w:line="276" w:lineRule="auto"/>
              <w:jc w:val="both"/>
            </w:pPr>
            <w:r>
              <w:t>Advanced Light Water Reactor</w:t>
            </w:r>
          </w:p>
          <w:p w:rsidR="00C07836" w:rsidRDefault="00C07836" w:rsidP="002E6F19">
            <w:pPr>
              <w:spacing w:line="276" w:lineRule="auto"/>
              <w:jc w:val="both"/>
            </w:pPr>
            <w:r>
              <w:t>Boiling Water Reactor</w:t>
            </w:r>
          </w:p>
          <w:p w:rsidR="00C07836" w:rsidRPr="005525B7" w:rsidRDefault="00C07836" w:rsidP="002E6F19">
            <w:pPr>
              <w:spacing w:line="276" w:lineRule="auto"/>
              <w:jc w:val="both"/>
            </w:pPr>
            <w:r>
              <w:t>Advanced Heavy Water Reactor</w:t>
            </w:r>
          </w:p>
        </w:tc>
        <w:tc>
          <w:tcPr>
            <w:tcW w:w="1170" w:type="dxa"/>
            <w:shd w:val="clear" w:color="auto" w:fill="auto"/>
            <w:vAlign w:val="center"/>
          </w:tcPr>
          <w:p w:rsidR="00C07836" w:rsidRPr="005525B7" w:rsidRDefault="00C07836" w:rsidP="00C07836">
            <w:pPr>
              <w:jc w:val="center"/>
            </w:pPr>
            <w:r w:rsidRPr="005525B7">
              <w:t>CO4</w:t>
            </w:r>
          </w:p>
        </w:tc>
        <w:tc>
          <w:tcPr>
            <w:tcW w:w="950" w:type="dxa"/>
            <w:shd w:val="clear" w:color="auto" w:fill="auto"/>
            <w:vAlign w:val="center"/>
          </w:tcPr>
          <w:p w:rsidR="00C07836" w:rsidRPr="005525B7" w:rsidRDefault="00C07836" w:rsidP="00C07836">
            <w:pPr>
              <w:jc w:val="center"/>
            </w:pPr>
            <w:r w:rsidRPr="005525B7">
              <w:t>4</w:t>
            </w:r>
          </w:p>
        </w:tc>
      </w:tr>
      <w:tr w:rsidR="00C07836" w:rsidRPr="005525B7" w:rsidTr="002E6F19">
        <w:trPr>
          <w:trHeight w:val="432"/>
        </w:trPr>
        <w:tc>
          <w:tcPr>
            <w:tcW w:w="1650" w:type="dxa"/>
            <w:gridSpan w:val="2"/>
            <w:shd w:val="clear" w:color="auto" w:fill="auto"/>
          </w:tcPr>
          <w:p w:rsidR="00C07836" w:rsidRPr="005525B7" w:rsidRDefault="00C07836" w:rsidP="00C07836">
            <w:pPr>
              <w:jc w:val="center"/>
            </w:pPr>
          </w:p>
        </w:tc>
        <w:tc>
          <w:tcPr>
            <w:tcW w:w="6810" w:type="dxa"/>
            <w:shd w:val="clear" w:color="auto" w:fill="auto"/>
          </w:tcPr>
          <w:p w:rsidR="00C07836" w:rsidRPr="005525B7" w:rsidRDefault="00C07836" w:rsidP="002E6F19">
            <w:pPr>
              <w:spacing w:line="276" w:lineRule="auto"/>
              <w:rPr>
                <w:b/>
                <w:u w:val="single"/>
              </w:rPr>
            </w:pPr>
          </w:p>
        </w:tc>
        <w:tc>
          <w:tcPr>
            <w:tcW w:w="1170" w:type="dxa"/>
            <w:shd w:val="clear" w:color="auto" w:fill="auto"/>
          </w:tcPr>
          <w:p w:rsidR="00C07836" w:rsidRPr="005525B7" w:rsidRDefault="00C07836" w:rsidP="00C07836">
            <w:pPr>
              <w:jc w:val="center"/>
            </w:pPr>
          </w:p>
        </w:tc>
        <w:tc>
          <w:tcPr>
            <w:tcW w:w="950" w:type="dxa"/>
            <w:shd w:val="clear" w:color="auto" w:fill="auto"/>
          </w:tcPr>
          <w:p w:rsidR="00C07836" w:rsidRPr="005525B7" w:rsidRDefault="00C07836" w:rsidP="00C07836">
            <w:pPr>
              <w:jc w:val="center"/>
            </w:pPr>
          </w:p>
        </w:tc>
      </w:tr>
      <w:tr w:rsidR="00C07836" w:rsidRPr="005525B7" w:rsidTr="002E6F19">
        <w:trPr>
          <w:trHeight w:val="432"/>
        </w:trPr>
        <w:tc>
          <w:tcPr>
            <w:tcW w:w="8460" w:type="dxa"/>
            <w:gridSpan w:val="3"/>
            <w:shd w:val="clear" w:color="auto" w:fill="auto"/>
          </w:tcPr>
          <w:p w:rsidR="00C07836" w:rsidRPr="005525B7" w:rsidRDefault="00C07836" w:rsidP="002E6F19">
            <w:pPr>
              <w:spacing w:line="276" w:lineRule="auto"/>
              <w:rPr>
                <w:u w:val="single"/>
              </w:rPr>
            </w:pPr>
            <w:r w:rsidRPr="005525B7">
              <w:rPr>
                <w:b/>
                <w:u w:val="single"/>
              </w:rPr>
              <w:t>Compulsory</w:t>
            </w:r>
            <w:r w:rsidRPr="005525B7">
              <w:rPr>
                <w:u w:val="single"/>
              </w:rPr>
              <w:t>:</w:t>
            </w:r>
          </w:p>
        </w:tc>
        <w:tc>
          <w:tcPr>
            <w:tcW w:w="1170" w:type="dxa"/>
            <w:shd w:val="clear" w:color="auto" w:fill="auto"/>
          </w:tcPr>
          <w:p w:rsidR="00C07836" w:rsidRPr="005525B7" w:rsidRDefault="00C07836" w:rsidP="00C07836">
            <w:pPr>
              <w:jc w:val="center"/>
            </w:pPr>
          </w:p>
        </w:tc>
        <w:tc>
          <w:tcPr>
            <w:tcW w:w="950" w:type="dxa"/>
            <w:shd w:val="clear" w:color="auto" w:fill="auto"/>
          </w:tcPr>
          <w:p w:rsidR="00C07836" w:rsidRPr="005525B7" w:rsidRDefault="00C07836" w:rsidP="00C07836">
            <w:pPr>
              <w:jc w:val="center"/>
            </w:pPr>
          </w:p>
        </w:tc>
      </w:tr>
      <w:tr w:rsidR="00C07836" w:rsidRPr="005525B7" w:rsidTr="002E6F19">
        <w:trPr>
          <w:trHeight w:val="432"/>
        </w:trPr>
        <w:tc>
          <w:tcPr>
            <w:tcW w:w="810" w:type="dxa"/>
            <w:shd w:val="clear" w:color="auto" w:fill="auto"/>
          </w:tcPr>
          <w:p w:rsidR="00C07836" w:rsidRPr="005525B7" w:rsidRDefault="00C07836" w:rsidP="00C07836">
            <w:pPr>
              <w:jc w:val="center"/>
            </w:pPr>
            <w:r w:rsidRPr="005525B7">
              <w:t>9.</w:t>
            </w:r>
          </w:p>
        </w:tc>
        <w:tc>
          <w:tcPr>
            <w:tcW w:w="840" w:type="dxa"/>
            <w:shd w:val="clear" w:color="auto" w:fill="auto"/>
          </w:tcPr>
          <w:p w:rsidR="00C07836" w:rsidRPr="005525B7" w:rsidRDefault="00C07836" w:rsidP="00C07836">
            <w:pPr>
              <w:jc w:val="center"/>
            </w:pPr>
            <w:r w:rsidRPr="005525B7">
              <w:t>a.</w:t>
            </w:r>
          </w:p>
        </w:tc>
        <w:tc>
          <w:tcPr>
            <w:tcW w:w="6810" w:type="dxa"/>
            <w:shd w:val="clear" w:color="auto" w:fill="auto"/>
          </w:tcPr>
          <w:p w:rsidR="00C07836" w:rsidRPr="005525B7" w:rsidRDefault="00C07836" w:rsidP="002E6F19">
            <w:pPr>
              <w:spacing w:line="276" w:lineRule="auto"/>
              <w:jc w:val="both"/>
            </w:pPr>
            <w:r>
              <w:t>According to the spin of the particles and whether they obey Pauli’s exclusion principle or not, fundamental particles are classified into two. Elucidate the classification scheme in detail.</w:t>
            </w:r>
          </w:p>
        </w:tc>
        <w:tc>
          <w:tcPr>
            <w:tcW w:w="1170" w:type="dxa"/>
            <w:shd w:val="clear" w:color="auto" w:fill="auto"/>
            <w:vAlign w:val="center"/>
          </w:tcPr>
          <w:p w:rsidR="00C07836" w:rsidRPr="005525B7" w:rsidRDefault="00C07836" w:rsidP="00C07836">
            <w:pPr>
              <w:jc w:val="center"/>
            </w:pPr>
            <w:r w:rsidRPr="005525B7">
              <w:t>CO5</w:t>
            </w:r>
          </w:p>
        </w:tc>
        <w:tc>
          <w:tcPr>
            <w:tcW w:w="950" w:type="dxa"/>
            <w:shd w:val="clear" w:color="auto" w:fill="auto"/>
            <w:vAlign w:val="center"/>
          </w:tcPr>
          <w:p w:rsidR="00C07836" w:rsidRPr="005525B7" w:rsidRDefault="00C07836" w:rsidP="00C07836">
            <w:pPr>
              <w:jc w:val="center"/>
            </w:pPr>
            <w:r w:rsidRPr="005525B7">
              <w:t>16</w:t>
            </w:r>
          </w:p>
        </w:tc>
      </w:tr>
      <w:tr w:rsidR="00C07836" w:rsidRPr="005525B7" w:rsidTr="002E6F19">
        <w:trPr>
          <w:trHeight w:val="432"/>
        </w:trPr>
        <w:tc>
          <w:tcPr>
            <w:tcW w:w="810" w:type="dxa"/>
            <w:shd w:val="clear" w:color="auto" w:fill="auto"/>
          </w:tcPr>
          <w:p w:rsidR="00C07836" w:rsidRPr="005525B7" w:rsidRDefault="00C07836" w:rsidP="00C07836">
            <w:pPr>
              <w:jc w:val="center"/>
            </w:pPr>
          </w:p>
        </w:tc>
        <w:tc>
          <w:tcPr>
            <w:tcW w:w="840" w:type="dxa"/>
            <w:shd w:val="clear" w:color="auto" w:fill="auto"/>
          </w:tcPr>
          <w:p w:rsidR="00C07836" w:rsidRPr="005525B7" w:rsidRDefault="00C07836" w:rsidP="00C07836">
            <w:pPr>
              <w:jc w:val="center"/>
            </w:pPr>
            <w:r w:rsidRPr="005525B7">
              <w:t>b.</w:t>
            </w:r>
          </w:p>
        </w:tc>
        <w:tc>
          <w:tcPr>
            <w:tcW w:w="6810" w:type="dxa"/>
            <w:shd w:val="clear" w:color="auto" w:fill="auto"/>
          </w:tcPr>
          <w:p w:rsidR="00C07836" w:rsidRPr="005525B7" w:rsidRDefault="00C07836" w:rsidP="002E6F19">
            <w:pPr>
              <w:spacing w:line="276" w:lineRule="auto"/>
              <w:jc w:val="both"/>
            </w:pPr>
            <w:r>
              <w:t xml:space="preserve">Elaborate on the importance of </w:t>
            </w:r>
            <w:proofErr w:type="spellStart"/>
            <w:r>
              <w:t>Higg’s</w:t>
            </w:r>
            <w:proofErr w:type="spellEnd"/>
            <w:r>
              <w:t xml:space="preserve"> boson in understanding the mass of fundamental particles.</w:t>
            </w:r>
          </w:p>
        </w:tc>
        <w:tc>
          <w:tcPr>
            <w:tcW w:w="1170" w:type="dxa"/>
            <w:shd w:val="clear" w:color="auto" w:fill="auto"/>
            <w:vAlign w:val="center"/>
          </w:tcPr>
          <w:p w:rsidR="00C07836" w:rsidRPr="005525B7" w:rsidRDefault="00C07836" w:rsidP="00C07836">
            <w:pPr>
              <w:jc w:val="center"/>
            </w:pPr>
            <w:r w:rsidRPr="005525B7">
              <w:t>CO5</w:t>
            </w:r>
          </w:p>
        </w:tc>
        <w:tc>
          <w:tcPr>
            <w:tcW w:w="950" w:type="dxa"/>
            <w:shd w:val="clear" w:color="auto" w:fill="auto"/>
            <w:vAlign w:val="center"/>
          </w:tcPr>
          <w:p w:rsidR="00C07836" w:rsidRPr="005525B7" w:rsidRDefault="00C07836" w:rsidP="00C07836">
            <w:pPr>
              <w:jc w:val="center"/>
            </w:pPr>
            <w:r w:rsidRPr="005525B7">
              <w:t>4</w:t>
            </w:r>
          </w:p>
        </w:tc>
      </w:tr>
    </w:tbl>
    <w:p w:rsidR="008C7BA2" w:rsidRDefault="008C7BA2" w:rsidP="008C7BA2"/>
    <w:p w:rsidR="00AE7FB3" w:rsidRDefault="00AE7FB3" w:rsidP="008C7BA2"/>
    <w:sectPr w:rsidR="00AE7FB3"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559F" w:rsidRDefault="00FC559F" w:rsidP="00B659E1">
      <w:r>
        <w:separator/>
      </w:r>
    </w:p>
  </w:endnote>
  <w:endnote w:type="continuationSeparator" w:id="1">
    <w:p w:rsidR="00FC559F" w:rsidRDefault="00FC559F"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559F" w:rsidRDefault="00FC559F" w:rsidP="00B659E1">
      <w:r>
        <w:separator/>
      </w:r>
    </w:p>
  </w:footnote>
  <w:footnote w:type="continuationSeparator" w:id="1">
    <w:p w:rsidR="00FC559F" w:rsidRDefault="00FC559F"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E180A"/>
    <w:rsid w:val="000E4455"/>
    <w:rsid w:val="000F3EFE"/>
    <w:rsid w:val="00115667"/>
    <w:rsid w:val="00130CBA"/>
    <w:rsid w:val="00150FC2"/>
    <w:rsid w:val="001D41FE"/>
    <w:rsid w:val="001D670F"/>
    <w:rsid w:val="001E2222"/>
    <w:rsid w:val="001F54D1"/>
    <w:rsid w:val="001F6781"/>
    <w:rsid w:val="001F7E9B"/>
    <w:rsid w:val="00204EB0"/>
    <w:rsid w:val="00211ABA"/>
    <w:rsid w:val="00235351"/>
    <w:rsid w:val="00266439"/>
    <w:rsid w:val="0026653D"/>
    <w:rsid w:val="002D09FF"/>
    <w:rsid w:val="002D1C9D"/>
    <w:rsid w:val="002D7611"/>
    <w:rsid w:val="002D76BB"/>
    <w:rsid w:val="002E336A"/>
    <w:rsid w:val="002E552A"/>
    <w:rsid w:val="002E6F19"/>
    <w:rsid w:val="00304757"/>
    <w:rsid w:val="003206DF"/>
    <w:rsid w:val="00323989"/>
    <w:rsid w:val="00324247"/>
    <w:rsid w:val="00380146"/>
    <w:rsid w:val="003855F1"/>
    <w:rsid w:val="003A13EF"/>
    <w:rsid w:val="003B14BC"/>
    <w:rsid w:val="003B1F06"/>
    <w:rsid w:val="003C6BB4"/>
    <w:rsid w:val="003D6DA3"/>
    <w:rsid w:val="003F728C"/>
    <w:rsid w:val="00460118"/>
    <w:rsid w:val="0046314C"/>
    <w:rsid w:val="0046787F"/>
    <w:rsid w:val="0047674C"/>
    <w:rsid w:val="004B268C"/>
    <w:rsid w:val="004C2606"/>
    <w:rsid w:val="004F787A"/>
    <w:rsid w:val="00501F18"/>
    <w:rsid w:val="0050571C"/>
    <w:rsid w:val="005133D7"/>
    <w:rsid w:val="00547765"/>
    <w:rsid w:val="005525B7"/>
    <w:rsid w:val="005527A4"/>
    <w:rsid w:val="00552CF0"/>
    <w:rsid w:val="005814FF"/>
    <w:rsid w:val="00581B1F"/>
    <w:rsid w:val="0059663E"/>
    <w:rsid w:val="005D0F4A"/>
    <w:rsid w:val="005D3355"/>
    <w:rsid w:val="005F011C"/>
    <w:rsid w:val="0062605C"/>
    <w:rsid w:val="0064710A"/>
    <w:rsid w:val="00670A67"/>
    <w:rsid w:val="00681B25"/>
    <w:rsid w:val="006C1D35"/>
    <w:rsid w:val="006C39BE"/>
    <w:rsid w:val="006C7354"/>
    <w:rsid w:val="00701B86"/>
    <w:rsid w:val="00714C68"/>
    <w:rsid w:val="00725A0A"/>
    <w:rsid w:val="007326F6"/>
    <w:rsid w:val="007E525F"/>
    <w:rsid w:val="007F18C5"/>
    <w:rsid w:val="00802202"/>
    <w:rsid w:val="00806A39"/>
    <w:rsid w:val="00814615"/>
    <w:rsid w:val="0081627E"/>
    <w:rsid w:val="00875196"/>
    <w:rsid w:val="0088784C"/>
    <w:rsid w:val="008A56BE"/>
    <w:rsid w:val="008A6193"/>
    <w:rsid w:val="008B0703"/>
    <w:rsid w:val="008C7BA2"/>
    <w:rsid w:val="008D32F9"/>
    <w:rsid w:val="0090362A"/>
    <w:rsid w:val="00904D12"/>
    <w:rsid w:val="00911266"/>
    <w:rsid w:val="00942884"/>
    <w:rsid w:val="0095679B"/>
    <w:rsid w:val="00963CB5"/>
    <w:rsid w:val="009B53DD"/>
    <w:rsid w:val="009C5A1D"/>
    <w:rsid w:val="009E09A3"/>
    <w:rsid w:val="009F0475"/>
    <w:rsid w:val="00A47E2A"/>
    <w:rsid w:val="00A96900"/>
    <w:rsid w:val="00AA3F2E"/>
    <w:rsid w:val="00AA5E39"/>
    <w:rsid w:val="00AA6B40"/>
    <w:rsid w:val="00AE264C"/>
    <w:rsid w:val="00AE7FB3"/>
    <w:rsid w:val="00B009B1"/>
    <w:rsid w:val="00B20598"/>
    <w:rsid w:val="00B253AE"/>
    <w:rsid w:val="00B60E7E"/>
    <w:rsid w:val="00B659E1"/>
    <w:rsid w:val="00B83AB6"/>
    <w:rsid w:val="00B939EF"/>
    <w:rsid w:val="00B9454D"/>
    <w:rsid w:val="00BA2F7E"/>
    <w:rsid w:val="00BA539E"/>
    <w:rsid w:val="00BB5C6B"/>
    <w:rsid w:val="00BC7D01"/>
    <w:rsid w:val="00BE36A3"/>
    <w:rsid w:val="00BE572D"/>
    <w:rsid w:val="00BF25ED"/>
    <w:rsid w:val="00BF3DE7"/>
    <w:rsid w:val="00C07836"/>
    <w:rsid w:val="00C33FFF"/>
    <w:rsid w:val="00C3743D"/>
    <w:rsid w:val="00C60C6A"/>
    <w:rsid w:val="00C71847"/>
    <w:rsid w:val="00C81140"/>
    <w:rsid w:val="00C95F18"/>
    <w:rsid w:val="00CA1583"/>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22D22"/>
    <w:rsid w:val="00E44059"/>
    <w:rsid w:val="00E54572"/>
    <w:rsid w:val="00E5735F"/>
    <w:rsid w:val="00E577A9"/>
    <w:rsid w:val="00E70A47"/>
    <w:rsid w:val="00E824B7"/>
    <w:rsid w:val="00EB0EE0"/>
    <w:rsid w:val="00EB26EF"/>
    <w:rsid w:val="00F11EDB"/>
    <w:rsid w:val="00F162EA"/>
    <w:rsid w:val="00F208C0"/>
    <w:rsid w:val="00F266A7"/>
    <w:rsid w:val="00F32118"/>
    <w:rsid w:val="00F55D6F"/>
    <w:rsid w:val="00FC55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3B92B-024C-456F-8B33-50E9A8D9E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cp:revision>
  <cp:lastPrinted>2019-10-30T11:04:00Z</cp:lastPrinted>
  <dcterms:created xsi:type="dcterms:W3CDTF">2019-10-11T19:31:00Z</dcterms:created>
  <dcterms:modified xsi:type="dcterms:W3CDTF">2019-11-23T11:16:00Z</dcterms:modified>
</cp:coreProperties>
</file>