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C6073" w:rsidRDefault="00B659E1" w:rsidP="00B659E1">
      <w:pPr>
        <w:jc w:val="right"/>
        <w:rPr>
          <w:bCs/>
        </w:rPr>
      </w:pPr>
      <w:proofErr w:type="gramStart"/>
      <w:r w:rsidRPr="00EC6073">
        <w:rPr>
          <w:bCs/>
        </w:rPr>
        <w:t>Reg.</w:t>
      </w:r>
      <w:r w:rsidR="00EC6073">
        <w:rPr>
          <w:bCs/>
        </w:rPr>
        <w:t xml:space="preserve"> </w:t>
      </w:r>
      <w:r w:rsidRPr="00EC6073">
        <w:rPr>
          <w:bCs/>
        </w:rPr>
        <w:t>No.</w:t>
      </w:r>
      <w:proofErr w:type="gramEnd"/>
      <w:r w:rsidRPr="00EC6073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0000A3">
        <w:trPr>
          <w:trHeight w:val="225"/>
        </w:trPr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0000A3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17MC2004</w:t>
            </w:r>
          </w:p>
        </w:tc>
        <w:tc>
          <w:tcPr>
            <w:tcW w:w="1890" w:type="dxa"/>
          </w:tcPr>
          <w:p w:rsidR="00B659E1" w:rsidRPr="00EC6073" w:rsidRDefault="00B659E1" w:rsidP="00342CB9">
            <w:pPr>
              <w:pStyle w:val="Title"/>
              <w:jc w:val="left"/>
              <w:rPr>
                <w:b/>
              </w:rPr>
            </w:pPr>
            <w:r w:rsidRPr="00EC6073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0000A3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COMMUNICATION THEORIES</w:t>
            </w:r>
          </w:p>
        </w:tc>
        <w:tc>
          <w:tcPr>
            <w:tcW w:w="1890" w:type="dxa"/>
          </w:tcPr>
          <w:p w:rsidR="00B659E1" w:rsidRPr="00EC6073" w:rsidRDefault="00B659E1" w:rsidP="009A4100">
            <w:pPr>
              <w:pStyle w:val="Title"/>
              <w:jc w:val="left"/>
              <w:rPr>
                <w:b/>
              </w:rPr>
            </w:pPr>
            <w:r w:rsidRPr="00EC6073">
              <w:rPr>
                <w:b/>
              </w:rPr>
              <w:t xml:space="preserve">Max. </w:t>
            </w:r>
            <w:proofErr w:type="gramStart"/>
            <w:r w:rsidR="009A4100" w:rsidRPr="00EC6073">
              <w:rPr>
                <w:b/>
              </w:rPr>
              <w:t>M</w:t>
            </w:r>
            <w:r w:rsidRPr="00EC6073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EC6073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990"/>
        <w:gridCol w:w="360"/>
        <w:gridCol w:w="7110"/>
        <w:gridCol w:w="1170"/>
        <w:gridCol w:w="950"/>
      </w:tblGrid>
      <w:tr w:rsidR="008C7BA2" w:rsidRPr="00EC6073" w:rsidTr="00EC6073">
        <w:trPr>
          <w:trHeight w:val="132"/>
        </w:trPr>
        <w:tc>
          <w:tcPr>
            <w:tcW w:w="990" w:type="dxa"/>
            <w:shd w:val="clear" w:color="auto" w:fill="auto"/>
          </w:tcPr>
          <w:p w:rsidR="008C7BA2" w:rsidRPr="00EC6073" w:rsidRDefault="008C7BA2" w:rsidP="008C7BA2">
            <w:pPr>
              <w:jc w:val="center"/>
              <w:rPr>
                <w:b/>
              </w:rPr>
            </w:pPr>
            <w:r w:rsidRPr="00EC6073">
              <w:rPr>
                <w:b/>
              </w:rPr>
              <w:t>Q. No.</w:t>
            </w:r>
          </w:p>
        </w:tc>
        <w:tc>
          <w:tcPr>
            <w:tcW w:w="360" w:type="dxa"/>
            <w:shd w:val="clear" w:color="auto" w:fill="auto"/>
          </w:tcPr>
          <w:p w:rsidR="008C7BA2" w:rsidRPr="00EC6073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110" w:type="dxa"/>
            <w:shd w:val="clear" w:color="auto" w:fill="auto"/>
          </w:tcPr>
          <w:p w:rsidR="008C7BA2" w:rsidRPr="00EC6073" w:rsidRDefault="008C7BA2" w:rsidP="00193F27">
            <w:pPr>
              <w:jc w:val="center"/>
              <w:rPr>
                <w:b/>
              </w:rPr>
            </w:pPr>
            <w:r w:rsidRPr="00EC607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EC6073" w:rsidRDefault="008C7BA2" w:rsidP="00193F27">
            <w:pPr>
              <w:rPr>
                <w:b/>
              </w:rPr>
            </w:pPr>
            <w:r w:rsidRPr="00EC6073">
              <w:rPr>
                <w:b/>
              </w:rPr>
              <w:t xml:space="preserve">Course </w:t>
            </w:r>
          </w:p>
          <w:p w:rsidR="008C7BA2" w:rsidRPr="00EC6073" w:rsidRDefault="008C7BA2" w:rsidP="00193F27">
            <w:pPr>
              <w:rPr>
                <w:b/>
              </w:rPr>
            </w:pPr>
            <w:r w:rsidRPr="00EC6073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EC6073" w:rsidRDefault="008C7BA2" w:rsidP="00193F27">
            <w:pPr>
              <w:rPr>
                <w:b/>
              </w:rPr>
            </w:pPr>
            <w:r w:rsidRPr="00EC6073">
              <w:rPr>
                <w:b/>
              </w:rPr>
              <w:t>Marks</w:t>
            </w:r>
          </w:p>
        </w:tc>
      </w:tr>
      <w:tr w:rsidR="008C7BA2" w:rsidRPr="00EC6073" w:rsidTr="00EC6073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EC6073" w:rsidRDefault="008C7BA2" w:rsidP="008C7BA2">
            <w:pPr>
              <w:jc w:val="center"/>
            </w:pPr>
            <w:r w:rsidRPr="00EC6073">
              <w:t>1.</w:t>
            </w:r>
          </w:p>
        </w:tc>
        <w:tc>
          <w:tcPr>
            <w:tcW w:w="360" w:type="dxa"/>
            <w:shd w:val="clear" w:color="auto" w:fill="auto"/>
          </w:tcPr>
          <w:p w:rsidR="008C7BA2" w:rsidRPr="00EC607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C6073" w:rsidRDefault="000000A3" w:rsidP="00EC6073">
            <w:pPr>
              <w:jc w:val="both"/>
            </w:pPr>
            <w:r w:rsidRPr="00EC6073">
              <w:t>Demonstrate the Mathematical Model of Communication with the help of a diagram.</w:t>
            </w:r>
            <w:r w:rsidR="003F7E09" w:rsidRPr="00EC6073">
              <w:t xml:space="preserve"> </w:t>
            </w:r>
            <w:r w:rsidR="00EC6073" w:rsidRPr="00EC6073">
              <w:t xml:space="preserve"> </w:t>
            </w:r>
            <w:r w:rsidRPr="00EC6073">
              <w:t>Explain different types of Noise in Communicatio</w:t>
            </w:r>
            <w:r w:rsidR="009A4100" w:rsidRPr="00EC6073">
              <w:t>n.</w:t>
            </w:r>
          </w:p>
        </w:tc>
        <w:tc>
          <w:tcPr>
            <w:tcW w:w="1170" w:type="dxa"/>
            <w:shd w:val="clear" w:color="auto" w:fill="auto"/>
          </w:tcPr>
          <w:p w:rsidR="008C7BA2" w:rsidRPr="00EC6073" w:rsidRDefault="000000A3" w:rsidP="00824F17">
            <w:pPr>
              <w:jc w:val="center"/>
            </w:pPr>
            <w:r w:rsidRPr="00EC6073">
              <w:t>CO</w:t>
            </w:r>
            <w:r w:rsidR="00824F17" w:rsidRPr="00EC6073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EC6073" w:rsidRDefault="000000A3" w:rsidP="00193F27">
            <w:pPr>
              <w:jc w:val="center"/>
            </w:pPr>
            <w:r w:rsidRPr="00EC6073">
              <w:t>20</w:t>
            </w:r>
          </w:p>
        </w:tc>
      </w:tr>
      <w:tr w:rsidR="008C7BA2" w:rsidRPr="00EC607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EC6073" w:rsidRDefault="008C7BA2" w:rsidP="008C7BA2">
            <w:pPr>
              <w:jc w:val="center"/>
              <w:rPr>
                <w:b/>
              </w:rPr>
            </w:pPr>
            <w:r w:rsidRPr="00EC6073">
              <w:rPr>
                <w:b/>
              </w:rPr>
              <w:t>(OR)</w:t>
            </w:r>
          </w:p>
        </w:tc>
      </w:tr>
      <w:tr w:rsidR="008C7BA2" w:rsidRPr="00EC6073" w:rsidTr="00EC6073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EC6073" w:rsidRDefault="008C7BA2" w:rsidP="008C7BA2">
            <w:pPr>
              <w:jc w:val="center"/>
            </w:pPr>
            <w:r w:rsidRPr="00EC6073">
              <w:t>2.</w:t>
            </w:r>
          </w:p>
        </w:tc>
        <w:tc>
          <w:tcPr>
            <w:tcW w:w="360" w:type="dxa"/>
            <w:shd w:val="clear" w:color="auto" w:fill="auto"/>
          </w:tcPr>
          <w:p w:rsidR="008C7BA2" w:rsidRPr="00EC607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C6073" w:rsidRDefault="00754D18" w:rsidP="00EC6073">
            <w:pPr>
              <w:jc w:val="both"/>
            </w:pPr>
            <w:r w:rsidRPr="00EC6073">
              <w:t>Explain Spiral of Silence with relevant examples</w:t>
            </w:r>
            <w:r w:rsidR="009A4100" w:rsidRPr="00EC607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EC6073" w:rsidRDefault="00754D18" w:rsidP="00193F27">
            <w:pPr>
              <w:jc w:val="center"/>
            </w:pPr>
            <w:r w:rsidRPr="00EC6073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EC6073" w:rsidRDefault="00754D18" w:rsidP="00193F27">
            <w:pPr>
              <w:jc w:val="center"/>
            </w:pPr>
            <w:r w:rsidRPr="00EC6073">
              <w:t>20</w:t>
            </w:r>
          </w:p>
        </w:tc>
      </w:tr>
      <w:tr w:rsidR="00D85619" w:rsidRPr="00EC6073" w:rsidTr="00EC6073">
        <w:trPr>
          <w:trHeight w:val="70"/>
        </w:trPr>
        <w:tc>
          <w:tcPr>
            <w:tcW w:w="990" w:type="dxa"/>
            <w:shd w:val="clear" w:color="auto" w:fill="auto"/>
          </w:tcPr>
          <w:p w:rsidR="00D85619" w:rsidRPr="00EC6073" w:rsidRDefault="00D85619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EC6073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EC6073" w:rsidRDefault="00D85619" w:rsidP="00193F27"/>
        </w:tc>
        <w:tc>
          <w:tcPr>
            <w:tcW w:w="1170" w:type="dxa"/>
            <w:shd w:val="clear" w:color="auto" w:fill="auto"/>
          </w:tcPr>
          <w:p w:rsidR="00D85619" w:rsidRPr="00EC6073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EC6073" w:rsidRDefault="00D85619" w:rsidP="00193F27">
            <w:pPr>
              <w:jc w:val="center"/>
            </w:pPr>
          </w:p>
        </w:tc>
      </w:tr>
      <w:tr w:rsidR="008C7BA2" w:rsidRPr="00EC6073" w:rsidTr="00EC6073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EC6073" w:rsidRDefault="008C7BA2" w:rsidP="008C7BA2">
            <w:pPr>
              <w:jc w:val="center"/>
            </w:pPr>
            <w:r w:rsidRPr="00EC6073">
              <w:t>3.</w:t>
            </w:r>
          </w:p>
        </w:tc>
        <w:tc>
          <w:tcPr>
            <w:tcW w:w="360" w:type="dxa"/>
            <w:shd w:val="clear" w:color="auto" w:fill="auto"/>
          </w:tcPr>
          <w:p w:rsidR="008C7BA2" w:rsidRPr="00EC607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C6073" w:rsidRDefault="00754D18" w:rsidP="00EC6073">
            <w:pPr>
              <w:jc w:val="both"/>
            </w:pPr>
            <w:r w:rsidRPr="00EC6073">
              <w:t>Write about Magic Bullet, Limited Effects and Agenda Setting Theories</w:t>
            </w:r>
            <w:r w:rsidR="009A4100" w:rsidRPr="00EC607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EC6073" w:rsidRDefault="00754D18" w:rsidP="00824F17">
            <w:pPr>
              <w:jc w:val="center"/>
            </w:pPr>
            <w:r w:rsidRPr="00EC6073">
              <w:t>CO</w:t>
            </w:r>
            <w:r w:rsidR="00824F17" w:rsidRPr="00EC6073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EC6073" w:rsidRDefault="00754D18" w:rsidP="00193F27">
            <w:pPr>
              <w:jc w:val="center"/>
            </w:pPr>
            <w:r w:rsidRPr="00EC6073">
              <w:t>20</w:t>
            </w:r>
          </w:p>
        </w:tc>
      </w:tr>
      <w:tr w:rsidR="008C7BA2" w:rsidRPr="00EC607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EC6073" w:rsidRDefault="008C7BA2" w:rsidP="008C7BA2">
            <w:pPr>
              <w:jc w:val="center"/>
              <w:rPr>
                <w:b/>
              </w:rPr>
            </w:pPr>
            <w:r w:rsidRPr="00EC6073">
              <w:rPr>
                <w:b/>
              </w:rPr>
              <w:t>(OR)</w:t>
            </w:r>
          </w:p>
        </w:tc>
      </w:tr>
      <w:tr w:rsidR="008C7BA2" w:rsidRPr="00EC6073" w:rsidTr="00EC6073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EC6073" w:rsidRDefault="008C7BA2" w:rsidP="008C7BA2">
            <w:pPr>
              <w:jc w:val="center"/>
            </w:pPr>
            <w:r w:rsidRPr="00EC6073">
              <w:t>4.</w:t>
            </w:r>
          </w:p>
        </w:tc>
        <w:tc>
          <w:tcPr>
            <w:tcW w:w="360" w:type="dxa"/>
            <w:shd w:val="clear" w:color="auto" w:fill="auto"/>
          </w:tcPr>
          <w:p w:rsidR="008C7BA2" w:rsidRPr="00EC607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C6073" w:rsidRDefault="00B41303" w:rsidP="00B41303">
            <w:pPr>
              <w:jc w:val="both"/>
            </w:pPr>
            <w:r>
              <w:t xml:space="preserve">List the importance </w:t>
            </w:r>
            <w:proofErr w:type="gramStart"/>
            <w:r>
              <w:t xml:space="preserve">and </w:t>
            </w:r>
            <w:r w:rsidR="00754D18" w:rsidRPr="00EC6073">
              <w:t xml:space="preserve"> </w:t>
            </w:r>
            <w:r>
              <w:t>uses</w:t>
            </w:r>
            <w:proofErr w:type="gramEnd"/>
            <w:r>
              <w:t xml:space="preserve"> of</w:t>
            </w:r>
            <w:r w:rsidR="00754D18" w:rsidRPr="00EC6073">
              <w:t xml:space="preserve"> Gratification Theory. Cite rel</w:t>
            </w:r>
            <w:r w:rsidR="003F7E09" w:rsidRPr="00EC6073">
              <w:t>e</w:t>
            </w:r>
            <w:r w:rsidR="00754D18" w:rsidRPr="00EC6073">
              <w:t>vant examples</w:t>
            </w:r>
            <w:r w:rsidR="009A4100" w:rsidRPr="00EC607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EC6073" w:rsidRDefault="00754D18" w:rsidP="00193F27">
            <w:pPr>
              <w:jc w:val="center"/>
            </w:pPr>
            <w:r w:rsidRPr="00EC6073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EC6073" w:rsidRDefault="00754D18" w:rsidP="00193F27">
            <w:pPr>
              <w:jc w:val="center"/>
            </w:pPr>
            <w:r w:rsidRPr="00EC6073">
              <w:t>20</w:t>
            </w:r>
          </w:p>
        </w:tc>
      </w:tr>
      <w:tr w:rsidR="00D85619" w:rsidRPr="00EC6073" w:rsidTr="00EC6073">
        <w:trPr>
          <w:trHeight w:val="90"/>
        </w:trPr>
        <w:tc>
          <w:tcPr>
            <w:tcW w:w="990" w:type="dxa"/>
            <w:shd w:val="clear" w:color="auto" w:fill="auto"/>
          </w:tcPr>
          <w:p w:rsidR="00D85619" w:rsidRPr="00EC6073" w:rsidRDefault="00D85619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EC6073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EC6073" w:rsidRDefault="00D85619" w:rsidP="00193F27"/>
        </w:tc>
        <w:tc>
          <w:tcPr>
            <w:tcW w:w="1170" w:type="dxa"/>
            <w:shd w:val="clear" w:color="auto" w:fill="auto"/>
          </w:tcPr>
          <w:p w:rsidR="00D85619" w:rsidRPr="00EC6073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EC6073" w:rsidRDefault="00D85619" w:rsidP="00193F27">
            <w:pPr>
              <w:jc w:val="center"/>
            </w:pPr>
          </w:p>
        </w:tc>
      </w:tr>
      <w:tr w:rsidR="008C7BA2" w:rsidRPr="00EC6073" w:rsidTr="00EC6073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EC6073" w:rsidRDefault="008C7BA2" w:rsidP="008C7BA2">
            <w:pPr>
              <w:jc w:val="center"/>
            </w:pPr>
            <w:r w:rsidRPr="00EC6073">
              <w:t>5.</w:t>
            </w:r>
          </w:p>
        </w:tc>
        <w:tc>
          <w:tcPr>
            <w:tcW w:w="360" w:type="dxa"/>
            <w:shd w:val="clear" w:color="auto" w:fill="auto"/>
          </w:tcPr>
          <w:p w:rsidR="008C7BA2" w:rsidRPr="00EC607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C6073" w:rsidRDefault="0089018E" w:rsidP="00EC6073">
            <w:pPr>
              <w:jc w:val="both"/>
            </w:pPr>
            <w:r w:rsidRPr="00EC6073">
              <w:t>Draw one linear and one circular model of Communicati</w:t>
            </w:r>
            <w:r w:rsidR="00B41303">
              <w:t>on. Distinguish between the two</w:t>
            </w:r>
            <w:r w:rsidRPr="00EC607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EC6073" w:rsidRDefault="00824F17" w:rsidP="00193F27">
            <w:pPr>
              <w:jc w:val="center"/>
            </w:pPr>
            <w:r w:rsidRPr="00EC6073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EC6073" w:rsidRDefault="00824F17" w:rsidP="00193F27">
            <w:pPr>
              <w:jc w:val="center"/>
            </w:pPr>
            <w:r w:rsidRPr="00EC6073">
              <w:t>20</w:t>
            </w:r>
          </w:p>
        </w:tc>
      </w:tr>
      <w:tr w:rsidR="008C7BA2" w:rsidRPr="00EC607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EC6073" w:rsidRDefault="008C7BA2" w:rsidP="008C7BA2">
            <w:pPr>
              <w:jc w:val="center"/>
              <w:rPr>
                <w:b/>
              </w:rPr>
            </w:pPr>
            <w:r w:rsidRPr="00EC6073">
              <w:rPr>
                <w:b/>
              </w:rPr>
              <w:t>(OR)</w:t>
            </w:r>
          </w:p>
        </w:tc>
      </w:tr>
      <w:tr w:rsidR="008C7BA2" w:rsidRPr="00EC6073" w:rsidTr="00EC6073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EC6073" w:rsidRDefault="008C7BA2" w:rsidP="008C7BA2">
            <w:pPr>
              <w:jc w:val="center"/>
            </w:pPr>
            <w:r w:rsidRPr="00EC6073">
              <w:t>6.</w:t>
            </w:r>
          </w:p>
        </w:tc>
        <w:tc>
          <w:tcPr>
            <w:tcW w:w="360" w:type="dxa"/>
            <w:shd w:val="clear" w:color="auto" w:fill="auto"/>
          </w:tcPr>
          <w:p w:rsidR="008C7BA2" w:rsidRPr="00EC607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C6073" w:rsidRDefault="00824F17" w:rsidP="00EC6073">
            <w:pPr>
              <w:jc w:val="both"/>
            </w:pPr>
            <w:r w:rsidRPr="00EC6073">
              <w:t>Distinguish between passive and active audiences.</w:t>
            </w:r>
            <w:r w:rsidR="004D4E27">
              <w:t xml:space="preserve">  </w:t>
            </w:r>
            <w:proofErr w:type="spellStart"/>
            <w:r w:rsidRPr="00EC6073">
              <w:t>Analyse</w:t>
            </w:r>
            <w:proofErr w:type="spellEnd"/>
            <w:r w:rsidRPr="00EC6073">
              <w:t xml:space="preserve"> with </w:t>
            </w:r>
            <w:r w:rsidR="00B23F64" w:rsidRPr="00EC6073">
              <w:t xml:space="preserve">the help of relevant </w:t>
            </w:r>
            <w:r w:rsidRPr="00EC6073">
              <w:t>theor</w:t>
            </w:r>
            <w:r w:rsidR="00B23F64" w:rsidRPr="00EC6073">
              <w:t>ies.</w:t>
            </w:r>
          </w:p>
        </w:tc>
        <w:tc>
          <w:tcPr>
            <w:tcW w:w="1170" w:type="dxa"/>
            <w:shd w:val="clear" w:color="auto" w:fill="auto"/>
          </w:tcPr>
          <w:p w:rsidR="008C7BA2" w:rsidRPr="00EC6073" w:rsidRDefault="00824F17" w:rsidP="00824F17">
            <w:pPr>
              <w:jc w:val="center"/>
            </w:pPr>
            <w:r w:rsidRPr="00EC6073"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EC6073" w:rsidRDefault="00824F17" w:rsidP="00193F27">
            <w:pPr>
              <w:jc w:val="center"/>
            </w:pPr>
            <w:r w:rsidRPr="00EC6073">
              <w:t>20</w:t>
            </w:r>
          </w:p>
        </w:tc>
      </w:tr>
      <w:tr w:rsidR="00D85619" w:rsidRPr="00EC6073" w:rsidTr="00EC6073">
        <w:trPr>
          <w:trHeight w:val="90"/>
        </w:trPr>
        <w:tc>
          <w:tcPr>
            <w:tcW w:w="990" w:type="dxa"/>
            <w:shd w:val="clear" w:color="auto" w:fill="auto"/>
          </w:tcPr>
          <w:p w:rsidR="00D85619" w:rsidRPr="00EC6073" w:rsidRDefault="00D85619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EC6073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EC6073" w:rsidRDefault="00D85619" w:rsidP="00193F27"/>
        </w:tc>
        <w:tc>
          <w:tcPr>
            <w:tcW w:w="1170" w:type="dxa"/>
            <w:shd w:val="clear" w:color="auto" w:fill="auto"/>
          </w:tcPr>
          <w:p w:rsidR="00D85619" w:rsidRPr="00EC6073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EC6073" w:rsidRDefault="00D85619" w:rsidP="00193F27">
            <w:pPr>
              <w:jc w:val="center"/>
            </w:pPr>
          </w:p>
        </w:tc>
      </w:tr>
      <w:tr w:rsidR="008C7BA2" w:rsidRPr="00EC6073" w:rsidTr="00EC6073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EC6073" w:rsidRDefault="008C7BA2" w:rsidP="008C7BA2">
            <w:pPr>
              <w:jc w:val="center"/>
            </w:pPr>
            <w:r w:rsidRPr="00EC6073">
              <w:t>7.</w:t>
            </w:r>
          </w:p>
        </w:tc>
        <w:tc>
          <w:tcPr>
            <w:tcW w:w="360" w:type="dxa"/>
            <w:shd w:val="clear" w:color="auto" w:fill="auto"/>
          </w:tcPr>
          <w:p w:rsidR="008C7BA2" w:rsidRPr="00EC607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C6073" w:rsidRDefault="00B23F64" w:rsidP="00EC6073">
            <w:pPr>
              <w:jc w:val="both"/>
            </w:pPr>
            <w:r w:rsidRPr="00EC6073">
              <w:t>Explain Technological Determinism and its connection to Modernism</w:t>
            </w:r>
            <w:r w:rsidR="009A4100" w:rsidRPr="00EC607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EC6073" w:rsidRDefault="00B23F64" w:rsidP="00193F27">
            <w:pPr>
              <w:jc w:val="center"/>
            </w:pPr>
            <w:r w:rsidRPr="00EC6073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EC6073" w:rsidRDefault="00B23F64" w:rsidP="00193F27">
            <w:pPr>
              <w:jc w:val="center"/>
            </w:pPr>
            <w:r w:rsidRPr="00EC6073">
              <w:t>20</w:t>
            </w:r>
          </w:p>
        </w:tc>
      </w:tr>
      <w:tr w:rsidR="008C7BA2" w:rsidRPr="00EC607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EC6073" w:rsidRDefault="008C7BA2" w:rsidP="008C7BA2">
            <w:pPr>
              <w:jc w:val="center"/>
              <w:rPr>
                <w:b/>
              </w:rPr>
            </w:pPr>
            <w:r w:rsidRPr="00EC6073">
              <w:rPr>
                <w:b/>
              </w:rPr>
              <w:t>(OR)</w:t>
            </w:r>
          </w:p>
        </w:tc>
      </w:tr>
      <w:tr w:rsidR="008C7BA2" w:rsidRPr="00EC6073" w:rsidTr="00EC6073">
        <w:trPr>
          <w:trHeight w:val="42"/>
        </w:trPr>
        <w:tc>
          <w:tcPr>
            <w:tcW w:w="990" w:type="dxa"/>
            <w:shd w:val="clear" w:color="auto" w:fill="auto"/>
          </w:tcPr>
          <w:p w:rsidR="008C7BA2" w:rsidRPr="00EC6073" w:rsidRDefault="008C7BA2" w:rsidP="008C7BA2">
            <w:pPr>
              <w:jc w:val="center"/>
            </w:pPr>
            <w:r w:rsidRPr="00EC6073">
              <w:t>8.</w:t>
            </w:r>
          </w:p>
        </w:tc>
        <w:tc>
          <w:tcPr>
            <w:tcW w:w="360" w:type="dxa"/>
            <w:shd w:val="clear" w:color="auto" w:fill="auto"/>
          </w:tcPr>
          <w:p w:rsidR="008C7BA2" w:rsidRPr="00EC607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C6073" w:rsidRDefault="00B23F64" w:rsidP="00EC6073">
            <w:pPr>
              <w:jc w:val="both"/>
            </w:pPr>
            <w:r w:rsidRPr="00EC6073">
              <w:t>Write about Social Presence in contemporary theory</w:t>
            </w:r>
            <w:r w:rsidR="009A4100" w:rsidRPr="00EC607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EC6073" w:rsidRDefault="00B23F64" w:rsidP="00193F27">
            <w:pPr>
              <w:jc w:val="center"/>
            </w:pPr>
            <w:r w:rsidRPr="00EC6073"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EC6073" w:rsidRDefault="00B23F64" w:rsidP="00193F27">
            <w:pPr>
              <w:jc w:val="center"/>
            </w:pPr>
            <w:r w:rsidRPr="00EC6073">
              <w:t>20</w:t>
            </w:r>
          </w:p>
        </w:tc>
      </w:tr>
      <w:tr w:rsidR="008C7BA2" w:rsidRPr="00EC6073" w:rsidTr="00EC6073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8C7BA2" w:rsidRPr="00EC607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EC6073" w:rsidRPr="00EC6073" w:rsidRDefault="00EC6073" w:rsidP="00193F27">
            <w:pPr>
              <w:rPr>
                <w:b/>
                <w:u w:val="single"/>
              </w:rPr>
            </w:pPr>
          </w:p>
          <w:p w:rsidR="008C7BA2" w:rsidRPr="00EC6073" w:rsidRDefault="008C7BA2" w:rsidP="00193F27">
            <w:pPr>
              <w:rPr>
                <w:u w:val="single"/>
              </w:rPr>
            </w:pPr>
            <w:r w:rsidRPr="00EC6073">
              <w:rPr>
                <w:b/>
                <w:u w:val="single"/>
              </w:rPr>
              <w:t>Compulsory</w:t>
            </w:r>
            <w:r w:rsidRPr="00EC6073">
              <w:rPr>
                <w:u w:val="single"/>
              </w:rPr>
              <w:t>:</w:t>
            </w:r>
          </w:p>
          <w:p w:rsidR="00EC6073" w:rsidRPr="00EC6073" w:rsidRDefault="00EC6073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EC6073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EC6073" w:rsidRDefault="008C7BA2" w:rsidP="00193F27">
            <w:pPr>
              <w:jc w:val="center"/>
            </w:pPr>
          </w:p>
        </w:tc>
      </w:tr>
      <w:tr w:rsidR="008C7BA2" w:rsidRPr="00EC6073" w:rsidTr="00EC6073">
        <w:trPr>
          <w:trHeight w:val="42"/>
        </w:trPr>
        <w:tc>
          <w:tcPr>
            <w:tcW w:w="990" w:type="dxa"/>
            <w:shd w:val="clear" w:color="auto" w:fill="auto"/>
          </w:tcPr>
          <w:p w:rsidR="008C7BA2" w:rsidRPr="00EC6073" w:rsidRDefault="008C7BA2" w:rsidP="008C7BA2">
            <w:pPr>
              <w:jc w:val="center"/>
            </w:pPr>
            <w:r w:rsidRPr="00EC6073">
              <w:t>9.</w:t>
            </w:r>
          </w:p>
        </w:tc>
        <w:tc>
          <w:tcPr>
            <w:tcW w:w="360" w:type="dxa"/>
            <w:shd w:val="clear" w:color="auto" w:fill="auto"/>
          </w:tcPr>
          <w:p w:rsidR="008C7BA2" w:rsidRPr="00EC6073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C7BA2" w:rsidRPr="00EC6073" w:rsidRDefault="00B23F64" w:rsidP="00EC6073">
            <w:pPr>
              <w:jc w:val="both"/>
            </w:pPr>
            <w:r w:rsidRPr="00EC6073">
              <w:t xml:space="preserve">Discuss </w:t>
            </w:r>
            <w:proofErr w:type="spellStart"/>
            <w:r w:rsidRPr="00EC6073">
              <w:t>Berlo’s</w:t>
            </w:r>
            <w:proofErr w:type="spellEnd"/>
            <w:r w:rsidRPr="00EC6073">
              <w:t xml:space="preserve"> SMCR Model. Draw and explain Aristotle’s Model </w:t>
            </w:r>
            <w:proofErr w:type="gramStart"/>
            <w:r w:rsidRPr="00EC6073">
              <w:t>of  Communication</w:t>
            </w:r>
            <w:proofErr w:type="gramEnd"/>
            <w:r w:rsidR="009A4100" w:rsidRPr="00EC607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EC6073" w:rsidRDefault="00B23F64" w:rsidP="00193F27">
            <w:pPr>
              <w:jc w:val="center"/>
            </w:pPr>
            <w:r w:rsidRPr="00EC6073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EC6073" w:rsidRDefault="00B23F64" w:rsidP="00193F27">
            <w:pPr>
              <w:jc w:val="center"/>
            </w:pPr>
            <w:r w:rsidRPr="00EC6073">
              <w:t>20</w:t>
            </w:r>
          </w:p>
        </w:tc>
      </w:tr>
    </w:tbl>
    <w:p w:rsidR="008C7BA2" w:rsidRPr="00EC6073" w:rsidRDefault="008C7BA2" w:rsidP="008C7BA2"/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4BE5" w:rsidRDefault="009D4BE5" w:rsidP="00B659E1">
      <w:r>
        <w:separator/>
      </w:r>
    </w:p>
  </w:endnote>
  <w:endnote w:type="continuationSeparator" w:id="1">
    <w:p w:rsidR="009D4BE5" w:rsidRDefault="009D4BE5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4BE5" w:rsidRDefault="009D4BE5" w:rsidP="00B659E1">
      <w:r>
        <w:separator/>
      </w:r>
    </w:p>
  </w:footnote>
  <w:footnote w:type="continuationSeparator" w:id="1">
    <w:p w:rsidR="009D4BE5" w:rsidRDefault="009D4BE5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00A3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3F7E09"/>
    <w:rsid w:val="00460118"/>
    <w:rsid w:val="0046314C"/>
    <w:rsid w:val="0046787F"/>
    <w:rsid w:val="004D0B20"/>
    <w:rsid w:val="004D4E27"/>
    <w:rsid w:val="004F787A"/>
    <w:rsid w:val="00501F18"/>
    <w:rsid w:val="0050571C"/>
    <w:rsid w:val="005133D7"/>
    <w:rsid w:val="005527A4"/>
    <w:rsid w:val="00552CF0"/>
    <w:rsid w:val="00561115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54D18"/>
    <w:rsid w:val="00802202"/>
    <w:rsid w:val="00806A39"/>
    <w:rsid w:val="00814615"/>
    <w:rsid w:val="0081627E"/>
    <w:rsid w:val="00824F17"/>
    <w:rsid w:val="00875196"/>
    <w:rsid w:val="0088784C"/>
    <w:rsid w:val="0089018E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A4100"/>
    <w:rsid w:val="009B53DD"/>
    <w:rsid w:val="009C5A1D"/>
    <w:rsid w:val="009D4BE5"/>
    <w:rsid w:val="009E09A3"/>
    <w:rsid w:val="00A158CC"/>
    <w:rsid w:val="00A40625"/>
    <w:rsid w:val="00A47E2A"/>
    <w:rsid w:val="00AA3F2E"/>
    <w:rsid w:val="00AA5E39"/>
    <w:rsid w:val="00AA6B40"/>
    <w:rsid w:val="00AE264C"/>
    <w:rsid w:val="00B009B1"/>
    <w:rsid w:val="00B20598"/>
    <w:rsid w:val="00B23F64"/>
    <w:rsid w:val="00B253AE"/>
    <w:rsid w:val="00B41303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D0875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C6073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BF8A8-0EC7-4F7B-A461-D8DA40764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2018-02-03T04:50:00Z</cp:lastPrinted>
  <dcterms:created xsi:type="dcterms:W3CDTF">2019-10-11T17:24:00Z</dcterms:created>
  <dcterms:modified xsi:type="dcterms:W3CDTF">2019-11-29T04:38:00Z</dcterms:modified>
</cp:coreProperties>
</file>