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24F0" w:rsidRPr="00D51BB6" w:rsidRDefault="007C24F0" w:rsidP="00D51BB6">
      <w:pPr>
        <w:ind w:right="296"/>
        <w:jc w:val="right"/>
        <w:rPr>
          <w:bCs/>
        </w:rPr>
      </w:pPr>
      <w:r w:rsidRPr="00D51BB6">
        <w:rPr>
          <w:bCs/>
        </w:rPr>
        <w:t>Reg.</w:t>
      </w:r>
      <w:r w:rsidR="00D51BB6">
        <w:rPr>
          <w:bCs/>
        </w:rPr>
        <w:t xml:space="preserve"> </w:t>
      </w:r>
      <w:r w:rsidRPr="00D51BB6">
        <w:rPr>
          <w:bCs/>
        </w:rPr>
        <w:t>No. _____________</w:t>
      </w:r>
    </w:p>
    <w:p w:rsidR="007C24F0" w:rsidRDefault="007C24F0" w:rsidP="007C24F0">
      <w:pPr>
        <w:jc w:val="center"/>
        <w:rPr>
          <w:rFonts w:ascii="Arial" w:hAnsi="Arial" w:cs="Arial"/>
          <w:bCs/>
        </w:rPr>
      </w:pPr>
      <w:r w:rsidRPr="008C1209">
        <w:rPr>
          <w:rFonts w:ascii="Arial" w:hAnsi="Arial" w:cs="Arial"/>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6" cstate="print"/>
                    <a:stretch>
                      <a:fillRect/>
                    </a:stretch>
                  </pic:blipFill>
                  <pic:spPr>
                    <a:xfrm>
                      <a:off x="0" y="0"/>
                      <a:ext cx="1990646" cy="674200"/>
                    </a:xfrm>
                    <a:prstGeom prst="rect">
                      <a:avLst/>
                    </a:prstGeom>
                  </pic:spPr>
                </pic:pic>
              </a:graphicData>
            </a:graphic>
          </wp:inline>
        </w:drawing>
      </w:r>
    </w:p>
    <w:p w:rsidR="007C24F0" w:rsidRDefault="007C24F0" w:rsidP="007C24F0">
      <w:pPr>
        <w:jc w:val="center"/>
        <w:rPr>
          <w:b/>
          <w:sz w:val="28"/>
          <w:szCs w:val="28"/>
        </w:rPr>
      </w:pPr>
      <w:r>
        <w:rPr>
          <w:b/>
          <w:sz w:val="28"/>
          <w:szCs w:val="28"/>
        </w:rPr>
        <w:t>End Semester Examination – Nov / Dec – 2019</w:t>
      </w:r>
    </w:p>
    <w:tbl>
      <w:tblPr>
        <w:tblW w:w="11169" w:type="dxa"/>
        <w:tblLook w:val="01E0" w:firstRow="1" w:lastRow="1" w:firstColumn="1" w:lastColumn="1" w:noHBand="0" w:noVBand="0"/>
      </w:tblPr>
      <w:tblGrid>
        <w:gridCol w:w="1616"/>
        <w:gridCol w:w="5863"/>
        <w:gridCol w:w="1800"/>
        <w:gridCol w:w="1890"/>
      </w:tblGrid>
      <w:tr w:rsidR="005378D2" w:rsidRPr="00AA3F2E" w:rsidTr="00942B6A">
        <w:tc>
          <w:tcPr>
            <w:tcW w:w="1616" w:type="dxa"/>
          </w:tcPr>
          <w:p w:rsidR="005378D2" w:rsidRPr="00AA3F2E" w:rsidRDefault="005378D2" w:rsidP="00942B6A">
            <w:pPr>
              <w:pStyle w:val="Title"/>
              <w:jc w:val="left"/>
              <w:rPr>
                <w:b/>
              </w:rPr>
            </w:pPr>
          </w:p>
        </w:tc>
        <w:tc>
          <w:tcPr>
            <w:tcW w:w="5863" w:type="dxa"/>
          </w:tcPr>
          <w:p w:rsidR="005378D2" w:rsidRPr="00AA3F2E" w:rsidRDefault="005378D2" w:rsidP="00942B6A">
            <w:pPr>
              <w:pStyle w:val="Title"/>
              <w:jc w:val="left"/>
              <w:rPr>
                <w:b/>
              </w:rPr>
            </w:pPr>
          </w:p>
        </w:tc>
        <w:tc>
          <w:tcPr>
            <w:tcW w:w="1800" w:type="dxa"/>
          </w:tcPr>
          <w:p w:rsidR="005378D2" w:rsidRPr="00AA3F2E" w:rsidRDefault="005378D2" w:rsidP="00942B6A">
            <w:pPr>
              <w:pStyle w:val="Title"/>
              <w:ind w:left="-468" w:firstLine="468"/>
              <w:jc w:val="left"/>
              <w:rPr>
                <w:b/>
              </w:rPr>
            </w:pPr>
          </w:p>
        </w:tc>
        <w:tc>
          <w:tcPr>
            <w:tcW w:w="1890" w:type="dxa"/>
          </w:tcPr>
          <w:p w:rsidR="005378D2" w:rsidRPr="00AA3F2E" w:rsidRDefault="005378D2" w:rsidP="00942B6A">
            <w:pPr>
              <w:pStyle w:val="Title"/>
              <w:jc w:val="left"/>
              <w:rPr>
                <w:b/>
              </w:rPr>
            </w:pPr>
          </w:p>
        </w:tc>
      </w:tr>
      <w:tr w:rsidR="005378D2" w:rsidRPr="00AA3F2E" w:rsidTr="00942B6A">
        <w:tc>
          <w:tcPr>
            <w:tcW w:w="1616" w:type="dxa"/>
          </w:tcPr>
          <w:p w:rsidR="005378D2" w:rsidRPr="00AA3F2E" w:rsidRDefault="005378D2" w:rsidP="00942B6A">
            <w:pPr>
              <w:pStyle w:val="Title"/>
              <w:jc w:val="left"/>
              <w:rPr>
                <w:b/>
              </w:rPr>
            </w:pPr>
            <w:r w:rsidRPr="00AA3F2E">
              <w:rPr>
                <w:b/>
              </w:rPr>
              <w:t>Code           :</w:t>
            </w:r>
          </w:p>
        </w:tc>
        <w:tc>
          <w:tcPr>
            <w:tcW w:w="5863" w:type="dxa"/>
          </w:tcPr>
          <w:p w:rsidR="005378D2" w:rsidRPr="00AA3F2E" w:rsidRDefault="00A22D1B" w:rsidP="006A2136">
            <w:pPr>
              <w:pStyle w:val="Title"/>
              <w:jc w:val="left"/>
              <w:rPr>
                <w:b/>
              </w:rPr>
            </w:pPr>
            <w:r>
              <w:rPr>
                <w:b/>
              </w:rPr>
              <w:t>17</w:t>
            </w:r>
            <w:r w:rsidR="008C0690">
              <w:rPr>
                <w:b/>
              </w:rPr>
              <w:t>M</w:t>
            </w:r>
            <w:r w:rsidR="006A2136">
              <w:rPr>
                <w:b/>
              </w:rPr>
              <w:t>E</w:t>
            </w:r>
            <w:r w:rsidR="008C0690">
              <w:rPr>
                <w:b/>
              </w:rPr>
              <w:t>2</w:t>
            </w:r>
            <w:r w:rsidR="00F772C8">
              <w:rPr>
                <w:b/>
              </w:rPr>
              <w:t>0</w:t>
            </w:r>
            <w:r w:rsidR="006A2136">
              <w:rPr>
                <w:b/>
              </w:rPr>
              <w:t>20</w:t>
            </w:r>
          </w:p>
        </w:tc>
        <w:tc>
          <w:tcPr>
            <w:tcW w:w="1800" w:type="dxa"/>
          </w:tcPr>
          <w:p w:rsidR="005378D2" w:rsidRPr="00AA3F2E" w:rsidRDefault="005378D2" w:rsidP="00942B6A">
            <w:pPr>
              <w:pStyle w:val="Title"/>
              <w:jc w:val="left"/>
              <w:rPr>
                <w:b/>
              </w:rPr>
            </w:pPr>
            <w:r w:rsidRPr="00AA3F2E">
              <w:rPr>
                <w:b/>
              </w:rPr>
              <w:t>Duration      :</w:t>
            </w:r>
          </w:p>
        </w:tc>
        <w:tc>
          <w:tcPr>
            <w:tcW w:w="1890" w:type="dxa"/>
          </w:tcPr>
          <w:p w:rsidR="005378D2" w:rsidRPr="00AA3F2E" w:rsidRDefault="005378D2" w:rsidP="00942B6A">
            <w:pPr>
              <w:pStyle w:val="Title"/>
              <w:jc w:val="left"/>
              <w:rPr>
                <w:b/>
              </w:rPr>
            </w:pPr>
            <w:r w:rsidRPr="00AA3F2E">
              <w:rPr>
                <w:b/>
              </w:rPr>
              <w:t>3hrs</w:t>
            </w:r>
          </w:p>
        </w:tc>
      </w:tr>
      <w:tr w:rsidR="005378D2" w:rsidRPr="00AA3F2E" w:rsidTr="00942B6A">
        <w:tc>
          <w:tcPr>
            <w:tcW w:w="1616" w:type="dxa"/>
          </w:tcPr>
          <w:p w:rsidR="005378D2" w:rsidRPr="00AA3F2E" w:rsidRDefault="005378D2" w:rsidP="00942B6A">
            <w:pPr>
              <w:pStyle w:val="Title"/>
              <w:jc w:val="left"/>
              <w:rPr>
                <w:b/>
              </w:rPr>
            </w:pPr>
            <w:r w:rsidRPr="00AA3F2E">
              <w:rPr>
                <w:b/>
              </w:rPr>
              <w:t xml:space="preserve">Sub. </w:t>
            </w:r>
            <w:proofErr w:type="gramStart"/>
            <w:r w:rsidRPr="00AA3F2E">
              <w:rPr>
                <w:b/>
              </w:rPr>
              <w:t>Name :</w:t>
            </w:r>
            <w:proofErr w:type="gramEnd"/>
          </w:p>
        </w:tc>
        <w:tc>
          <w:tcPr>
            <w:tcW w:w="5863" w:type="dxa"/>
          </w:tcPr>
          <w:p w:rsidR="005378D2" w:rsidRPr="00AA3F2E" w:rsidRDefault="00B012DA" w:rsidP="00942B6A">
            <w:pPr>
              <w:pStyle w:val="Title"/>
              <w:jc w:val="left"/>
              <w:rPr>
                <w:b/>
              </w:rPr>
            </w:pPr>
            <w:r>
              <w:rPr>
                <w:b/>
                <w:szCs w:val="24"/>
              </w:rPr>
              <w:t>DESIGN OF MACHINE ELEMENTS</w:t>
            </w:r>
          </w:p>
        </w:tc>
        <w:tc>
          <w:tcPr>
            <w:tcW w:w="1800" w:type="dxa"/>
          </w:tcPr>
          <w:p w:rsidR="005378D2" w:rsidRPr="00AA3F2E" w:rsidRDefault="005378D2" w:rsidP="00D51BB6">
            <w:pPr>
              <w:pStyle w:val="Title"/>
              <w:jc w:val="left"/>
              <w:rPr>
                <w:b/>
              </w:rPr>
            </w:pPr>
            <w:r w:rsidRPr="00AA3F2E">
              <w:rPr>
                <w:b/>
              </w:rPr>
              <w:t xml:space="preserve">Max. </w:t>
            </w:r>
            <w:proofErr w:type="gramStart"/>
            <w:r w:rsidR="00D51BB6">
              <w:rPr>
                <w:b/>
              </w:rPr>
              <w:t>M</w:t>
            </w:r>
            <w:r w:rsidRPr="00AA3F2E">
              <w:rPr>
                <w:b/>
              </w:rPr>
              <w:t>arks :</w:t>
            </w:r>
            <w:proofErr w:type="gramEnd"/>
          </w:p>
        </w:tc>
        <w:tc>
          <w:tcPr>
            <w:tcW w:w="1890" w:type="dxa"/>
          </w:tcPr>
          <w:p w:rsidR="005378D2" w:rsidRPr="00AA3F2E" w:rsidRDefault="005378D2" w:rsidP="00942B6A">
            <w:pPr>
              <w:pStyle w:val="Title"/>
              <w:jc w:val="left"/>
              <w:rPr>
                <w:b/>
              </w:rPr>
            </w:pPr>
            <w:r w:rsidRPr="00AA3F2E">
              <w:rPr>
                <w:b/>
              </w:rPr>
              <w:t>100</w:t>
            </w:r>
          </w:p>
        </w:tc>
      </w:tr>
    </w:tbl>
    <w:p w:rsidR="005378D2" w:rsidRDefault="00FB29BD" w:rsidP="005378D2">
      <w:pPr>
        <w:pStyle w:val="Title"/>
        <w:jc w:val="left"/>
        <w:rPr>
          <w:b/>
        </w:rPr>
      </w:pPr>
      <w:r>
        <w:rPr>
          <w:b/>
          <w:noProof/>
        </w:rPr>
        <w:pict>
          <v:line id="_x0000_s1041" style="position:absolute;z-index:251660800;mso-position-horizontal-relative:text;mso-position-vertical-relative:text" from="-9pt,11.2pt" to="7in,11.2pt"/>
        </w:pict>
      </w:r>
    </w:p>
    <w:p w:rsidR="00D51BB6" w:rsidRDefault="00D51BB6" w:rsidP="00B012DA">
      <w:pPr>
        <w:jc w:val="center"/>
        <w:rPr>
          <w:b/>
          <w:u w:val="single"/>
        </w:rPr>
      </w:pPr>
    </w:p>
    <w:p w:rsidR="005527A4" w:rsidRDefault="005378D2" w:rsidP="00B012DA">
      <w:pPr>
        <w:jc w:val="center"/>
        <w:rPr>
          <w:b/>
          <w:u w:val="single"/>
        </w:rPr>
      </w:pPr>
      <w:r w:rsidRPr="004C0F5A">
        <w:rPr>
          <w:b/>
          <w:u w:val="single"/>
        </w:rPr>
        <w:t>ANSWER ALL QUESTIONS</w:t>
      </w:r>
      <w:r w:rsidR="002D62A3">
        <w:rPr>
          <w:b/>
          <w:u w:val="single"/>
        </w:rPr>
        <w:t xml:space="preserve"> (5 x</w:t>
      </w:r>
      <w:r>
        <w:rPr>
          <w:b/>
          <w:u w:val="single"/>
        </w:rPr>
        <w:t xml:space="preserve"> 20 = 100 Marks)</w:t>
      </w:r>
    </w:p>
    <w:p w:rsidR="00D51BB6" w:rsidRDefault="00D51BB6" w:rsidP="00D51BB6">
      <w:pPr>
        <w:jc w:val="center"/>
        <w:rPr>
          <w:b/>
        </w:rPr>
      </w:pPr>
      <w:r>
        <w:rPr>
          <w:b/>
          <w:bCs/>
          <w:sz w:val="22"/>
          <w:szCs w:val="22"/>
          <w:u w:val="single"/>
        </w:rPr>
        <w:t>(</w:t>
      </w:r>
      <w:r w:rsidRPr="00D51BB6">
        <w:rPr>
          <w:b/>
          <w:bCs/>
          <w:sz w:val="22"/>
          <w:szCs w:val="22"/>
          <w:u w:val="single"/>
        </w:rPr>
        <w:t xml:space="preserve">Note: </w:t>
      </w:r>
      <w:r w:rsidRPr="00D51BB6">
        <w:rPr>
          <w:b/>
          <w:u w:val="single"/>
        </w:rPr>
        <w:t>Use of approved data books</w:t>
      </w:r>
      <w:r w:rsidR="00FB29BD">
        <w:rPr>
          <w:b/>
          <w:u w:val="single"/>
        </w:rPr>
        <w:t xml:space="preserve"> </w:t>
      </w:r>
      <w:r w:rsidRPr="00D51BB6">
        <w:rPr>
          <w:b/>
          <w:u w:val="single"/>
        </w:rPr>
        <w:t>and data sheets are</w:t>
      </w:r>
      <w:r w:rsidR="00FB29BD">
        <w:rPr>
          <w:b/>
          <w:u w:val="single"/>
        </w:rPr>
        <w:t xml:space="preserve"> </w:t>
      </w:r>
      <w:r w:rsidRPr="00D51BB6">
        <w:rPr>
          <w:b/>
          <w:u w:val="single"/>
        </w:rPr>
        <w:t>permitted</w:t>
      </w:r>
      <w:r>
        <w:rPr>
          <w:b/>
        </w:rPr>
        <w:t>)</w:t>
      </w:r>
    </w:p>
    <w:p w:rsidR="00861865" w:rsidRPr="00861865" w:rsidRDefault="00861865" w:rsidP="00B012DA">
      <w:pPr>
        <w:jc w:val="center"/>
        <w:rPr>
          <w:b/>
          <w:u w:val="single"/>
        </w:rPr>
      </w:pPr>
    </w:p>
    <w:tbl>
      <w:tblPr>
        <w:tblW w:w="1047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668"/>
        <w:gridCol w:w="750"/>
        <w:gridCol w:w="6950"/>
        <w:gridCol w:w="1210"/>
        <w:gridCol w:w="900"/>
      </w:tblGrid>
      <w:tr w:rsidR="005D0F4A" w:rsidRPr="00861865" w:rsidTr="00861865">
        <w:trPr>
          <w:trHeight w:val="132"/>
        </w:trPr>
        <w:tc>
          <w:tcPr>
            <w:tcW w:w="668" w:type="dxa"/>
            <w:shd w:val="clear" w:color="auto" w:fill="auto"/>
            <w:vAlign w:val="center"/>
          </w:tcPr>
          <w:p w:rsidR="005D0F4A" w:rsidRPr="00861865" w:rsidRDefault="005D0F4A" w:rsidP="003D4EA7">
            <w:pPr>
              <w:jc w:val="center"/>
              <w:rPr>
                <w:b/>
              </w:rPr>
            </w:pPr>
            <w:r w:rsidRPr="00861865">
              <w:rPr>
                <w:b/>
              </w:rPr>
              <w:t>Q. No.</w:t>
            </w:r>
          </w:p>
        </w:tc>
        <w:tc>
          <w:tcPr>
            <w:tcW w:w="750" w:type="dxa"/>
            <w:shd w:val="clear" w:color="auto" w:fill="auto"/>
            <w:vAlign w:val="center"/>
          </w:tcPr>
          <w:p w:rsidR="005D0F4A" w:rsidRPr="00861865" w:rsidRDefault="005D0F4A" w:rsidP="003D4EA7">
            <w:pPr>
              <w:jc w:val="center"/>
              <w:rPr>
                <w:b/>
              </w:rPr>
            </w:pPr>
            <w:r w:rsidRPr="00861865">
              <w:rPr>
                <w:b/>
              </w:rPr>
              <w:t>Sub Div.</w:t>
            </w:r>
          </w:p>
        </w:tc>
        <w:tc>
          <w:tcPr>
            <w:tcW w:w="6950" w:type="dxa"/>
            <w:shd w:val="clear" w:color="auto" w:fill="auto"/>
            <w:vAlign w:val="center"/>
          </w:tcPr>
          <w:p w:rsidR="005D0F4A" w:rsidRPr="00861865" w:rsidRDefault="005D0F4A" w:rsidP="003D4EA7">
            <w:pPr>
              <w:jc w:val="center"/>
              <w:rPr>
                <w:b/>
              </w:rPr>
            </w:pPr>
            <w:r w:rsidRPr="00861865">
              <w:rPr>
                <w:b/>
              </w:rPr>
              <w:t>Questions</w:t>
            </w:r>
            <w:bookmarkStart w:id="0" w:name="_GoBack"/>
            <w:bookmarkEnd w:id="0"/>
          </w:p>
        </w:tc>
        <w:tc>
          <w:tcPr>
            <w:tcW w:w="1210" w:type="dxa"/>
            <w:shd w:val="clear" w:color="auto" w:fill="auto"/>
            <w:vAlign w:val="center"/>
          </w:tcPr>
          <w:p w:rsidR="005D0F4A" w:rsidRPr="00861865" w:rsidRDefault="005D0F4A" w:rsidP="003D4EA7">
            <w:pPr>
              <w:jc w:val="center"/>
              <w:rPr>
                <w:b/>
              </w:rPr>
            </w:pPr>
            <w:r w:rsidRPr="00861865">
              <w:rPr>
                <w:b/>
              </w:rPr>
              <w:t>Course</w:t>
            </w:r>
          </w:p>
          <w:p w:rsidR="005D0F4A" w:rsidRPr="00861865" w:rsidRDefault="005D0F4A" w:rsidP="003D4EA7">
            <w:pPr>
              <w:jc w:val="center"/>
              <w:rPr>
                <w:b/>
              </w:rPr>
            </w:pPr>
            <w:r w:rsidRPr="00861865">
              <w:rPr>
                <w:b/>
              </w:rPr>
              <w:t>Outcome</w:t>
            </w:r>
          </w:p>
        </w:tc>
        <w:tc>
          <w:tcPr>
            <w:tcW w:w="900" w:type="dxa"/>
            <w:shd w:val="clear" w:color="auto" w:fill="auto"/>
            <w:vAlign w:val="center"/>
          </w:tcPr>
          <w:p w:rsidR="005D0F4A" w:rsidRPr="00861865" w:rsidRDefault="005D0F4A" w:rsidP="003D4EA7">
            <w:pPr>
              <w:jc w:val="center"/>
              <w:rPr>
                <w:b/>
              </w:rPr>
            </w:pPr>
            <w:r w:rsidRPr="00861865">
              <w:rPr>
                <w:b/>
              </w:rPr>
              <w:t>Marks</w:t>
            </w:r>
          </w:p>
        </w:tc>
      </w:tr>
      <w:tr w:rsidR="005D0F4A" w:rsidRPr="00861865" w:rsidTr="00861865">
        <w:trPr>
          <w:trHeight w:val="501"/>
        </w:trPr>
        <w:tc>
          <w:tcPr>
            <w:tcW w:w="668" w:type="dxa"/>
            <w:vMerge w:val="restart"/>
            <w:shd w:val="clear" w:color="auto" w:fill="auto"/>
          </w:tcPr>
          <w:p w:rsidR="005D0F4A" w:rsidRPr="00861865" w:rsidRDefault="005D0F4A" w:rsidP="005378D2">
            <w:pPr>
              <w:jc w:val="center"/>
            </w:pPr>
            <w:r w:rsidRPr="00861865">
              <w:t>1.</w:t>
            </w:r>
          </w:p>
        </w:tc>
        <w:tc>
          <w:tcPr>
            <w:tcW w:w="750" w:type="dxa"/>
            <w:shd w:val="clear" w:color="auto" w:fill="auto"/>
          </w:tcPr>
          <w:p w:rsidR="005D0F4A" w:rsidRPr="00861865" w:rsidRDefault="005D0F4A" w:rsidP="005378D2">
            <w:pPr>
              <w:jc w:val="center"/>
            </w:pPr>
            <w:r w:rsidRPr="00861865">
              <w:t>a.</w:t>
            </w:r>
          </w:p>
        </w:tc>
        <w:tc>
          <w:tcPr>
            <w:tcW w:w="6950" w:type="dxa"/>
            <w:shd w:val="clear" w:color="auto" w:fill="auto"/>
          </w:tcPr>
          <w:p w:rsidR="005D0F4A" w:rsidRPr="00861865" w:rsidRDefault="00AD3BEE" w:rsidP="00743ECA">
            <w:r w:rsidRPr="00861865">
              <w:t>W</w:t>
            </w:r>
            <w:r w:rsidR="00743ECA" w:rsidRPr="00861865">
              <w:t>ith help of a block diagram briefly explain the design process.</w:t>
            </w:r>
          </w:p>
          <w:p w:rsidR="00D51BB6" w:rsidRPr="00861865" w:rsidRDefault="00D51BB6" w:rsidP="00743ECA"/>
        </w:tc>
        <w:tc>
          <w:tcPr>
            <w:tcW w:w="1210" w:type="dxa"/>
            <w:shd w:val="clear" w:color="auto" w:fill="auto"/>
            <w:vAlign w:val="center"/>
          </w:tcPr>
          <w:p w:rsidR="005D0F4A" w:rsidRPr="00861865" w:rsidRDefault="0043366E" w:rsidP="002A472D">
            <w:pPr>
              <w:jc w:val="center"/>
            </w:pPr>
            <w:r>
              <w:t>CO</w:t>
            </w:r>
            <w:r w:rsidR="00BB2A83" w:rsidRPr="00861865">
              <w:t>1</w:t>
            </w:r>
          </w:p>
        </w:tc>
        <w:tc>
          <w:tcPr>
            <w:tcW w:w="900" w:type="dxa"/>
            <w:shd w:val="clear" w:color="auto" w:fill="auto"/>
            <w:vAlign w:val="center"/>
          </w:tcPr>
          <w:p w:rsidR="005D0F4A" w:rsidRPr="00861865" w:rsidRDefault="00EC0D32" w:rsidP="002A472D">
            <w:pPr>
              <w:jc w:val="center"/>
            </w:pPr>
            <w:r w:rsidRPr="00861865">
              <w:t>4</w:t>
            </w:r>
          </w:p>
        </w:tc>
      </w:tr>
      <w:tr w:rsidR="005D0F4A" w:rsidRPr="00861865" w:rsidTr="00861865">
        <w:trPr>
          <w:trHeight w:val="3867"/>
        </w:trPr>
        <w:tc>
          <w:tcPr>
            <w:tcW w:w="668" w:type="dxa"/>
            <w:vMerge/>
            <w:shd w:val="clear" w:color="auto" w:fill="auto"/>
          </w:tcPr>
          <w:p w:rsidR="005D0F4A" w:rsidRPr="00861865" w:rsidRDefault="005D0F4A" w:rsidP="005378D2">
            <w:pPr>
              <w:jc w:val="center"/>
            </w:pPr>
          </w:p>
        </w:tc>
        <w:tc>
          <w:tcPr>
            <w:tcW w:w="750" w:type="dxa"/>
            <w:shd w:val="clear" w:color="auto" w:fill="auto"/>
          </w:tcPr>
          <w:p w:rsidR="005D0F4A" w:rsidRPr="00861865" w:rsidRDefault="00D17E8E" w:rsidP="005378D2">
            <w:pPr>
              <w:jc w:val="center"/>
            </w:pPr>
            <w:r w:rsidRPr="00861865">
              <w:t>b</w:t>
            </w:r>
            <w:r w:rsidR="005D0F4A" w:rsidRPr="00861865">
              <w:t>.</w:t>
            </w:r>
          </w:p>
        </w:tc>
        <w:tc>
          <w:tcPr>
            <w:tcW w:w="6950" w:type="dxa"/>
            <w:shd w:val="clear" w:color="auto" w:fill="auto"/>
          </w:tcPr>
          <w:p w:rsidR="003457C3" w:rsidRPr="00861865" w:rsidRDefault="00230FBC" w:rsidP="001A1331">
            <w:pPr>
              <w:pStyle w:val="ListParagraph"/>
              <w:ind w:left="0"/>
              <w:jc w:val="both"/>
            </w:pPr>
            <w:r w:rsidRPr="00861865">
              <w:t xml:space="preserve">A steel bracket is loaded as shown in the figure given below. The section at A-A is rectangular whose width is 40 mm and </w:t>
            </w:r>
            <w:proofErr w:type="spellStart"/>
            <w:r w:rsidRPr="00861865">
              <w:t>thickness‘t</w:t>
            </w:r>
            <w:proofErr w:type="spellEnd"/>
            <w:r w:rsidRPr="00861865">
              <w:t>’ mm. The permissible tensile stress of the material of the bracket is 60 N/mm</w:t>
            </w:r>
            <w:r w:rsidRPr="00861865">
              <w:rPr>
                <w:vertAlign w:val="superscript"/>
              </w:rPr>
              <w:t>2</w:t>
            </w:r>
            <w:r w:rsidRPr="00861865">
              <w:t xml:space="preserve">. Determine the thickness of the bracket. </w:t>
            </w:r>
            <w:r w:rsidRPr="00861865">
              <w:tab/>
            </w:r>
            <w:r w:rsidRPr="00861865">
              <w:tab/>
            </w:r>
            <w:r w:rsidRPr="00861865">
              <w:rPr>
                <w:noProof/>
              </w:rPr>
              <w:drawing>
                <wp:inline distT="0" distB="0" distL="0" distR="0">
                  <wp:extent cx="3705225" cy="1590675"/>
                  <wp:effectExtent l="0" t="0" r="0" b="0"/>
                  <wp:docPr id="1" name="Picture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1"/>
                          <pic:cNvPicPr>
                            <a:picLocks noChangeAspect="1" noChangeArrowheads="1"/>
                          </pic:cNvPicPr>
                        </pic:nvPicPr>
                        <pic:blipFill>
                          <a:blip r:embed="rId7">
                            <a:lum contrast="40000"/>
                            <a:extLst>
                              <a:ext uri="{28A0092B-C50C-407E-A947-70E740481C1C}">
                                <a14:useLocalDpi xmlns:a14="http://schemas.microsoft.com/office/drawing/2010/main" val="0"/>
                              </a:ext>
                            </a:extLst>
                          </a:blip>
                          <a:srcRect/>
                          <a:stretch>
                            <a:fillRect/>
                          </a:stretch>
                        </pic:blipFill>
                        <pic:spPr bwMode="auto">
                          <a:xfrm>
                            <a:off x="0" y="0"/>
                            <a:ext cx="3705225" cy="1590675"/>
                          </a:xfrm>
                          <a:prstGeom prst="rect">
                            <a:avLst/>
                          </a:prstGeom>
                          <a:noFill/>
                          <a:ln>
                            <a:noFill/>
                          </a:ln>
                        </pic:spPr>
                      </pic:pic>
                    </a:graphicData>
                  </a:graphic>
                </wp:inline>
              </w:drawing>
            </w:r>
          </w:p>
        </w:tc>
        <w:tc>
          <w:tcPr>
            <w:tcW w:w="1210" w:type="dxa"/>
            <w:shd w:val="clear" w:color="auto" w:fill="auto"/>
            <w:vAlign w:val="center"/>
          </w:tcPr>
          <w:p w:rsidR="005D0F4A" w:rsidRPr="00861865" w:rsidRDefault="0043366E" w:rsidP="00F67DA6">
            <w:pPr>
              <w:jc w:val="center"/>
            </w:pPr>
            <w:r>
              <w:t>CO</w:t>
            </w:r>
            <w:r w:rsidR="00BB2A83" w:rsidRPr="00861865">
              <w:t>5</w:t>
            </w:r>
          </w:p>
        </w:tc>
        <w:tc>
          <w:tcPr>
            <w:tcW w:w="900" w:type="dxa"/>
            <w:shd w:val="clear" w:color="auto" w:fill="auto"/>
            <w:vAlign w:val="center"/>
          </w:tcPr>
          <w:p w:rsidR="005D0F4A" w:rsidRPr="00861865" w:rsidRDefault="005378D2" w:rsidP="00EC0D32">
            <w:pPr>
              <w:jc w:val="center"/>
            </w:pPr>
            <w:r w:rsidRPr="00861865">
              <w:t>1</w:t>
            </w:r>
            <w:r w:rsidR="00EC0D32" w:rsidRPr="00861865">
              <w:t>6</w:t>
            </w:r>
          </w:p>
        </w:tc>
      </w:tr>
      <w:tr w:rsidR="00DE0497" w:rsidRPr="00861865" w:rsidTr="004A789F">
        <w:trPr>
          <w:trHeight w:val="384"/>
        </w:trPr>
        <w:tc>
          <w:tcPr>
            <w:tcW w:w="10478" w:type="dxa"/>
            <w:gridSpan w:val="5"/>
            <w:shd w:val="clear" w:color="auto" w:fill="auto"/>
            <w:vAlign w:val="center"/>
          </w:tcPr>
          <w:p w:rsidR="00DE0497" w:rsidRPr="00861865" w:rsidRDefault="00DE0497" w:rsidP="002A472D">
            <w:pPr>
              <w:jc w:val="center"/>
              <w:rPr>
                <w:b/>
              </w:rPr>
            </w:pPr>
            <w:r w:rsidRPr="00861865">
              <w:rPr>
                <w:b/>
              </w:rPr>
              <w:t>(OR)</w:t>
            </w:r>
          </w:p>
        </w:tc>
      </w:tr>
      <w:tr w:rsidR="005D0F4A" w:rsidRPr="00861865" w:rsidTr="00861865">
        <w:trPr>
          <w:trHeight w:val="1329"/>
        </w:trPr>
        <w:tc>
          <w:tcPr>
            <w:tcW w:w="668" w:type="dxa"/>
            <w:vMerge w:val="restart"/>
            <w:shd w:val="clear" w:color="auto" w:fill="auto"/>
          </w:tcPr>
          <w:p w:rsidR="005D0F4A" w:rsidRPr="00861865" w:rsidRDefault="005D0F4A" w:rsidP="00861865">
            <w:pPr>
              <w:jc w:val="center"/>
            </w:pPr>
            <w:r w:rsidRPr="00861865">
              <w:t>2.</w:t>
            </w:r>
          </w:p>
        </w:tc>
        <w:tc>
          <w:tcPr>
            <w:tcW w:w="750" w:type="dxa"/>
            <w:shd w:val="clear" w:color="auto" w:fill="auto"/>
          </w:tcPr>
          <w:p w:rsidR="005D0F4A" w:rsidRPr="00861865" w:rsidRDefault="005D0F4A" w:rsidP="00861865">
            <w:pPr>
              <w:jc w:val="center"/>
            </w:pPr>
            <w:r w:rsidRPr="00861865">
              <w:t>a.</w:t>
            </w:r>
          </w:p>
        </w:tc>
        <w:tc>
          <w:tcPr>
            <w:tcW w:w="6950" w:type="dxa"/>
            <w:shd w:val="clear" w:color="auto" w:fill="auto"/>
          </w:tcPr>
          <w:p w:rsidR="005D0F4A" w:rsidRPr="00861865" w:rsidRDefault="003D23DC" w:rsidP="00D51BB6">
            <w:pPr>
              <w:jc w:val="both"/>
            </w:pPr>
            <w:r w:rsidRPr="00861865">
              <w:t xml:space="preserve">A plate is subjected to tensile force of 100 </w:t>
            </w:r>
            <w:proofErr w:type="spellStart"/>
            <w:r w:rsidRPr="00861865">
              <w:t>kN.</w:t>
            </w:r>
            <w:proofErr w:type="spellEnd"/>
            <w:r w:rsidR="00121688">
              <w:t xml:space="preserve"> </w:t>
            </w:r>
            <w:r w:rsidRPr="00861865">
              <w:t>The width of the plate is 100mm and it has a central hole of diameter 10mm</w:t>
            </w:r>
            <w:r w:rsidR="00121688">
              <w:t>.</w:t>
            </w:r>
            <w:r w:rsidRPr="00861865">
              <w:t xml:space="preserve"> Determine the thickness of the plate considering t</w:t>
            </w:r>
            <w:r w:rsidR="00121688">
              <w:t>he stress concentration concept</w:t>
            </w:r>
            <w:r w:rsidRPr="00861865">
              <w:t>,</w:t>
            </w:r>
            <w:r w:rsidR="00121688">
              <w:t xml:space="preserve"> </w:t>
            </w:r>
            <w:r w:rsidRPr="00861865">
              <w:t>if the tensile stress is not to exceed 100 N/mm</w:t>
            </w:r>
            <w:r w:rsidRPr="00861865">
              <w:rPr>
                <w:vertAlign w:val="superscript"/>
              </w:rPr>
              <w:t>2</w:t>
            </w:r>
            <w:r w:rsidRPr="00861865">
              <w:t>.</w:t>
            </w:r>
          </w:p>
          <w:p w:rsidR="00D51BB6" w:rsidRPr="00861865" w:rsidRDefault="00D51BB6" w:rsidP="00D51BB6">
            <w:pPr>
              <w:jc w:val="both"/>
            </w:pPr>
          </w:p>
        </w:tc>
        <w:tc>
          <w:tcPr>
            <w:tcW w:w="1210" w:type="dxa"/>
            <w:shd w:val="clear" w:color="auto" w:fill="auto"/>
            <w:vAlign w:val="center"/>
          </w:tcPr>
          <w:p w:rsidR="005D0F4A" w:rsidRPr="00861865" w:rsidRDefault="0043366E" w:rsidP="002A472D">
            <w:pPr>
              <w:jc w:val="center"/>
            </w:pPr>
            <w:r>
              <w:t>CO</w:t>
            </w:r>
            <w:r w:rsidR="00BB2A83" w:rsidRPr="00861865">
              <w:t>2</w:t>
            </w:r>
          </w:p>
        </w:tc>
        <w:tc>
          <w:tcPr>
            <w:tcW w:w="900" w:type="dxa"/>
            <w:shd w:val="clear" w:color="auto" w:fill="auto"/>
            <w:vAlign w:val="center"/>
          </w:tcPr>
          <w:p w:rsidR="005D0F4A" w:rsidRPr="00861865" w:rsidRDefault="00EC0D32" w:rsidP="002A472D">
            <w:pPr>
              <w:jc w:val="center"/>
            </w:pPr>
            <w:r w:rsidRPr="00861865">
              <w:t>4</w:t>
            </w:r>
          </w:p>
        </w:tc>
      </w:tr>
      <w:tr w:rsidR="005D0F4A" w:rsidRPr="00861865" w:rsidTr="00861865">
        <w:trPr>
          <w:trHeight w:val="4317"/>
        </w:trPr>
        <w:tc>
          <w:tcPr>
            <w:tcW w:w="668" w:type="dxa"/>
            <w:vMerge/>
            <w:shd w:val="clear" w:color="auto" w:fill="auto"/>
          </w:tcPr>
          <w:p w:rsidR="005D0F4A" w:rsidRPr="00861865" w:rsidRDefault="005D0F4A" w:rsidP="00861865">
            <w:pPr>
              <w:jc w:val="center"/>
            </w:pPr>
          </w:p>
        </w:tc>
        <w:tc>
          <w:tcPr>
            <w:tcW w:w="750" w:type="dxa"/>
            <w:shd w:val="clear" w:color="auto" w:fill="auto"/>
          </w:tcPr>
          <w:p w:rsidR="005D0F4A" w:rsidRPr="00861865" w:rsidRDefault="003457C3" w:rsidP="00861865">
            <w:pPr>
              <w:jc w:val="center"/>
            </w:pPr>
            <w:r w:rsidRPr="00861865">
              <w:t>b</w:t>
            </w:r>
            <w:r w:rsidR="005D0F4A" w:rsidRPr="00861865">
              <w:t>.</w:t>
            </w:r>
          </w:p>
        </w:tc>
        <w:tc>
          <w:tcPr>
            <w:tcW w:w="6950" w:type="dxa"/>
            <w:shd w:val="clear" w:color="auto" w:fill="auto"/>
          </w:tcPr>
          <w:p w:rsidR="00230FBC" w:rsidRPr="00861865" w:rsidRDefault="00230FBC" w:rsidP="00230FBC">
            <w:pPr>
              <w:autoSpaceDE w:val="0"/>
              <w:autoSpaceDN w:val="0"/>
              <w:adjustRightInd w:val="0"/>
              <w:ind w:left="-108"/>
              <w:jc w:val="both"/>
            </w:pPr>
            <w:r w:rsidRPr="00861865">
              <w:t>A mild steel bracket is subjected to a pull of 6000N acting at 45° to its horizontal axis</w:t>
            </w:r>
            <w:r w:rsidR="001A1331" w:rsidRPr="00861865">
              <w:t xml:space="preserve"> as shown in figure given below</w:t>
            </w:r>
            <w:r w:rsidRPr="00861865">
              <w:t>. The bracket has a rectangular cross section whose depth is twice the thickness. Find the cross sectional dimensions of the bracket, if the permissible stress in the material of the bracket is limited to 60MPa.</w:t>
            </w:r>
            <w:r w:rsidR="001A1331" w:rsidRPr="00861865">
              <w:t xml:space="preserve"> In figure given </w:t>
            </w:r>
            <w:r w:rsidR="00D1761B" w:rsidRPr="00861865">
              <w:t xml:space="preserve">linear </w:t>
            </w:r>
            <w:r w:rsidR="001A1331" w:rsidRPr="00861865">
              <w:t xml:space="preserve">dimensions are in </w:t>
            </w:r>
            <w:proofErr w:type="gramStart"/>
            <w:r w:rsidR="001A1331" w:rsidRPr="00861865">
              <w:t>mm .</w:t>
            </w:r>
            <w:r w:rsidRPr="00861865">
              <w:tab/>
            </w:r>
            <w:proofErr w:type="gramEnd"/>
          </w:p>
          <w:p w:rsidR="00D112C4" w:rsidRPr="00861865" w:rsidRDefault="00230FBC" w:rsidP="00230FBC">
            <w:pPr>
              <w:pStyle w:val="NoSpacing"/>
              <w:ind w:left="720"/>
              <w:jc w:val="center"/>
            </w:pPr>
            <w:r w:rsidRPr="00861865">
              <w:rPr>
                <w:noProof/>
              </w:rPr>
              <w:drawing>
                <wp:inline distT="0" distB="0" distL="0" distR="0">
                  <wp:extent cx="3819513" cy="1524000"/>
                  <wp:effectExtent l="0" t="0" r="0" b="0"/>
                  <wp:docPr id="3"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srcRect/>
                          <a:stretch>
                            <a:fillRect/>
                          </a:stretch>
                        </pic:blipFill>
                        <pic:spPr bwMode="auto">
                          <a:xfrm>
                            <a:off x="0" y="0"/>
                            <a:ext cx="3842692" cy="1533248"/>
                          </a:xfrm>
                          <a:prstGeom prst="rect">
                            <a:avLst/>
                          </a:prstGeom>
                          <a:noFill/>
                          <a:ln w="9525">
                            <a:noFill/>
                            <a:miter lim="800000"/>
                            <a:headEnd/>
                            <a:tailEnd/>
                          </a:ln>
                        </pic:spPr>
                      </pic:pic>
                    </a:graphicData>
                  </a:graphic>
                </wp:inline>
              </w:drawing>
            </w:r>
          </w:p>
        </w:tc>
        <w:tc>
          <w:tcPr>
            <w:tcW w:w="1210" w:type="dxa"/>
            <w:shd w:val="clear" w:color="auto" w:fill="auto"/>
            <w:vAlign w:val="center"/>
          </w:tcPr>
          <w:p w:rsidR="005D0F4A" w:rsidRPr="00861865" w:rsidRDefault="0043366E" w:rsidP="00F67DA6">
            <w:pPr>
              <w:jc w:val="center"/>
            </w:pPr>
            <w:r>
              <w:t>CO</w:t>
            </w:r>
            <w:r w:rsidR="00BB2A83" w:rsidRPr="00861865">
              <w:t>3</w:t>
            </w:r>
          </w:p>
        </w:tc>
        <w:tc>
          <w:tcPr>
            <w:tcW w:w="900" w:type="dxa"/>
            <w:shd w:val="clear" w:color="auto" w:fill="auto"/>
            <w:vAlign w:val="center"/>
          </w:tcPr>
          <w:p w:rsidR="005D0F4A" w:rsidRPr="00861865" w:rsidRDefault="00F67DA6" w:rsidP="00EC0D32">
            <w:pPr>
              <w:jc w:val="center"/>
            </w:pPr>
            <w:r w:rsidRPr="00861865">
              <w:t>1</w:t>
            </w:r>
            <w:r w:rsidR="00EC0D32" w:rsidRPr="00861865">
              <w:t>6</w:t>
            </w:r>
          </w:p>
        </w:tc>
      </w:tr>
      <w:tr w:rsidR="00A22D1B" w:rsidRPr="00861865" w:rsidTr="00861865">
        <w:trPr>
          <w:trHeight w:val="90"/>
        </w:trPr>
        <w:tc>
          <w:tcPr>
            <w:tcW w:w="10478" w:type="dxa"/>
            <w:gridSpan w:val="5"/>
            <w:shd w:val="clear" w:color="auto" w:fill="auto"/>
          </w:tcPr>
          <w:p w:rsidR="00A22D1B" w:rsidRPr="00861865" w:rsidRDefault="00A22D1B" w:rsidP="00267473">
            <w:pPr>
              <w:jc w:val="center"/>
            </w:pPr>
          </w:p>
          <w:p w:rsidR="00861865" w:rsidRPr="00861865" w:rsidRDefault="00861865" w:rsidP="00267473">
            <w:pPr>
              <w:jc w:val="center"/>
            </w:pPr>
          </w:p>
          <w:p w:rsidR="00861865" w:rsidRPr="00861865" w:rsidRDefault="00861865" w:rsidP="00267473">
            <w:pPr>
              <w:jc w:val="center"/>
            </w:pPr>
          </w:p>
        </w:tc>
      </w:tr>
      <w:tr w:rsidR="0043366E" w:rsidRPr="00861865" w:rsidTr="00121688">
        <w:trPr>
          <w:trHeight w:val="447"/>
        </w:trPr>
        <w:tc>
          <w:tcPr>
            <w:tcW w:w="668" w:type="dxa"/>
            <w:vMerge w:val="restart"/>
            <w:shd w:val="clear" w:color="auto" w:fill="auto"/>
          </w:tcPr>
          <w:p w:rsidR="0043366E" w:rsidRPr="00861865" w:rsidRDefault="0043366E" w:rsidP="00861865">
            <w:pPr>
              <w:jc w:val="center"/>
            </w:pPr>
            <w:r w:rsidRPr="00861865">
              <w:lastRenderedPageBreak/>
              <w:t>3.</w:t>
            </w:r>
          </w:p>
        </w:tc>
        <w:tc>
          <w:tcPr>
            <w:tcW w:w="750" w:type="dxa"/>
            <w:shd w:val="clear" w:color="auto" w:fill="auto"/>
          </w:tcPr>
          <w:p w:rsidR="0043366E" w:rsidRPr="00861865" w:rsidRDefault="0043366E" w:rsidP="00861865">
            <w:pPr>
              <w:jc w:val="center"/>
            </w:pPr>
            <w:r w:rsidRPr="00861865">
              <w:t>a.</w:t>
            </w:r>
          </w:p>
        </w:tc>
        <w:tc>
          <w:tcPr>
            <w:tcW w:w="6950" w:type="dxa"/>
            <w:shd w:val="clear" w:color="auto" w:fill="auto"/>
          </w:tcPr>
          <w:p w:rsidR="0043366E" w:rsidRPr="00861865" w:rsidRDefault="00EA45F0" w:rsidP="00EA45F0">
            <w:pPr>
              <w:jc w:val="both"/>
            </w:pPr>
            <w:r>
              <w:t>State any two</w:t>
            </w:r>
            <w:r w:rsidR="0043366E" w:rsidRPr="00861865">
              <w:t xml:space="preserve"> theories of failures and show the related equations.</w:t>
            </w:r>
          </w:p>
        </w:tc>
        <w:tc>
          <w:tcPr>
            <w:tcW w:w="1210" w:type="dxa"/>
            <w:shd w:val="clear" w:color="auto" w:fill="auto"/>
          </w:tcPr>
          <w:p w:rsidR="0043366E" w:rsidRPr="00861865" w:rsidRDefault="0043366E" w:rsidP="00121688">
            <w:pPr>
              <w:jc w:val="center"/>
            </w:pPr>
            <w:r>
              <w:t>CO</w:t>
            </w:r>
            <w:r w:rsidRPr="00861865">
              <w:t>2</w:t>
            </w:r>
          </w:p>
        </w:tc>
        <w:tc>
          <w:tcPr>
            <w:tcW w:w="900" w:type="dxa"/>
            <w:shd w:val="clear" w:color="auto" w:fill="auto"/>
          </w:tcPr>
          <w:p w:rsidR="0043366E" w:rsidRPr="00861865" w:rsidRDefault="0043366E" w:rsidP="00121688">
            <w:pPr>
              <w:jc w:val="center"/>
            </w:pPr>
            <w:r w:rsidRPr="00861865">
              <w:t>4</w:t>
            </w:r>
          </w:p>
        </w:tc>
      </w:tr>
      <w:tr w:rsidR="0043366E" w:rsidRPr="00861865" w:rsidTr="00861865">
        <w:trPr>
          <w:trHeight w:val="3939"/>
        </w:trPr>
        <w:tc>
          <w:tcPr>
            <w:tcW w:w="668" w:type="dxa"/>
            <w:vMerge/>
            <w:shd w:val="clear" w:color="auto" w:fill="auto"/>
          </w:tcPr>
          <w:p w:rsidR="0043366E" w:rsidRPr="00861865" w:rsidRDefault="0043366E" w:rsidP="00861865">
            <w:pPr>
              <w:jc w:val="center"/>
            </w:pPr>
          </w:p>
        </w:tc>
        <w:tc>
          <w:tcPr>
            <w:tcW w:w="750" w:type="dxa"/>
            <w:shd w:val="clear" w:color="auto" w:fill="auto"/>
          </w:tcPr>
          <w:p w:rsidR="0043366E" w:rsidRPr="00861865" w:rsidRDefault="0043366E" w:rsidP="00861865">
            <w:pPr>
              <w:jc w:val="center"/>
            </w:pPr>
            <w:r w:rsidRPr="00861865">
              <w:t>b.</w:t>
            </w:r>
          </w:p>
        </w:tc>
        <w:tc>
          <w:tcPr>
            <w:tcW w:w="6950" w:type="dxa"/>
            <w:shd w:val="clear" w:color="auto" w:fill="auto"/>
          </w:tcPr>
          <w:p w:rsidR="0043366E" w:rsidRPr="00861865" w:rsidRDefault="0043366E" w:rsidP="00AE3F07">
            <w:pPr>
              <w:jc w:val="both"/>
            </w:pPr>
            <w:r w:rsidRPr="00861865">
              <w:t xml:space="preserve">A stepped shaft of diameters D and d is subjected to a variable axial load P which cyclically varies between 0 and 10 </w:t>
            </w:r>
            <w:proofErr w:type="spellStart"/>
            <w:r w:rsidRPr="00861865">
              <w:t>kN</w:t>
            </w:r>
            <w:proofErr w:type="spellEnd"/>
            <w:r w:rsidRPr="00861865">
              <w:t xml:space="preserve"> as shown in figure. The shaft is made of C20 steel, mirror polished with ultimate tensile stress S</w:t>
            </w:r>
            <w:r w:rsidRPr="00861865">
              <w:rPr>
                <w:vertAlign w:val="subscript"/>
              </w:rPr>
              <w:t>u</w:t>
            </w:r>
            <w:r w:rsidRPr="00861865">
              <w:t xml:space="preserve"> = 500 N/mm</w:t>
            </w:r>
            <w:r w:rsidRPr="00861865">
              <w:rPr>
                <w:vertAlign w:val="superscript"/>
              </w:rPr>
              <w:t>2</w:t>
            </w:r>
            <w:r w:rsidR="00121688">
              <w:t xml:space="preserve"> and y</w:t>
            </w:r>
            <w:r w:rsidRPr="00861865">
              <w:t xml:space="preserve">ield point stress </w:t>
            </w:r>
            <w:proofErr w:type="spellStart"/>
            <w:r w:rsidRPr="00861865">
              <w:t>Sy</w:t>
            </w:r>
            <w:proofErr w:type="spellEnd"/>
            <w:r w:rsidRPr="00861865">
              <w:t xml:space="preserve"> = 260 N/mm</w:t>
            </w:r>
            <w:r w:rsidRPr="00861865">
              <w:rPr>
                <w:vertAlign w:val="superscript"/>
              </w:rPr>
              <w:t>2</w:t>
            </w:r>
            <w:r w:rsidRPr="00861865">
              <w:t xml:space="preserve">. By using </w:t>
            </w:r>
            <w:proofErr w:type="spellStart"/>
            <w:r w:rsidRPr="00861865">
              <w:t>soderberg</w:t>
            </w:r>
            <w:proofErr w:type="spellEnd"/>
            <w:r w:rsidR="00121688">
              <w:t xml:space="preserve"> concept</w:t>
            </w:r>
            <w:r w:rsidRPr="00861865">
              <w:t>,</w:t>
            </w:r>
            <w:r w:rsidR="00121688">
              <w:t xml:space="preserve"> </w:t>
            </w:r>
            <w:r w:rsidRPr="00861865">
              <w:t>determine the diameters D and d with D/d = 1.5, factor of safety = 2, notch sensitivity factor = 0.8 and r/d = 0.2 where r is the shoulder radius.</w:t>
            </w:r>
            <w:r w:rsidR="00121688">
              <w:t xml:space="preserve"> </w:t>
            </w:r>
            <w:r w:rsidRPr="00861865">
              <w:t>Take endurance limit stress = 0.5 S</w:t>
            </w:r>
            <w:r w:rsidRPr="00861865">
              <w:rPr>
                <w:vertAlign w:val="subscript"/>
              </w:rPr>
              <w:t>u</w:t>
            </w:r>
            <w:r w:rsidRPr="00861865">
              <w:t xml:space="preserve">. </w:t>
            </w:r>
          </w:p>
          <w:p w:rsidR="0043366E" w:rsidRPr="00861865" w:rsidRDefault="0043366E" w:rsidP="00AE3F07">
            <w:pPr>
              <w:jc w:val="both"/>
            </w:pPr>
            <w:r w:rsidRPr="00861865">
              <w:rPr>
                <w:noProof/>
              </w:rPr>
              <w:drawing>
                <wp:inline distT="0" distB="0" distL="0" distR="0">
                  <wp:extent cx="3935252" cy="1027424"/>
                  <wp:effectExtent l="0" t="0" r="0" b="0"/>
                  <wp:docPr id="4" name="Picture 2" descr="C:\Users\Admin\Downloads\New Doc 2019-08-05 11.55.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ownloads\New Doc 2019-08-05 11.55.1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935193" cy="1027408"/>
                          </a:xfrm>
                          <a:prstGeom prst="rect">
                            <a:avLst/>
                          </a:prstGeom>
                          <a:noFill/>
                          <a:ln>
                            <a:noFill/>
                          </a:ln>
                        </pic:spPr>
                      </pic:pic>
                    </a:graphicData>
                  </a:graphic>
                </wp:inline>
              </w:drawing>
            </w:r>
          </w:p>
        </w:tc>
        <w:tc>
          <w:tcPr>
            <w:tcW w:w="1210" w:type="dxa"/>
            <w:shd w:val="clear" w:color="auto" w:fill="auto"/>
            <w:vAlign w:val="center"/>
          </w:tcPr>
          <w:p w:rsidR="0043366E" w:rsidRPr="00861865" w:rsidRDefault="0043366E" w:rsidP="00B55B79">
            <w:pPr>
              <w:jc w:val="center"/>
            </w:pPr>
            <w:r>
              <w:t>CO</w:t>
            </w:r>
            <w:r w:rsidRPr="00861865">
              <w:t>4</w:t>
            </w:r>
          </w:p>
        </w:tc>
        <w:tc>
          <w:tcPr>
            <w:tcW w:w="900" w:type="dxa"/>
            <w:shd w:val="clear" w:color="auto" w:fill="auto"/>
            <w:vAlign w:val="center"/>
          </w:tcPr>
          <w:p w:rsidR="0043366E" w:rsidRPr="00861865" w:rsidRDefault="0043366E" w:rsidP="005A2540">
            <w:pPr>
              <w:jc w:val="center"/>
            </w:pPr>
            <w:r w:rsidRPr="00861865">
              <w:t>16</w:t>
            </w:r>
          </w:p>
        </w:tc>
      </w:tr>
      <w:tr w:rsidR="00267473" w:rsidRPr="00861865" w:rsidTr="00861865">
        <w:trPr>
          <w:trHeight w:val="90"/>
        </w:trPr>
        <w:tc>
          <w:tcPr>
            <w:tcW w:w="10478" w:type="dxa"/>
            <w:gridSpan w:val="5"/>
            <w:shd w:val="clear" w:color="auto" w:fill="auto"/>
            <w:vAlign w:val="center"/>
          </w:tcPr>
          <w:p w:rsidR="00267473" w:rsidRPr="00861865" w:rsidRDefault="00267473" w:rsidP="00B55B79">
            <w:pPr>
              <w:jc w:val="center"/>
              <w:rPr>
                <w:b/>
              </w:rPr>
            </w:pPr>
            <w:r w:rsidRPr="00861865">
              <w:rPr>
                <w:b/>
              </w:rPr>
              <w:t>(OR)</w:t>
            </w:r>
          </w:p>
        </w:tc>
      </w:tr>
      <w:tr w:rsidR="0043366E" w:rsidRPr="00861865" w:rsidTr="00121688">
        <w:trPr>
          <w:trHeight w:val="90"/>
        </w:trPr>
        <w:tc>
          <w:tcPr>
            <w:tcW w:w="668" w:type="dxa"/>
            <w:vMerge w:val="restart"/>
            <w:shd w:val="clear" w:color="auto" w:fill="auto"/>
          </w:tcPr>
          <w:p w:rsidR="0043366E" w:rsidRPr="00861865" w:rsidRDefault="0043366E" w:rsidP="00861865">
            <w:pPr>
              <w:jc w:val="center"/>
            </w:pPr>
            <w:r w:rsidRPr="00861865">
              <w:t>4.</w:t>
            </w:r>
          </w:p>
        </w:tc>
        <w:tc>
          <w:tcPr>
            <w:tcW w:w="750" w:type="dxa"/>
            <w:shd w:val="clear" w:color="auto" w:fill="auto"/>
          </w:tcPr>
          <w:p w:rsidR="0043366E" w:rsidRPr="00861865" w:rsidRDefault="0043366E" w:rsidP="00861865">
            <w:pPr>
              <w:jc w:val="center"/>
            </w:pPr>
            <w:r w:rsidRPr="00861865">
              <w:t>a.</w:t>
            </w:r>
          </w:p>
        </w:tc>
        <w:tc>
          <w:tcPr>
            <w:tcW w:w="6950" w:type="dxa"/>
            <w:shd w:val="clear" w:color="auto" w:fill="auto"/>
          </w:tcPr>
          <w:p w:rsidR="0043366E" w:rsidRDefault="0043366E" w:rsidP="00F90F20">
            <w:pPr>
              <w:jc w:val="both"/>
            </w:pPr>
            <w:r w:rsidRPr="00861865">
              <w:t xml:space="preserve">Briefly write the design procedure of helical spring. </w:t>
            </w:r>
          </w:p>
          <w:p w:rsidR="0043366E" w:rsidRPr="00861865" w:rsidRDefault="0043366E" w:rsidP="00F90F20">
            <w:pPr>
              <w:jc w:val="both"/>
            </w:pPr>
          </w:p>
        </w:tc>
        <w:tc>
          <w:tcPr>
            <w:tcW w:w="1210" w:type="dxa"/>
            <w:shd w:val="clear" w:color="auto" w:fill="auto"/>
          </w:tcPr>
          <w:p w:rsidR="0043366E" w:rsidRPr="00861865" w:rsidRDefault="0043366E" w:rsidP="00121688">
            <w:pPr>
              <w:jc w:val="center"/>
            </w:pPr>
            <w:r>
              <w:t>CO</w:t>
            </w:r>
            <w:r w:rsidRPr="00861865">
              <w:t>1</w:t>
            </w:r>
          </w:p>
        </w:tc>
        <w:tc>
          <w:tcPr>
            <w:tcW w:w="900" w:type="dxa"/>
            <w:shd w:val="clear" w:color="auto" w:fill="auto"/>
          </w:tcPr>
          <w:p w:rsidR="0043366E" w:rsidRPr="00861865" w:rsidRDefault="0043366E" w:rsidP="00121688">
            <w:pPr>
              <w:jc w:val="center"/>
            </w:pPr>
            <w:r w:rsidRPr="00861865">
              <w:t>4</w:t>
            </w:r>
          </w:p>
        </w:tc>
      </w:tr>
      <w:tr w:rsidR="0043366E" w:rsidRPr="00861865" w:rsidTr="00861865">
        <w:trPr>
          <w:trHeight w:val="90"/>
        </w:trPr>
        <w:tc>
          <w:tcPr>
            <w:tcW w:w="668" w:type="dxa"/>
            <w:vMerge/>
            <w:shd w:val="clear" w:color="auto" w:fill="auto"/>
          </w:tcPr>
          <w:p w:rsidR="0043366E" w:rsidRPr="00861865" w:rsidRDefault="0043366E" w:rsidP="00861865">
            <w:pPr>
              <w:jc w:val="center"/>
            </w:pPr>
          </w:p>
        </w:tc>
        <w:tc>
          <w:tcPr>
            <w:tcW w:w="750" w:type="dxa"/>
            <w:shd w:val="clear" w:color="auto" w:fill="auto"/>
          </w:tcPr>
          <w:p w:rsidR="0043366E" w:rsidRPr="00861865" w:rsidRDefault="0043366E" w:rsidP="00861865">
            <w:pPr>
              <w:jc w:val="center"/>
            </w:pPr>
            <w:r w:rsidRPr="00861865">
              <w:t>b.</w:t>
            </w:r>
          </w:p>
        </w:tc>
        <w:tc>
          <w:tcPr>
            <w:tcW w:w="6950" w:type="dxa"/>
            <w:shd w:val="clear" w:color="auto" w:fill="auto"/>
          </w:tcPr>
          <w:p w:rsidR="0043366E" w:rsidRPr="00861865" w:rsidRDefault="0043366E" w:rsidP="001F3AF8">
            <w:pPr>
              <w:jc w:val="both"/>
            </w:pPr>
            <w:r w:rsidRPr="00861865">
              <w:rPr>
                <w:bCs/>
              </w:rPr>
              <w:t>A truck has leaf spring of 10 leaves and is supported at a span length of 1m, with central band of 80 mm wide. A load of 6kN is applied at the centre of spring whose permissible stress is 300N/mm</w:t>
            </w:r>
            <w:r w:rsidRPr="00861865">
              <w:rPr>
                <w:bCs/>
                <w:vertAlign w:val="superscript"/>
              </w:rPr>
              <w:t>2</w:t>
            </w:r>
            <w:r w:rsidRPr="00861865">
              <w:rPr>
                <w:bCs/>
              </w:rPr>
              <w:t>.</w:t>
            </w:r>
            <w:r w:rsidR="00121688">
              <w:rPr>
                <w:bCs/>
              </w:rPr>
              <w:t xml:space="preserve"> </w:t>
            </w:r>
            <w:r w:rsidRPr="00861865">
              <w:rPr>
                <w:bCs/>
              </w:rPr>
              <w:t>The spring has a ratio of total depth to width of about 2.5. Determine the width, thickness, deflection and length of all leaves.</w:t>
            </w:r>
          </w:p>
        </w:tc>
        <w:tc>
          <w:tcPr>
            <w:tcW w:w="1210" w:type="dxa"/>
            <w:shd w:val="clear" w:color="auto" w:fill="auto"/>
            <w:vAlign w:val="center"/>
          </w:tcPr>
          <w:p w:rsidR="0043366E" w:rsidRPr="00861865" w:rsidRDefault="0043366E" w:rsidP="00B55B79">
            <w:pPr>
              <w:jc w:val="center"/>
            </w:pPr>
            <w:r>
              <w:t>CO</w:t>
            </w:r>
            <w:r w:rsidRPr="00861865">
              <w:t>3</w:t>
            </w:r>
          </w:p>
        </w:tc>
        <w:tc>
          <w:tcPr>
            <w:tcW w:w="900" w:type="dxa"/>
            <w:shd w:val="clear" w:color="auto" w:fill="auto"/>
            <w:vAlign w:val="center"/>
          </w:tcPr>
          <w:p w:rsidR="0043366E" w:rsidRPr="00861865" w:rsidRDefault="0043366E" w:rsidP="00601E50">
            <w:pPr>
              <w:jc w:val="center"/>
            </w:pPr>
            <w:r w:rsidRPr="00861865">
              <w:t>16</w:t>
            </w:r>
          </w:p>
        </w:tc>
      </w:tr>
      <w:tr w:rsidR="00A22D1B" w:rsidRPr="00861865" w:rsidTr="00861865">
        <w:trPr>
          <w:trHeight w:val="90"/>
        </w:trPr>
        <w:tc>
          <w:tcPr>
            <w:tcW w:w="10478" w:type="dxa"/>
            <w:gridSpan w:val="5"/>
            <w:shd w:val="clear" w:color="auto" w:fill="auto"/>
          </w:tcPr>
          <w:p w:rsidR="00A22D1B" w:rsidRPr="00861865" w:rsidRDefault="00A22D1B" w:rsidP="00B55B79">
            <w:pPr>
              <w:jc w:val="center"/>
            </w:pPr>
          </w:p>
        </w:tc>
      </w:tr>
      <w:tr w:rsidR="00267473" w:rsidRPr="00861865" w:rsidTr="00861865">
        <w:trPr>
          <w:trHeight w:val="90"/>
        </w:trPr>
        <w:tc>
          <w:tcPr>
            <w:tcW w:w="668" w:type="dxa"/>
            <w:vMerge w:val="restart"/>
            <w:shd w:val="clear" w:color="auto" w:fill="auto"/>
          </w:tcPr>
          <w:p w:rsidR="00267473" w:rsidRPr="00861865" w:rsidRDefault="00267473" w:rsidP="00861865">
            <w:pPr>
              <w:jc w:val="center"/>
            </w:pPr>
            <w:r w:rsidRPr="00861865">
              <w:t>5.</w:t>
            </w:r>
          </w:p>
        </w:tc>
        <w:tc>
          <w:tcPr>
            <w:tcW w:w="750" w:type="dxa"/>
            <w:shd w:val="clear" w:color="auto" w:fill="auto"/>
          </w:tcPr>
          <w:p w:rsidR="00267473" w:rsidRPr="00861865" w:rsidRDefault="00267473" w:rsidP="00861865">
            <w:pPr>
              <w:jc w:val="center"/>
            </w:pPr>
            <w:r w:rsidRPr="00861865">
              <w:t>a.</w:t>
            </w:r>
          </w:p>
        </w:tc>
        <w:tc>
          <w:tcPr>
            <w:tcW w:w="6950" w:type="dxa"/>
            <w:shd w:val="clear" w:color="auto" w:fill="auto"/>
          </w:tcPr>
          <w:p w:rsidR="00267473" w:rsidRDefault="00E623F4" w:rsidP="004D3D84">
            <w:pPr>
              <w:jc w:val="both"/>
            </w:pPr>
            <w:r w:rsidRPr="00861865">
              <w:t>A shaft made of mild steel is required to transmit 100 kW at 300 rpm. The length of the shaft is 3m. It carries two pulleys, each weight is 1500N supported at a distance 1m from the ends respectively. Assume shear stress 60 N/mm</w:t>
            </w:r>
            <w:r w:rsidRPr="00861865">
              <w:rPr>
                <w:vertAlign w:val="superscript"/>
              </w:rPr>
              <w:t>2</w:t>
            </w:r>
            <w:r w:rsidRPr="00861865">
              <w:t>. Find the diameter of the shaft.</w:t>
            </w:r>
          </w:p>
          <w:p w:rsidR="00861865" w:rsidRPr="00861865" w:rsidRDefault="00861865" w:rsidP="004D3D84">
            <w:pPr>
              <w:jc w:val="both"/>
            </w:pPr>
          </w:p>
        </w:tc>
        <w:tc>
          <w:tcPr>
            <w:tcW w:w="1210" w:type="dxa"/>
            <w:shd w:val="clear" w:color="auto" w:fill="auto"/>
            <w:vAlign w:val="center"/>
          </w:tcPr>
          <w:p w:rsidR="00267473" w:rsidRPr="00861865" w:rsidRDefault="0043366E" w:rsidP="00B55B79">
            <w:pPr>
              <w:jc w:val="center"/>
            </w:pPr>
            <w:r>
              <w:t>CO</w:t>
            </w:r>
            <w:r w:rsidR="00BB2A83" w:rsidRPr="00861865">
              <w:t>5</w:t>
            </w:r>
          </w:p>
        </w:tc>
        <w:tc>
          <w:tcPr>
            <w:tcW w:w="900" w:type="dxa"/>
            <w:shd w:val="clear" w:color="auto" w:fill="auto"/>
            <w:vAlign w:val="center"/>
          </w:tcPr>
          <w:p w:rsidR="00267473" w:rsidRPr="00861865" w:rsidRDefault="00F90F20" w:rsidP="00B55B79">
            <w:pPr>
              <w:jc w:val="center"/>
            </w:pPr>
            <w:r w:rsidRPr="00861865">
              <w:t>4</w:t>
            </w:r>
          </w:p>
        </w:tc>
      </w:tr>
      <w:tr w:rsidR="00267473" w:rsidRPr="00861865" w:rsidTr="00861865">
        <w:trPr>
          <w:trHeight w:val="2022"/>
        </w:trPr>
        <w:tc>
          <w:tcPr>
            <w:tcW w:w="668" w:type="dxa"/>
            <w:vMerge/>
            <w:shd w:val="clear" w:color="auto" w:fill="auto"/>
          </w:tcPr>
          <w:p w:rsidR="00267473" w:rsidRPr="00861865" w:rsidRDefault="00267473" w:rsidP="00861865">
            <w:pPr>
              <w:jc w:val="center"/>
            </w:pPr>
          </w:p>
        </w:tc>
        <w:tc>
          <w:tcPr>
            <w:tcW w:w="750" w:type="dxa"/>
            <w:shd w:val="clear" w:color="auto" w:fill="auto"/>
          </w:tcPr>
          <w:p w:rsidR="00267473" w:rsidRPr="00861865" w:rsidRDefault="00267473" w:rsidP="00861865">
            <w:pPr>
              <w:jc w:val="center"/>
            </w:pPr>
            <w:r w:rsidRPr="00861865">
              <w:t>b.</w:t>
            </w:r>
          </w:p>
        </w:tc>
        <w:tc>
          <w:tcPr>
            <w:tcW w:w="6950" w:type="dxa"/>
            <w:shd w:val="clear" w:color="auto" w:fill="auto"/>
          </w:tcPr>
          <w:p w:rsidR="00E623F4" w:rsidRPr="00861865" w:rsidRDefault="00E623F4" w:rsidP="00861865">
            <w:pPr>
              <w:jc w:val="both"/>
            </w:pPr>
            <w:r w:rsidRPr="00861865">
              <w:t xml:space="preserve">Design a Cast Iron </w:t>
            </w:r>
            <w:r w:rsidR="00F93437" w:rsidRPr="00861865">
              <w:t xml:space="preserve">rigid </w:t>
            </w:r>
            <w:r w:rsidRPr="00861865">
              <w:t xml:space="preserve">flange coupling to transmit 20kW at 1000 rpm from an electric motor to a compressor. The service factor may be assumed as 1.35. </w:t>
            </w:r>
          </w:p>
          <w:p w:rsidR="00E623F4" w:rsidRPr="00861865" w:rsidRDefault="00E623F4" w:rsidP="00E623F4">
            <w:r w:rsidRPr="00861865">
              <w:t>The following permissible stresses may be used:</w:t>
            </w:r>
          </w:p>
          <w:p w:rsidR="00E623F4" w:rsidRPr="00861865" w:rsidRDefault="00E623F4" w:rsidP="00E623F4">
            <w:pPr>
              <w:numPr>
                <w:ilvl w:val="1"/>
                <w:numId w:val="5"/>
              </w:numPr>
              <w:tabs>
                <w:tab w:val="left" w:pos="252"/>
              </w:tabs>
              <w:ind w:left="162" w:hanging="162"/>
              <w:jc w:val="both"/>
            </w:pPr>
            <w:r w:rsidRPr="00861865">
              <w:t>Shear stress for shaft, bolt and key materials = 40 MPa</w:t>
            </w:r>
          </w:p>
          <w:p w:rsidR="00E623F4" w:rsidRPr="00861865" w:rsidRDefault="00E623F4" w:rsidP="00E623F4">
            <w:pPr>
              <w:numPr>
                <w:ilvl w:val="1"/>
                <w:numId w:val="5"/>
              </w:numPr>
              <w:tabs>
                <w:tab w:val="left" w:pos="252"/>
              </w:tabs>
              <w:ind w:left="162" w:hanging="162"/>
              <w:jc w:val="both"/>
            </w:pPr>
            <w:r w:rsidRPr="00861865">
              <w:t xml:space="preserve">Crushing stress for bolt and key </w:t>
            </w:r>
            <w:r w:rsidRPr="00861865">
              <w:tab/>
            </w:r>
            <w:r w:rsidRPr="00861865">
              <w:tab/>
            </w:r>
            <w:r w:rsidR="00121688">
              <w:t xml:space="preserve">   </w:t>
            </w:r>
            <w:r w:rsidRPr="00861865">
              <w:t xml:space="preserve"> = 80 MPa</w:t>
            </w:r>
            <w:r w:rsidRPr="00861865">
              <w:tab/>
            </w:r>
          </w:p>
          <w:p w:rsidR="00267473" w:rsidRPr="00861865" w:rsidRDefault="00E623F4" w:rsidP="00C43E81">
            <w:pPr>
              <w:jc w:val="both"/>
            </w:pPr>
            <w:proofErr w:type="gramStart"/>
            <w:r w:rsidRPr="00861865">
              <w:t>c.</w:t>
            </w:r>
            <w:r w:rsidR="00121688">
              <w:t xml:space="preserve">  </w:t>
            </w:r>
            <w:r w:rsidRPr="00861865">
              <w:t>Shear</w:t>
            </w:r>
            <w:proofErr w:type="gramEnd"/>
            <w:r w:rsidRPr="00861865">
              <w:t xml:space="preserve"> stress for cast iron </w:t>
            </w:r>
            <w:r w:rsidR="00C43E81" w:rsidRPr="00861865">
              <w:t>flange</w:t>
            </w:r>
            <w:r w:rsidRPr="00861865">
              <w:tab/>
            </w:r>
            <w:r w:rsidRPr="00861865">
              <w:tab/>
              <w:t xml:space="preserve"> </w:t>
            </w:r>
            <w:r w:rsidR="00121688">
              <w:t xml:space="preserve">   </w:t>
            </w:r>
            <w:r w:rsidRPr="00861865">
              <w:t>=</w:t>
            </w:r>
            <w:r w:rsidR="00F93437" w:rsidRPr="00861865">
              <w:t>15</w:t>
            </w:r>
            <w:r w:rsidRPr="00861865">
              <w:t>MPa</w:t>
            </w:r>
            <w:r w:rsidR="00F93437" w:rsidRPr="00861865">
              <w:t>.</w:t>
            </w:r>
          </w:p>
        </w:tc>
        <w:tc>
          <w:tcPr>
            <w:tcW w:w="1210" w:type="dxa"/>
            <w:shd w:val="clear" w:color="auto" w:fill="auto"/>
            <w:vAlign w:val="center"/>
          </w:tcPr>
          <w:p w:rsidR="00267473" w:rsidRPr="00861865" w:rsidRDefault="0043366E" w:rsidP="00B55B79">
            <w:pPr>
              <w:jc w:val="center"/>
            </w:pPr>
            <w:r>
              <w:t>CO</w:t>
            </w:r>
            <w:r w:rsidR="008C26A1" w:rsidRPr="00861865">
              <w:t>6</w:t>
            </w:r>
          </w:p>
        </w:tc>
        <w:tc>
          <w:tcPr>
            <w:tcW w:w="900" w:type="dxa"/>
            <w:shd w:val="clear" w:color="auto" w:fill="auto"/>
            <w:vAlign w:val="center"/>
          </w:tcPr>
          <w:p w:rsidR="00267473" w:rsidRPr="00861865" w:rsidRDefault="00F90F20" w:rsidP="00AD3BEE">
            <w:pPr>
              <w:jc w:val="center"/>
            </w:pPr>
            <w:r w:rsidRPr="00861865">
              <w:t>16</w:t>
            </w:r>
          </w:p>
        </w:tc>
      </w:tr>
      <w:tr w:rsidR="00267473" w:rsidRPr="00861865" w:rsidTr="00861865">
        <w:trPr>
          <w:trHeight w:val="90"/>
        </w:trPr>
        <w:tc>
          <w:tcPr>
            <w:tcW w:w="10478" w:type="dxa"/>
            <w:gridSpan w:val="5"/>
            <w:shd w:val="clear" w:color="auto" w:fill="auto"/>
            <w:vAlign w:val="center"/>
          </w:tcPr>
          <w:p w:rsidR="00267473" w:rsidRPr="00861865" w:rsidRDefault="00267473" w:rsidP="00B55B79">
            <w:pPr>
              <w:jc w:val="center"/>
              <w:rPr>
                <w:b/>
              </w:rPr>
            </w:pPr>
            <w:r w:rsidRPr="00861865">
              <w:rPr>
                <w:b/>
              </w:rPr>
              <w:t>(OR)</w:t>
            </w:r>
          </w:p>
        </w:tc>
      </w:tr>
      <w:tr w:rsidR="003457C3" w:rsidRPr="00861865" w:rsidTr="00861865">
        <w:trPr>
          <w:trHeight w:val="771"/>
        </w:trPr>
        <w:tc>
          <w:tcPr>
            <w:tcW w:w="668" w:type="dxa"/>
            <w:vMerge w:val="restart"/>
            <w:shd w:val="clear" w:color="auto" w:fill="auto"/>
          </w:tcPr>
          <w:p w:rsidR="003457C3" w:rsidRPr="00861865" w:rsidRDefault="003457C3" w:rsidP="00861865">
            <w:pPr>
              <w:jc w:val="center"/>
            </w:pPr>
            <w:r w:rsidRPr="00861865">
              <w:t>6.</w:t>
            </w:r>
          </w:p>
        </w:tc>
        <w:tc>
          <w:tcPr>
            <w:tcW w:w="750" w:type="dxa"/>
            <w:shd w:val="clear" w:color="auto" w:fill="auto"/>
          </w:tcPr>
          <w:p w:rsidR="003457C3" w:rsidRPr="00861865" w:rsidRDefault="003457C3" w:rsidP="00861865">
            <w:pPr>
              <w:jc w:val="center"/>
            </w:pPr>
            <w:r w:rsidRPr="00861865">
              <w:t>a.</w:t>
            </w:r>
          </w:p>
        </w:tc>
        <w:tc>
          <w:tcPr>
            <w:tcW w:w="6950" w:type="dxa"/>
            <w:shd w:val="clear" w:color="auto" w:fill="auto"/>
          </w:tcPr>
          <w:p w:rsidR="003457C3" w:rsidRPr="00861865" w:rsidRDefault="00AD3BEE" w:rsidP="00AD3BEE">
            <w:r w:rsidRPr="00861865">
              <w:t>Design a rectangular key for a shaft of 50 mm diameter. Shear stress, crushing stress for the key material are 42 MPa and 70 MPa</w:t>
            </w:r>
            <w:r w:rsidR="003457C3" w:rsidRPr="00861865">
              <w:t>n.</w:t>
            </w:r>
          </w:p>
        </w:tc>
        <w:tc>
          <w:tcPr>
            <w:tcW w:w="1210" w:type="dxa"/>
            <w:shd w:val="clear" w:color="auto" w:fill="auto"/>
            <w:vAlign w:val="center"/>
          </w:tcPr>
          <w:p w:rsidR="003457C3" w:rsidRPr="00861865" w:rsidRDefault="0043366E" w:rsidP="00B55B79">
            <w:pPr>
              <w:jc w:val="center"/>
            </w:pPr>
            <w:r>
              <w:t>CO</w:t>
            </w:r>
            <w:r w:rsidR="009F4D1A">
              <w:t>3</w:t>
            </w:r>
          </w:p>
        </w:tc>
        <w:tc>
          <w:tcPr>
            <w:tcW w:w="900" w:type="dxa"/>
            <w:shd w:val="clear" w:color="auto" w:fill="auto"/>
            <w:vAlign w:val="center"/>
          </w:tcPr>
          <w:p w:rsidR="003457C3" w:rsidRPr="00861865" w:rsidRDefault="00AD3BEE" w:rsidP="00B55B79">
            <w:pPr>
              <w:jc w:val="center"/>
            </w:pPr>
            <w:r w:rsidRPr="00861865">
              <w:t>4</w:t>
            </w:r>
          </w:p>
        </w:tc>
      </w:tr>
      <w:tr w:rsidR="003457C3" w:rsidRPr="00861865" w:rsidTr="00861865">
        <w:trPr>
          <w:trHeight w:val="1527"/>
        </w:trPr>
        <w:tc>
          <w:tcPr>
            <w:tcW w:w="668" w:type="dxa"/>
            <w:vMerge/>
            <w:shd w:val="clear" w:color="auto" w:fill="auto"/>
          </w:tcPr>
          <w:p w:rsidR="003457C3" w:rsidRPr="00861865" w:rsidRDefault="003457C3" w:rsidP="00861865">
            <w:pPr>
              <w:jc w:val="center"/>
            </w:pPr>
          </w:p>
        </w:tc>
        <w:tc>
          <w:tcPr>
            <w:tcW w:w="750" w:type="dxa"/>
            <w:shd w:val="clear" w:color="auto" w:fill="auto"/>
          </w:tcPr>
          <w:p w:rsidR="003457C3" w:rsidRPr="00861865" w:rsidRDefault="00112459" w:rsidP="00861865">
            <w:pPr>
              <w:jc w:val="center"/>
            </w:pPr>
            <w:r w:rsidRPr="00861865">
              <w:t>b</w:t>
            </w:r>
            <w:r w:rsidR="003457C3" w:rsidRPr="00861865">
              <w:t>.</w:t>
            </w:r>
          </w:p>
        </w:tc>
        <w:tc>
          <w:tcPr>
            <w:tcW w:w="6950" w:type="dxa"/>
            <w:shd w:val="clear" w:color="auto" w:fill="auto"/>
          </w:tcPr>
          <w:p w:rsidR="003457C3" w:rsidRPr="00861865" w:rsidRDefault="00F93437" w:rsidP="002A0E3C">
            <w:pPr>
              <w:jc w:val="both"/>
            </w:pPr>
            <w:r w:rsidRPr="00861865">
              <w:t>A line shaft running at 100rpm transmits 20kW.</w:t>
            </w:r>
            <w:r w:rsidR="00A711EB">
              <w:t xml:space="preserve">  </w:t>
            </w:r>
            <w:r w:rsidRPr="00861865">
              <w:t>It carr</w:t>
            </w:r>
            <w:r w:rsidR="00A711EB">
              <w:t>i</w:t>
            </w:r>
            <w:r w:rsidRPr="00861865">
              <w:t>es a central load of 1kN.</w:t>
            </w:r>
            <w:r w:rsidR="00121688">
              <w:t xml:space="preserve"> </w:t>
            </w:r>
            <w:r w:rsidRPr="00861865">
              <w:t>It is supported in bearings,</w:t>
            </w:r>
            <w:r w:rsidR="00A711EB">
              <w:t xml:space="preserve"> </w:t>
            </w:r>
            <w:r w:rsidRPr="00861865">
              <w:t>the</w:t>
            </w:r>
            <w:r w:rsidR="00A711EB">
              <w:t xml:space="preserve"> </w:t>
            </w:r>
            <w:proofErr w:type="spellStart"/>
            <w:r w:rsidRPr="00861865">
              <w:t>diatnce</w:t>
            </w:r>
            <w:proofErr w:type="spellEnd"/>
            <w:r w:rsidRPr="00861865">
              <w:t xml:space="preserve"> between the </w:t>
            </w:r>
            <w:proofErr w:type="spellStart"/>
            <w:r w:rsidRPr="00861865">
              <w:t>centres</w:t>
            </w:r>
            <w:proofErr w:type="spellEnd"/>
            <w:r w:rsidRPr="00861865">
              <w:t xml:space="preserve"> of bearing</w:t>
            </w:r>
            <w:r w:rsidR="00A711EB">
              <w:t>s</w:t>
            </w:r>
            <w:r w:rsidR="00EA666C">
              <w:t xml:space="preserve"> </w:t>
            </w:r>
            <w:r w:rsidRPr="00861865">
              <w:t>is 1 meter. The permissible shear stress is 45N/mm</w:t>
            </w:r>
            <w:r w:rsidRPr="00861865">
              <w:rPr>
                <w:vertAlign w:val="superscript"/>
              </w:rPr>
              <w:t>2</w:t>
            </w:r>
            <w:r w:rsidRPr="00861865">
              <w:t xml:space="preserve"> and bending stress is 70 N/mm</w:t>
            </w:r>
            <w:r w:rsidRPr="00861865">
              <w:rPr>
                <w:vertAlign w:val="superscript"/>
              </w:rPr>
              <w:t>2</w:t>
            </w:r>
            <w:r w:rsidRPr="00861865">
              <w:t xml:space="preserve">. </w:t>
            </w:r>
            <w:r w:rsidR="002A0E3C">
              <w:t xml:space="preserve"> </w:t>
            </w:r>
            <w:r w:rsidRPr="00861865">
              <w:t>Determine the diame</w:t>
            </w:r>
            <w:r w:rsidR="00121688">
              <w:t>ter of shaft</w:t>
            </w:r>
            <w:r w:rsidRPr="00861865">
              <w:t xml:space="preserve">, assuming minor shock loading. </w:t>
            </w:r>
          </w:p>
        </w:tc>
        <w:tc>
          <w:tcPr>
            <w:tcW w:w="1210" w:type="dxa"/>
            <w:shd w:val="clear" w:color="auto" w:fill="auto"/>
            <w:vAlign w:val="center"/>
          </w:tcPr>
          <w:p w:rsidR="003457C3" w:rsidRPr="00861865" w:rsidRDefault="0043366E" w:rsidP="00244AD6">
            <w:pPr>
              <w:jc w:val="center"/>
            </w:pPr>
            <w:r>
              <w:t>CO</w:t>
            </w:r>
            <w:r w:rsidR="00BB2A83" w:rsidRPr="00861865">
              <w:t>5</w:t>
            </w:r>
          </w:p>
        </w:tc>
        <w:tc>
          <w:tcPr>
            <w:tcW w:w="900" w:type="dxa"/>
            <w:shd w:val="clear" w:color="auto" w:fill="auto"/>
            <w:vAlign w:val="center"/>
          </w:tcPr>
          <w:p w:rsidR="003457C3" w:rsidRPr="00861865" w:rsidRDefault="003457C3" w:rsidP="00AD3BEE">
            <w:pPr>
              <w:jc w:val="center"/>
            </w:pPr>
            <w:r w:rsidRPr="00861865">
              <w:t>1</w:t>
            </w:r>
            <w:r w:rsidR="00AD3BEE" w:rsidRPr="00861865">
              <w:t>6</w:t>
            </w:r>
          </w:p>
        </w:tc>
      </w:tr>
      <w:tr w:rsidR="00A22D1B" w:rsidRPr="00861865" w:rsidTr="00861865">
        <w:trPr>
          <w:trHeight w:val="90"/>
        </w:trPr>
        <w:tc>
          <w:tcPr>
            <w:tcW w:w="10478" w:type="dxa"/>
            <w:gridSpan w:val="5"/>
            <w:shd w:val="clear" w:color="auto" w:fill="auto"/>
          </w:tcPr>
          <w:p w:rsidR="00A22D1B" w:rsidRPr="00861865" w:rsidRDefault="00A22D1B" w:rsidP="00861865">
            <w:pPr>
              <w:jc w:val="center"/>
            </w:pPr>
          </w:p>
        </w:tc>
      </w:tr>
      <w:tr w:rsidR="003457C3" w:rsidRPr="00861865" w:rsidTr="00861865">
        <w:trPr>
          <w:trHeight w:val="969"/>
        </w:trPr>
        <w:tc>
          <w:tcPr>
            <w:tcW w:w="668" w:type="dxa"/>
            <w:shd w:val="clear" w:color="auto" w:fill="auto"/>
          </w:tcPr>
          <w:p w:rsidR="003457C3" w:rsidRPr="00861865" w:rsidRDefault="003457C3" w:rsidP="00861865">
            <w:pPr>
              <w:jc w:val="center"/>
            </w:pPr>
            <w:r w:rsidRPr="00861865">
              <w:t>7.</w:t>
            </w:r>
          </w:p>
        </w:tc>
        <w:tc>
          <w:tcPr>
            <w:tcW w:w="750" w:type="dxa"/>
            <w:shd w:val="clear" w:color="auto" w:fill="auto"/>
          </w:tcPr>
          <w:p w:rsidR="003457C3" w:rsidRPr="00861865" w:rsidRDefault="003457C3" w:rsidP="00861865">
            <w:pPr>
              <w:jc w:val="center"/>
            </w:pPr>
            <w:r w:rsidRPr="00861865">
              <w:t>a.</w:t>
            </w:r>
          </w:p>
        </w:tc>
        <w:tc>
          <w:tcPr>
            <w:tcW w:w="6950" w:type="dxa"/>
            <w:shd w:val="clear" w:color="auto" w:fill="auto"/>
          </w:tcPr>
          <w:p w:rsidR="003457C3" w:rsidRPr="00861865" w:rsidRDefault="00A34606" w:rsidP="00861865">
            <w:pPr>
              <w:jc w:val="both"/>
            </w:pPr>
            <w:r w:rsidRPr="00861865">
              <w:t xml:space="preserve">Determine the thickness of a </w:t>
            </w:r>
            <w:r w:rsidR="00F05638" w:rsidRPr="00861865">
              <w:t>pressure ve</w:t>
            </w:r>
            <w:r w:rsidRPr="00861865">
              <w:t xml:space="preserve">ssel </w:t>
            </w:r>
            <w:proofErr w:type="gramStart"/>
            <w:r w:rsidRPr="00861865">
              <w:t>whose</w:t>
            </w:r>
            <w:proofErr w:type="gramEnd"/>
            <w:r w:rsidRPr="00861865">
              <w:t xml:space="preserve"> inside diameter is 500mm to store the fluid at 2N/mm</w:t>
            </w:r>
            <w:r w:rsidRPr="00861865">
              <w:rPr>
                <w:vertAlign w:val="superscript"/>
              </w:rPr>
              <w:t>2</w:t>
            </w:r>
            <w:r w:rsidRPr="00861865">
              <w:t>.</w:t>
            </w:r>
            <w:r w:rsidR="00121688">
              <w:t xml:space="preserve"> </w:t>
            </w:r>
            <w:r w:rsidRPr="00861865">
              <w:t>Take the design tensile stress as 77N/mm</w:t>
            </w:r>
            <w:r w:rsidRPr="00861865">
              <w:rPr>
                <w:vertAlign w:val="superscript"/>
              </w:rPr>
              <w:t>2</w:t>
            </w:r>
            <w:r w:rsidRPr="00861865">
              <w:t xml:space="preserve"> and assume the expected efficiency as 80%.</w:t>
            </w:r>
          </w:p>
        </w:tc>
        <w:tc>
          <w:tcPr>
            <w:tcW w:w="1210" w:type="dxa"/>
            <w:shd w:val="clear" w:color="auto" w:fill="auto"/>
            <w:vAlign w:val="center"/>
          </w:tcPr>
          <w:p w:rsidR="003457C3" w:rsidRPr="00861865" w:rsidRDefault="0043366E" w:rsidP="00244AD6">
            <w:pPr>
              <w:jc w:val="center"/>
            </w:pPr>
            <w:r>
              <w:t>CO</w:t>
            </w:r>
            <w:r w:rsidR="009F4D1A">
              <w:t>3</w:t>
            </w:r>
          </w:p>
        </w:tc>
        <w:tc>
          <w:tcPr>
            <w:tcW w:w="900" w:type="dxa"/>
            <w:shd w:val="clear" w:color="auto" w:fill="auto"/>
            <w:vAlign w:val="center"/>
          </w:tcPr>
          <w:p w:rsidR="003457C3" w:rsidRPr="00861865" w:rsidRDefault="00F05638" w:rsidP="00244AD6">
            <w:pPr>
              <w:jc w:val="center"/>
            </w:pPr>
            <w:r w:rsidRPr="00861865">
              <w:t>4</w:t>
            </w:r>
          </w:p>
        </w:tc>
      </w:tr>
      <w:tr w:rsidR="003457C3" w:rsidRPr="00861865" w:rsidTr="00861865">
        <w:trPr>
          <w:trHeight w:val="90"/>
        </w:trPr>
        <w:tc>
          <w:tcPr>
            <w:tcW w:w="668" w:type="dxa"/>
            <w:shd w:val="clear" w:color="auto" w:fill="auto"/>
          </w:tcPr>
          <w:p w:rsidR="003457C3" w:rsidRPr="00861865" w:rsidRDefault="003457C3" w:rsidP="00861865">
            <w:pPr>
              <w:jc w:val="center"/>
            </w:pPr>
          </w:p>
        </w:tc>
        <w:tc>
          <w:tcPr>
            <w:tcW w:w="750" w:type="dxa"/>
            <w:shd w:val="clear" w:color="auto" w:fill="auto"/>
          </w:tcPr>
          <w:p w:rsidR="003457C3" w:rsidRPr="00861865" w:rsidRDefault="00AF7518" w:rsidP="00861865">
            <w:pPr>
              <w:jc w:val="center"/>
            </w:pPr>
            <w:r w:rsidRPr="00861865">
              <w:t>b</w:t>
            </w:r>
            <w:r w:rsidR="003457C3" w:rsidRPr="00861865">
              <w:t>.</w:t>
            </w:r>
          </w:p>
        </w:tc>
        <w:tc>
          <w:tcPr>
            <w:tcW w:w="6950" w:type="dxa"/>
            <w:shd w:val="clear" w:color="auto" w:fill="auto"/>
          </w:tcPr>
          <w:p w:rsidR="003457C3" w:rsidRPr="00861865" w:rsidRDefault="00F05638" w:rsidP="009F4D1A">
            <w:pPr>
              <w:jc w:val="both"/>
            </w:pPr>
            <w:r w:rsidRPr="00861865">
              <w:rPr>
                <w:bCs/>
              </w:rPr>
              <w:t xml:space="preserve">Design a knuckle joint for transmitting an axial load of 60 </w:t>
            </w:r>
            <w:proofErr w:type="spellStart"/>
            <w:r w:rsidRPr="00861865">
              <w:rPr>
                <w:bCs/>
              </w:rPr>
              <w:t>kN</w:t>
            </w:r>
            <w:proofErr w:type="spellEnd"/>
            <w:r w:rsidRPr="00861865">
              <w:rPr>
                <w:bCs/>
              </w:rPr>
              <w:t xml:space="preserve"> for the following stresses: in tension 60 </w:t>
            </w:r>
            <w:proofErr w:type="spellStart"/>
            <w:r w:rsidRPr="00861865">
              <w:rPr>
                <w:bCs/>
              </w:rPr>
              <w:t>MPa</w:t>
            </w:r>
            <w:proofErr w:type="spellEnd"/>
            <w:r w:rsidRPr="00861865">
              <w:rPr>
                <w:bCs/>
              </w:rPr>
              <w:t>, in c</w:t>
            </w:r>
            <w:r w:rsidR="009F4D1A">
              <w:rPr>
                <w:bCs/>
              </w:rPr>
              <w:t>rushing</w:t>
            </w:r>
            <w:r w:rsidRPr="00861865">
              <w:rPr>
                <w:bCs/>
              </w:rPr>
              <w:t xml:space="preserve"> 75 </w:t>
            </w:r>
            <w:proofErr w:type="spellStart"/>
            <w:r w:rsidRPr="00861865">
              <w:rPr>
                <w:bCs/>
              </w:rPr>
              <w:t>MPa</w:t>
            </w:r>
            <w:proofErr w:type="spellEnd"/>
            <w:r w:rsidRPr="00861865">
              <w:rPr>
                <w:bCs/>
              </w:rPr>
              <w:t>, in shear 40 MPa. Tabulate the specification.</w:t>
            </w:r>
          </w:p>
        </w:tc>
        <w:tc>
          <w:tcPr>
            <w:tcW w:w="1210" w:type="dxa"/>
            <w:shd w:val="clear" w:color="auto" w:fill="auto"/>
            <w:vAlign w:val="center"/>
          </w:tcPr>
          <w:p w:rsidR="003457C3" w:rsidRPr="00861865" w:rsidRDefault="0043366E" w:rsidP="003C3A02">
            <w:pPr>
              <w:jc w:val="center"/>
            </w:pPr>
            <w:r>
              <w:t>CO</w:t>
            </w:r>
            <w:r w:rsidR="00BB2A83" w:rsidRPr="00861865">
              <w:t>4</w:t>
            </w:r>
          </w:p>
        </w:tc>
        <w:tc>
          <w:tcPr>
            <w:tcW w:w="900" w:type="dxa"/>
            <w:shd w:val="clear" w:color="auto" w:fill="auto"/>
            <w:vAlign w:val="center"/>
          </w:tcPr>
          <w:p w:rsidR="003457C3" w:rsidRPr="00861865" w:rsidRDefault="003457C3" w:rsidP="00AD3BEE">
            <w:pPr>
              <w:jc w:val="center"/>
            </w:pPr>
            <w:r w:rsidRPr="00861865">
              <w:t>1</w:t>
            </w:r>
            <w:r w:rsidR="00AD3BEE" w:rsidRPr="00861865">
              <w:t>6</w:t>
            </w:r>
          </w:p>
        </w:tc>
      </w:tr>
      <w:tr w:rsidR="003457C3" w:rsidRPr="00861865" w:rsidTr="00861865">
        <w:trPr>
          <w:trHeight w:val="42"/>
        </w:trPr>
        <w:tc>
          <w:tcPr>
            <w:tcW w:w="10478" w:type="dxa"/>
            <w:gridSpan w:val="5"/>
            <w:shd w:val="clear" w:color="auto" w:fill="auto"/>
            <w:vAlign w:val="center"/>
          </w:tcPr>
          <w:p w:rsidR="003457C3" w:rsidRPr="00861865" w:rsidRDefault="003457C3" w:rsidP="003C3A02">
            <w:pPr>
              <w:jc w:val="center"/>
              <w:rPr>
                <w:b/>
              </w:rPr>
            </w:pPr>
            <w:r w:rsidRPr="00861865">
              <w:rPr>
                <w:b/>
              </w:rPr>
              <w:t>(OR)</w:t>
            </w:r>
          </w:p>
        </w:tc>
      </w:tr>
      <w:tr w:rsidR="0043366E" w:rsidRPr="00861865" w:rsidTr="00861865">
        <w:trPr>
          <w:trHeight w:val="807"/>
        </w:trPr>
        <w:tc>
          <w:tcPr>
            <w:tcW w:w="668" w:type="dxa"/>
            <w:vMerge w:val="restart"/>
            <w:shd w:val="clear" w:color="auto" w:fill="auto"/>
          </w:tcPr>
          <w:p w:rsidR="0043366E" w:rsidRPr="00861865" w:rsidRDefault="0043366E" w:rsidP="00861865">
            <w:pPr>
              <w:jc w:val="center"/>
            </w:pPr>
            <w:r w:rsidRPr="00861865">
              <w:lastRenderedPageBreak/>
              <w:t>8.</w:t>
            </w:r>
          </w:p>
        </w:tc>
        <w:tc>
          <w:tcPr>
            <w:tcW w:w="750" w:type="dxa"/>
            <w:shd w:val="clear" w:color="auto" w:fill="auto"/>
          </w:tcPr>
          <w:p w:rsidR="0043366E" w:rsidRPr="00861865" w:rsidRDefault="0043366E" w:rsidP="00861865">
            <w:pPr>
              <w:jc w:val="center"/>
            </w:pPr>
            <w:r w:rsidRPr="00861865">
              <w:t>a.</w:t>
            </w:r>
          </w:p>
        </w:tc>
        <w:tc>
          <w:tcPr>
            <w:tcW w:w="6950" w:type="dxa"/>
            <w:shd w:val="clear" w:color="auto" w:fill="auto"/>
          </w:tcPr>
          <w:p w:rsidR="0043366E" w:rsidRPr="00861865" w:rsidRDefault="0043366E" w:rsidP="00861865">
            <w:pPr>
              <w:jc w:val="both"/>
            </w:pPr>
            <w:r w:rsidRPr="00861865">
              <w:t>Write the advantages of riveted joint over welded joint and mention few examples for permanent and temporary joints</w:t>
            </w:r>
            <w:r w:rsidR="00121688">
              <w:t>.</w:t>
            </w:r>
          </w:p>
        </w:tc>
        <w:tc>
          <w:tcPr>
            <w:tcW w:w="1210" w:type="dxa"/>
            <w:shd w:val="clear" w:color="auto" w:fill="auto"/>
            <w:vAlign w:val="center"/>
          </w:tcPr>
          <w:p w:rsidR="0043366E" w:rsidRPr="00861865" w:rsidRDefault="0043366E" w:rsidP="00244AD6">
            <w:pPr>
              <w:jc w:val="center"/>
            </w:pPr>
            <w:r>
              <w:t>CO</w:t>
            </w:r>
            <w:r w:rsidRPr="00861865">
              <w:t>1</w:t>
            </w:r>
          </w:p>
        </w:tc>
        <w:tc>
          <w:tcPr>
            <w:tcW w:w="900" w:type="dxa"/>
            <w:shd w:val="clear" w:color="auto" w:fill="auto"/>
            <w:vAlign w:val="center"/>
          </w:tcPr>
          <w:p w:rsidR="0043366E" w:rsidRPr="00861865" w:rsidRDefault="0043366E" w:rsidP="003C3A02">
            <w:pPr>
              <w:jc w:val="center"/>
            </w:pPr>
            <w:r w:rsidRPr="00861865">
              <w:t>4</w:t>
            </w:r>
          </w:p>
        </w:tc>
      </w:tr>
      <w:tr w:rsidR="0043366E" w:rsidRPr="00861865" w:rsidTr="00861865">
        <w:trPr>
          <w:trHeight w:val="969"/>
        </w:trPr>
        <w:tc>
          <w:tcPr>
            <w:tcW w:w="668" w:type="dxa"/>
            <w:vMerge/>
            <w:shd w:val="clear" w:color="auto" w:fill="auto"/>
          </w:tcPr>
          <w:p w:rsidR="0043366E" w:rsidRPr="00861865" w:rsidRDefault="0043366E" w:rsidP="00861865">
            <w:pPr>
              <w:jc w:val="center"/>
            </w:pPr>
          </w:p>
        </w:tc>
        <w:tc>
          <w:tcPr>
            <w:tcW w:w="750" w:type="dxa"/>
            <w:shd w:val="clear" w:color="auto" w:fill="auto"/>
          </w:tcPr>
          <w:p w:rsidR="0043366E" w:rsidRPr="00861865" w:rsidRDefault="0043366E" w:rsidP="00861865">
            <w:pPr>
              <w:jc w:val="center"/>
            </w:pPr>
            <w:r w:rsidRPr="00861865">
              <w:t>b.</w:t>
            </w:r>
          </w:p>
        </w:tc>
        <w:tc>
          <w:tcPr>
            <w:tcW w:w="6950" w:type="dxa"/>
            <w:shd w:val="clear" w:color="auto" w:fill="auto"/>
          </w:tcPr>
          <w:p w:rsidR="0043366E" w:rsidRPr="00861865" w:rsidRDefault="0043366E" w:rsidP="00861865">
            <w:pPr>
              <w:jc w:val="both"/>
            </w:pPr>
            <w:r w:rsidRPr="00861865">
              <w:t xml:space="preserve">Design a cotter joint to support a load of 6 </w:t>
            </w:r>
            <w:proofErr w:type="spellStart"/>
            <w:r w:rsidRPr="00861865">
              <w:t>kN.</w:t>
            </w:r>
            <w:proofErr w:type="spellEnd"/>
            <w:r w:rsidRPr="00861865">
              <w:t xml:space="preserve"> Permissible design stresses are: in tension 60 N/mm</w:t>
            </w:r>
            <w:r w:rsidRPr="00861865">
              <w:rPr>
                <w:vertAlign w:val="superscript"/>
              </w:rPr>
              <w:t>2</w:t>
            </w:r>
            <w:r w:rsidRPr="00861865">
              <w:t>, in crushing 90N/mm</w:t>
            </w:r>
            <w:r w:rsidRPr="00861865">
              <w:rPr>
                <w:vertAlign w:val="superscript"/>
              </w:rPr>
              <w:t>2</w:t>
            </w:r>
            <w:r w:rsidRPr="00861865">
              <w:t>, in shear 40 N/mm</w:t>
            </w:r>
            <w:r w:rsidRPr="00861865">
              <w:rPr>
                <w:vertAlign w:val="superscript"/>
              </w:rPr>
              <w:t>2</w:t>
            </w:r>
            <w:r w:rsidRPr="00861865">
              <w:t>.</w:t>
            </w:r>
          </w:p>
        </w:tc>
        <w:tc>
          <w:tcPr>
            <w:tcW w:w="1210" w:type="dxa"/>
            <w:shd w:val="clear" w:color="auto" w:fill="auto"/>
            <w:vAlign w:val="center"/>
          </w:tcPr>
          <w:p w:rsidR="0043366E" w:rsidRPr="00861865" w:rsidRDefault="0043366E" w:rsidP="009F4D1A">
            <w:pPr>
              <w:jc w:val="center"/>
            </w:pPr>
            <w:r>
              <w:t>CO</w:t>
            </w:r>
            <w:r w:rsidR="009F4D1A">
              <w:t>4</w:t>
            </w:r>
          </w:p>
        </w:tc>
        <w:tc>
          <w:tcPr>
            <w:tcW w:w="900" w:type="dxa"/>
            <w:shd w:val="clear" w:color="auto" w:fill="auto"/>
            <w:vAlign w:val="center"/>
          </w:tcPr>
          <w:p w:rsidR="0043366E" w:rsidRPr="00861865" w:rsidRDefault="0043366E" w:rsidP="00102205">
            <w:pPr>
              <w:jc w:val="center"/>
            </w:pPr>
            <w:r w:rsidRPr="00861865">
              <w:t>16</w:t>
            </w:r>
          </w:p>
        </w:tc>
      </w:tr>
      <w:tr w:rsidR="003457C3" w:rsidRPr="00861865" w:rsidTr="00861865">
        <w:trPr>
          <w:trHeight w:val="42"/>
        </w:trPr>
        <w:tc>
          <w:tcPr>
            <w:tcW w:w="1418" w:type="dxa"/>
            <w:gridSpan w:val="2"/>
            <w:shd w:val="clear" w:color="auto" w:fill="auto"/>
          </w:tcPr>
          <w:p w:rsidR="003457C3" w:rsidRPr="00861865" w:rsidRDefault="003457C3" w:rsidP="00861865">
            <w:pPr>
              <w:jc w:val="center"/>
            </w:pPr>
          </w:p>
        </w:tc>
        <w:tc>
          <w:tcPr>
            <w:tcW w:w="6950" w:type="dxa"/>
            <w:shd w:val="clear" w:color="auto" w:fill="auto"/>
          </w:tcPr>
          <w:p w:rsidR="00861865" w:rsidRDefault="00861865" w:rsidP="00670A67">
            <w:pPr>
              <w:rPr>
                <w:b/>
                <w:u w:val="single"/>
              </w:rPr>
            </w:pPr>
          </w:p>
          <w:p w:rsidR="003457C3" w:rsidRDefault="003457C3" w:rsidP="00670A67">
            <w:pPr>
              <w:rPr>
                <w:b/>
                <w:u w:val="single"/>
              </w:rPr>
            </w:pPr>
            <w:r w:rsidRPr="00861865">
              <w:rPr>
                <w:b/>
                <w:u w:val="single"/>
              </w:rPr>
              <w:t>Compulsory:</w:t>
            </w:r>
          </w:p>
          <w:p w:rsidR="00861865" w:rsidRPr="00861865" w:rsidRDefault="00861865" w:rsidP="00670A67">
            <w:pPr>
              <w:rPr>
                <w:b/>
                <w:u w:val="single"/>
              </w:rPr>
            </w:pPr>
          </w:p>
        </w:tc>
        <w:tc>
          <w:tcPr>
            <w:tcW w:w="1210" w:type="dxa"/>
            <w:shd w:val="clear" w:color="auto" w:fill="auto"/>
          </w:tcPr>
          <w:p w:rsidR="003457C3" w:rsidRPr="00861865" w:rsidRDefault="003457C3" w:rsidP="00AA3F2E">
            <w:pPr>
              <w:jc w:val="center"/>
            </w:pPr>
          </w:p>
        </w:tc>
        <w:tc>
          <w:tcPr>
            <w:tcW w:w="900" w:type="dxa"/>
            <w:shd w:val="clear" w:color="auto" w:fill="auto"/>
          </w:tcPr>
          <w:p w:rsidR="003457C3" w:rsidRPr="00861865" w:rsidRDefault="003457C3" w:rsidP="00670A67">
            <w:pPr>
              <w:jc w:val="center"/>
            </w:pPr>
          </w:p>
        </w:tc>
      </w:tr>
      <w:tr w:rsidR="003457C3" w:rsidRPr="00861865" w:rsidTr="00861865">
        <w:trPr>
          <w:trHeight w:val="42"/>
        </w:trPr>
        <w:tc>
          <w:tcPr>
            <w:tcW w:w="668" w:type="dxa"/>
            <w:shd w:val="clear" w:color="auto" w:fill="auto"/>
          </w:tcPr>
          <w:p w:rsidR="003457C3" w:rsidRPr="00861865" w:rsidRDefault="003457C3" w:rsidP="00861865">
            <w:pPr>
              <w:jc w:val="center"/>
            </w:pPr>
            <w:r w:rsidRPr="00861865">
              <w:t>9.</w:t>
            </w:r>
          </w:p>
        </w:tc>
        <w:tc>
          <w:tcPr>
            <w:tcW w:w="750" w:type="dxa"/>
            <w:shd w:val="clear" w:color="auto" w:fill="auto"/>
          </w:tcPr>
          <w:p w:rsidR="003457C3" w:rsidRPr="00861865" w:rsidRDefault="003457C3" w:rsidP="00861865">
            <w:pPr>
              <w:jc w:val="center"/>
            </w:pPr>
          </w:p>
        </w:tc>
        <w:tc>
          <w:tcPr>
            <w:tcW w:w="6950" w:type="dxa"/>
            <w:shd w:val="clear" w:color="auto" w:fill="auto"/>
            <w:vAlign w:val="center"/>
          </w:tcPr>
          <w:p w:rsidR="003457C3" w:rsidRPr="00861865" w:rsidRDefault="003D4CC0" w:rsidP="009D6C74">
            <w:pPr>
              <w:jc w:val="both"/>
            </w:pPr>
            <w:r w:rsidRPr="00861865">
              <w:t xml:space="preserve">The turning moment diagram for a multi cylinder engine is drawn to scales of 1mm=600 N-m vertical and 1mm=1.5 degree </w:t>
            </w:r>
            <w:proofErr w:type="gramStart"/>
            <w:r w:rsidRPr="00861865">
              <w:t>horizontally .</w:t>
            </w:r>
            <w:proofErr w:type="gramEnd"/>
            <w:r w:rsidR="000C2237" w:rsidRPr="00861865">
              <w:t xml:space="preserve"> </w:t>
            </w:r>
            <w:r w:rsidRPr="00861865">
              <w:t>The areas of loops above</w:t>
            </w:r>
            <w:r w:rsidR="00121688">
              <w:t xml:space="preserve"> and below the mean torque line</w:t>
            </w:r>
            <w:r w:rsidRPr="00861865">
              <w:t>,</w:t>
            </w:r>
            <w:r w:rsidR="00121688">
              <w:t xml:space="preserve"> </w:t>
            </w:r>
            <w:r w:rsidRPr="00861865">
              <w:t xml:space="preserve">take in order are </w:t>
            </w:r>
            <w:r w:rsidR="009D6C74" w:rsidRPr="00861865">
              <w:t>-</w:t>
            </w:r>
            <w:r w:rsidRPr="00861865">
              <w:t xml:space="preserve">32 , </w:t>
            </w:r>
            <w:r w:rsidR="009D6C74" w:rsidRPr="00861865">
              <w:t>+406 , -267 , +333 , -310 , +226 , -374 , +274 , -256 mm</w:t>
            </w:r>
            <w:r w:rsidR="009D6C74" w:rsidRPr="00861865">
              <w:rPr>
                <w:vertAlign w:val="superscript"/>
              </w:rPr>
              <w:t>2</w:t>
            </w:r>
            <w:r w:rsidR="009D6C74" w:rsidRPr="00861865">
              <w:t xml:space="preserve">. The mean speed of the engine is 150 rpm and the fluctuation of speed of the flywheel is not to exceed </w:t>
            </w:r>
            <w:r w:rsidR="009D6C74" w:rsidRPr="00861865">
              <w:rPr>
                <w:u w:val="single"/>
              </w:rPr>
              <w:t>+</w:t>
            </w:r>
            <w:r w:rsidR="00121688">
              <w:t>10</w:t>
            </w:r>
            <w:proofErr w:type="gramStart"/>
            <w:r w:rsidR="00121688">
              <w:t>%  of</w:t>
            </w:r>
            <w:proofErr w:type="gramEnd"/>
            <w:r w:rsidR="00121688">
              <w:t xml:space="preserve"> the mean speed</w:t>
            </w:r>
            <w:r w:rsidR="009D6C74" w:rsidRPr="00861865">
              <w:t>. Design a Cast Iron flywheel and find out</w:t>
            </w:r>
            <w:r w:rsidR="00121688">
              <w:t xml:space="preserve"> the dimensions of flywheel rim</w:t>
            </w:r>
            <w:r w:rsidR="009D6C74" w:rsidRPr="00861865">
              <w:t>.</w:t>
            </w:r>
          </w:p>
        </w:tc>
        <w:tc>
          <w:tcPr>
            <w:tcW w:w="1210" w:type="dxa"/>
            <w:shd w:val="clear" w:color="auto" w:fill="auto"/>
            <w:vAlign w:val="center"/>
          </w:tcPr>
          <w:p w:rsidR="003457C3" w:rsidRPr="00861865" w:rsidRDefault="0043366E" w:rsidP="00110230">
            <w:pPr>
              <w:jc w:val="center"/>
            </w:pPr>
            <w:r>
              <w:t>CO</w:t>
            </w:r>
            <w:r w:rsidR="00BB2A83" w:rsidRPr="00861865">
              <w:t>4</w:t>
            </w:r>
          </w:p>
        </w:tc>
        <w:tc>
          <w:tcPr>
            <w:tcW w:w="900" w:type="dxa"/>
            <w:shd w:val="clear" w:color="auto" w:fill="auto"/>
            <w:vAlign w:val="center"/>
          </w:tcPr>
          <w:p w:rsidR="003457C3" w:rsidRPr="00861865" w:rsidRDefault="003457C3" w:rsidP="00110230">
            <w:pPr>
              <w:jc w:val="center"/>
            </w:pPr>
            <w:r w:rsidRPr="00861865">
              <w:t>20</w:t>
            </w:r>
          </w:p>
        </w:tc>
      </w:tr>
    </w:tbl>
    <w:p w:rsidR="002E336A" w:rsidRDefault="002E336A" w:rsidP="00D51BB6">
      <w:pPr>
        <w:jc w:val="center"/>
      </w:pPr>
    </w:p>
    <w:sectPr w:rsidR="002E336A" w:rsidSect="00AA3F2E">
      <w:pgSz w:w="11907" w:h="16839" w:code="9"/>
      <w:pgMar w:top="425" w:right="272" w:bottom="539" w:left="629"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4C90707E"/>
    <w:multiLevelType w:val="hybridMultilevel"/>
    <w:tmpl w:val="62583CFC"/>
    <w:lvl w:ilvl="0" w:tplc="0E0400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D1608C7"/>
    <w:multiLevelType w:val="hybridMultilevel"/>
    <w:tmpl w:val="00E484D2"/>
    <w:lvl w:ilvl="0" w:tplc="CDB67E98">
      <w:start w:val="1"/>
      <w:numFmt w:val="lowerRoman"/>
      <w:lvlText w:val="%1."/>
      <w:lvlJc w:val="left"/>
      <w:pPr>
        <w:ind w:left="1155" w:hanging="720"/>
      </w:pPr>
      <w:rPr>
        <w:rFonts w:ascii="Times New Roman" w:hAnsi="Times New Roman" w:cs="Times New Roman" w:hint="default"/>
      </w:rPr>
    </w:lvl>
    <w:lvl w:ilvl="1" w:tplc="04090019">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4">
    <w:nsid w:val="728933AA"/>
    <w:multiLevelType w:val="hybridMultilevel"/>
    <w:tmpl w:val="9ED043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compat>
    <w:compatSetting w:name="compatibilityMode" w:uri="http://schemas.microsoft.com/office/word" w:val="12"/>
  </w:compat>
  <w:rsids>
    <w:rsidRoot w:val="002E336A"/>
    <w:rsid w:val="00021DCD"/>
    <w:rsid w:val="00023B9E"/>
    <w:rsid w:val="00050BA5"/>
    <w:rsid w:val="00061821"/>
    <w:rsid w:val="000B3E14"/>
    <w:rsid w:val="000C042E"/>
    <w:rsid w:val="000C2237"/>
    <w:rsid w:val="000F3EFE"/>
    <w:rsid w:val="000F6C0F"/>
    <w:rsid w:val="00102205"/>
    <w:rsid w:val="00112459"/>
    <w:rsid w:val="00114DCC"/>
    <w:rsid w:val="00121688"/>
    <w:rsid w:val="00177143"/>
    <w:rsid w:val="001A1331"/>
    <w:rsid w:val="001A2600"/>
    <w:rsid w:val="001D41FE"/>
    <w:rsid w:val="001D670F"/>
    <w:rsid w:val="001E2222"/>
    <w:rsid w:val="001F3AF8"/>
    <w:rsid w:val="001F54D1"/>
    <w:rsid w:val="001F7E9B"/>
    <w:rsid w:val="0020601E"/>
    <w:rsid w:val="00222274"/>
    <w:rsid w:val="00230FBC"/>
    <w:rsid w:val="00244AD6"/>
    <w:rsid w:val="00267473"/>
    <w:rsid w:val="00284055"/>
    <w:rsid w:val="002A0E3C"/>
    <w:rsid w:val="002A472D"/>
    <w:rsid w:val="002D09FF"/>
    <w:rsid w:val="002D62A3"/>
    <w:rsid w:val="002D7611"/>
    <w:rsid w:val="002D76BB"/>
    <w:rsid w:val="002E336A"/>
    <w:rsid w:val="002E552A"/>
    <w:rsid w:val="00304757"/>
    <w:rsid w:val="00316001"/>
    <w:rsid w:val="00324247"/>
    <w:rsid w:val="003457C3"/>
    <w:rsid w:val="00357006"/>
    <w:rsid w:val="00370837"/>
    <w:rsid w:val="00370DA8"/>
    <w:rsid w:val="00380146"/>
    <w:rsid w:val="003855F1"/>
    <w:rsid w:val="003A1AAA"/>
    <w:rsid w:val="003B14BC"/>
    <w:rsid w:val="003B1F06"/>
    <w:rsid w:val="003C3A02"/>
    <w:rsid w:val="003C6BB4"/>
    <w:rsid w:val="003D23DC"/>
    <w:rsid w:val="003D4CC0"/>
    <w:rsid w:val="003D4EA7"/>
    <w:rsid w:val="003D76F8"/>
    <w:rsid w:val="0043366E"/>
    <w:rsid w:val="0046314C"/>
    <w:rsid w:val="0046787F"/>
    <w:rsid w:val="004A789F"/>
    <w:rsid w:val="004D3D84"/>
    <w:rsid w:val="004F0799"/>
    <w:rsid w:val="004F787A"/>
    <w:rsid w:val="00501F18"/>
    <w:rsid w:val="0050571C"/>
    <w:rsid w:val="005133D7"/>
    <w:rsid w:val="00517F5E"/>
    <w:rsid w:val="005378D2"/>
    <w:rsid w:val="00540BAF"/>
    <w:rsid w:val="005527A4"/>
    <w:rsid w:val="005814FF"/>
    <w:rsid w:val="005A2540"/>
    <w:rsid w:val="005D0F4A"/>
    <w:rsid w:val="005F011C"/>
    <w:rsid w:val="006019CB"/>
    <w:rsid w:val="00601E50"/>
    <w:rsid w:val="006252CA"/>
    <w:rsid w:val="0062605C"/>
    <w:rsid w:val="00657DE3"/>
    <w:rsid w:val="00660CA2"/>
    <w:rsid w:val="00670A67"/>
    <w:rsid w:val="00681B25"/>
    <w:rsid w:val="006A2136"/>
    <w:rsid w:val="006C7354"/>
    <w:rsid w:val="006F38DC"/>
    <w:rsid w:val="0070071B"/>
    <w:rsid w:val="00725A0A"/>
    <w:rsid w:val="007326F6"/>
    <w:rsid w:val="00743ECA"/>
    <w:rsid w:val="007C24F0"/>
    <w:rsid w:val="007D7FCB"/>
    <w:rsid w:val="007E0BC0"/>
    <w:rsid w:val="00802202"/>
    <w:rsid w:val="0081627E"/>
    <w:rsid w:val="00861865"/>
    <w:rsid w:val="00875196"/>
    <w:rsid w:val="00890BE6"/>
    <w:rsid w:val="008A45BE"/>
    <w:rsid w:val="008A56BE"/>
    <w:rsid w:val="008B0703"/>
    <w:rsid w:val="008B7764"/>
    <w:rsid w:val="008C0690"/>
    <w:rsid w:val="008C26A1"/>
    <w:rsid w:val="009011E1"/>
    <w:rsid w:val="00904D12"/>
    <w:rsid w:val="009403D4"/>
    <w:rsid w:val="0095679B"/>
    <w:rsid w:val="00991816"/>
    <w:rsid w:val="009A6980"/>
    <w:rsid w:val="009B53DD"/>
    <w:rsid w:val="009C5A1D"/>
    <w:rsid w:val="009D5107"/>
    <w:rsid w:val="009D6C74"/>
    <w:rsid w:val="009E52E2"/>
    <w:rsid w:val="009F4D1A"/>
    <w:rsid w:val="00A00269"/>
    <w:rsid w:val="00A22D1B"/>
    <w:rsid w:val="00A34606"/>
    <w:rsid w:val="00A711EB"/>
    <w:rsid w:val="00AA3F2E"/>
    <w:rsid w:val="00AA5E39"/>
    <w:rsid w:val="00AA6B40"/>
    <w:rsid w:val="00AD3BEE"/>
    <w:rsid w:val="00AE264C"/>
    <w:rsid w:val="00AE3F07"/>
    <w:rsid w:val="00AF5819"/>
    <w:rsid w:val="00AF7518"/>
    <w:rsid w:val="00B009B1"/>
    <w:rsid w:val="00B012DA"/>
    <w:rsid w:val="00B55B79"/>
    <w:rsid w:val="00B60E7E"/>
    <w:rsid w:val="00B71EDF"/>
    <w:rsid w:val="00B85699"/>
    <w:rsid w:val="00BA539E"/>
    <w:rsid w:val="00BB2A83"/>
    <w:rsid w:val="00BB5C6B"/>
    <w:rsid w:val="00BF25ED"/>
    <w:rsid w:val="00BF395D"/>
    <w:rsid w:val="00C3743D"/>
    <w:rsid w:val="00C43E81"/>
    <w:rsid w:val="00C60C6A"/>
    <w:rsid w:val="00C81140"/>
    <w:rsid w:val="00C95F18"/>
    <w:rsid w:val="00CA258A"/>
    <w:rsid w:val="00CB2395"/>
    <w:rsid w:val="00CB7A50"/>
    <w:rsid w:val="00CD4243"/>
    <w:rsid w:val="00CE1825"/>
    <w:rsid w:val="00CE5503"/>
    <w:rsid w:val="00CF1053"/>
    <w:rsid w:val="00D04168"/>
    <w:rsid w:val="00D112C4"/>
    <w:rsid w:val="00D1761B"/>
    <w:rsid w:val="00D17E8E"/>
    <w:rsid w:val="00D3698C"/>
    <w:rsid w:val="00D51BB6"/>
    <w:rsid w:val="00D62341"/>
    <w:rsid w:val="00D64FF9"/>
    <w:rsid w:val="00D75B43"/>
    <w:rsid w:val="00D94D54"/>
    <w:rsid w:val="00DC6729"/>
    <w:rsid w:val="00DD590E"/>
    <w:rsid w:val="00DE0497"/>
    <w:rsid w:val="00DE058B"/>
    <w:rsid w:val="00DF30F7"/>
    <w:rsid w:val="00E2299B"/>
    <w:rsid w:val="00E26E3E"/>
    <w:rsid w:val="00E478AD"/>
    <w:rsid w:val="00E61289"/>
    <w:rsid w:val="00E623F4"/>
    <w:rsid w:val="00E70A47"/>
    <w:rsid w:val="00E72C0A"/>
    <w:rsid w:val="00E824B7"/>
    <w:rsid w:val="00EA45F0"/>
    <w:rsid w:val="00EA666C"/>
    <w:rsid w:val="00EC0D32"/>
    <w:rsid w:val="00F05638"/>
    <w:rsid w:val="00F11EDB"/>
    <w:rsid w:val="00F162EA"/>
    <w:rsid w:val="00F208C0"/>
    <w:rsid w:val="00F266A7"/>
    <w:rsid w:val="00F5317B"/>
    <w:rsid w:val="00F55D6F"/>
    <w:rsid w:val="00F67DA6"/>
    <w:rsid w:val="00F772C8"/>
    <w:rsid w:val="00F90F20"/>
    <w:rsid w:val="00F93437"/>
    <w:rsid w:val="00FB29B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shapelayout>
  </w:shapeDefaults>
  <w:decimalSymbol w:val="."/>
  <w:listSeparator w:val=","/>
  <w15:docId w15:val="{0D2B8777-A523-4FBB-BFC6-161156CCB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Mangal"/>
        <w:lang w:val="en-US" w:eastAsia="en-US"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B71EDF"/>
    <w:rPr>
      <w:color w:val="808080"/>
    </w:rPr>
  </w:style>
  <w:style w:type="character" w:customStyle="1" w:styleId="apple-converted-space">
    <w:name w:val="apple-converted-space"/>
    <w:basedOn w:val="DefaultParagraphFont"/>
    <w:rsid w:val="00244AD6"/>
  </w:style>
  <w:style w:type="paragraph" w:styleId="NoSpacing">
    <w:name w:val="No Spacing"/>
    <w:uiPriority w:val="1"/>
    <w:qFormat/>
    <w:rsid w:val="003D23DC"/>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678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85C472-019D-4073-BF55-33FBB6091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3</Pages>
  <Words>695</Words>
  <Characters>3963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Karunya</cp:lastModifiedBy>
  <cp:revision>46</cp:revision>
  <cp:lastPrinted>2019-10-30T08:36:00Z</cp:lastPrinted>
  <dcterms:created xsi:type="dcterms:W3CDTF">2017-10-14T11:43:00Z</dcterms:created>
  <dcterms:modified xsi:type="dcterms:W3CDTF">2019-11-22T09:55:00Z</dcterms:modified>
</cp:coreProperties>
</file>