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DC" w:rsidRPr="00AB7770" w:rsidRDefault="00A23192">
      <w:pPr>
        <w:jc w:val="right"/>
        <w:rPr>
          <w:bCs/>
        </w:rPr>
      </w:pPr>
      <w:proofErr w:type="gramStart"/>
      <w:r w:rsidRPr="00AB7770">
        <w:rPr>
          <w:bCs/>
        </w:rPr>
        <w:t>Reg.</w:t>
      </w:r>
      <w:r w:rsidR="00AB7770">
        <w:rPr>
          <w:bCs/>
        </w:rPr>
        <w:t xml:space="preserve"> </w:t>
      </w:r>
      <w:r w:rsidRPr="00AB7770">
        <w:rPr>
          <w:bCs/>
        </w:rPr>
        <w:t>No.</w:t>
      </w:r>
      <w:proofErr w:type="gramEnd"/>
      <w:r w:rsidRPr="00AB7770">
        <w:rPr>
          <w:bCs/>
        </w:rPr>
        <w:t xml:space="preserve"> _____________</w:t>
      </w:r>
    </w:p>
    <w:p w:rsidR="00D73DDC" w:rsidRDefault="00A23192">
      <w:pPr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>
            <wp:extent cx="1990725" cy="67437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DDC" w:rsidRDefault="00A231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Look w:val="01E0"/>
      </w:tblPr>
      <w:tblGrid>
        <w:gridCol w:w="1614"/>
        <w:gridCol w:w="6233"/>
        <w:gridCol w:w="1889"/>
        <w:gridCol w:w="902"/>
      </w:tblGrid>
      <w:tr w:rsidR="00D73DDC">
        <w:tc>
          <w:tcPr>
            <w:tcW w:w="1614" w:type="dxa"/>
            <w:shd w:val="clear" w:color="auto" w:fill="auto"/>
          </w:tcPr>
          <w:p w:rsidR="00D73DDC" w:rsidRDefault="00D73DDC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  <w:shd w:val="clear" w:color="auto" w:fill="auto"/>
          </w:tcPr>
          <w:p w:rsidR="00D73DDC" w:rsidRDefault="00D73DD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89" w:type="dxa"/>
            <w:shd w:val="clear" w:color="auto" w:fill="auto"/>
          </w:tcPr>
          <w:p w:rsidR="00D73DDC" w:rsidRDefault="00D73DDC">
            <w:pPr>
              <w:pStyle w:val="Title"/>
              <w:ind w:left="-468" w:firstLine="468"/>
              <w:jc w:val="left"/>
            </w:pPr>
          </w:p>
        </w:tc>
        <w:tc>
          <w:tcPr>
            <w:tcW w:w="902" w:type="dxa"/>
            <w:shd w:val="clear" w:color="auto" w:fill="auto"/>
          </w:tcPr>
          <w:p w:rsidR="00D73DDC" w:rsidRDefault="00D73DDC">
            <w:pPr>
              <w:pStyle w:val="Title"/>
              <w:jc w:val="left"/>
              <w:rPr>
                <w:b/>
              </w:rPr>
            </w:pPr>
          </w:p>
        </w:tc>
      </w:tr>
      <w:tr w:rsidR="00D73DDC">
        <w:tc>
          <w:tcPr>
            <w:tcW w:w="1614" w:type="dxa"/>
            <w:shd w:val="clear" w:color="auto" w:fill="auto"/>
          </w:tcPr>
          <w:p w:rsidR="00D73DDC" w:rsidRDefault="00A2319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2" w:type="dxa"/>
            <w:shd w:val="clear" w:color="auto" w:fill="auto"/>
          </w:tcPr>
          <w:p w:rsidR="00D73DDC" w:rsidRDefault="00C341D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17ME2004</w:t>
            </w:r>
          </w:p>
        </w:tc>
        <w:tc>
          <w:tcPr>
            <w:tcW w:w="1889" w:type="dxa"/>
            <w:shd w:val="clear" w:color="auto" w:fill="auto"/>
          </w:tcPr>
          <w:p w:rsidR="00D73DDC" w:rsidRPr="00AB7770" w:rsidRDefault="00A23192">
            <w:pPr>
              <w:pStyle w:val="Title"/>
              <w:jc w:val="left"/>
              <w:rPr>
                <w:b/>
              </w:rPr>
            </w:pPr>
            <w:r w:rsidRPr="00AB7770">
              <w:rPr>
                <w:b/>
              </w:rPr>
              <w:t>Duration      :</w:t>
            </w:r>
          </w:p>
        </w:tc>
        <w:tc>
          <w:tcPr>
            <w:tcW w:w="902" w:type="dxa"/>
            <w:shd w:val="clear" w:color="auto" w:fill="auto"/>
          </w:tcPr>
          <w:p w:rsidR="00D73DDC" w:rsidRDefault="00A2319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D73DDC">
        <w:tc>
          <w:tcPr>
            <w:tcW w:w="1614" w:type="dxa"/>
            <w:tcBorders>
              <w:bottom w:val="single" w:sz="4" w:space="0" w:color="000000"/>
            </w:tcBorders>
            <w:shd w:val="clear" w:color="auto" w:fill="auto"/>
          </w:tcPr>
          <w:p w:rsidR="00D73DDC" w:rsidRDefault="00A2319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  <w:tcBorders>
              <w:bottom w:val="single" w:sz="4" w:space="0" w:color="000000"/>
            </w:tcBorders>
            <w:shd w:val="clear" w:color="auto" w:fill="auto"/>
          </w:tcPr>
          <w:p w:rsidR="00D73DDC" w:rsidRDefault="00C341D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ENGINEERING THERMODYNAMICS</w:t>
            </w:r>
          </w:p>
        </w:tc>
        <w:tc>
          <w:tcPr>
            <w:tcW w:w="1889" w:type="dxa"/>
            <w:tcBorders>
              <w:bottom w:val="single" w:sz="4" w:space="0" w:color="000000"/>
            </w:tcBorders>
            <w:shd w:val="clear" w:color="auto" w:fill="auto"/>
          </w:tcPr>
          <w:p w:rsidR="00D73DDC" w:rsidRPr="00AB7770" w:rsidRDefault="00A23192" w:rsidP="00AB7770">
            <w:pPr>
              <w:pStyle w:val="Title"/>
              <w:jc w:val="left"/>
              <w:rPr>
                <w:b/>
              </w:rPr>
            </w:pPr>
            <w:r w:rsidRPr="00AB7770">
              <w:rPr>
                <w:b/>
              </w:rPr>
              <w:t xml:space="preserve">Max. </w:t>
            </w:r>
            <w:proofErr w:type="gramStart"/>
            <w:r w:rsidR="00AB7770">
              <w:rPr>
                <w:b/>
              </w:rPr>
              <w:t>M</w:t>
            </w:r>
            <w:r w:rsidRPr="00AB7770">
              <w:rPr>
                <w:b/>
              </w:rPr>
              <w:t>arks :</w:t>
            </w:r>
            <w:proofErr w:type="gramEnd"/>
          </w:p>
        </w:tc>
        <w:tc>
          <w:tcPr>
            <w:tcW w:w="902" w:type="dxa"/>
            <w:tcBorders>
              <w:bottom w:val="single" w:sz="4" w:space="0" w:color="000000"/>
            </w:tcBorders>
            <w:shd w:val="clear" w:color="auto" w:fill="auto"/>
          </w:tcPr>
          <w:p w:rsidR="00D73DDC" w:rsidRDefault="00A2319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D73DDC" w:rsidRDefault="00D73DDC">
      <w:pPr>
        <w:jc w:val="center"/>
        <w:rPr>
          <w:b/>
          <w:u w:val="single"/>
        </w:rPr>
      </w:pPr>
      <w:bookmarkStart w:id="0" w:name="_GoBack"/>
      <w:bookmarkEnd w:id="0"/>
    </w:p>
    <w:p w:rsidR="00D73DDC" w:rsidRDefault="00A23192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D73DDC" w:rsidRDefault="00D73DDC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Look w:val="04A0"/>
      </w:tblPr>
      <w:tblGrid>
        <w:gridCol w:w="809"/>
        <w:gridCol w:w="840"/>
        <w:gridCol w:w="6809"/>
        <w:gridCol w:w="1169"/>
        <w:gridCol w:w="953"/>
      </w:tblGrid>
      <w:tr w:rsidR="00D73DDC">
        <w:trPr>
          <w:trHeight w:val="132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>
            <w:pPr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>
            <w:pPr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D73DDC" w:rsidRDefault="00A23192">
            <w:pPr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D73DDC">
        <w:trPr>
          <w:trHeight w:val="90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 w:rsidP="00EE2F41">
            <w:pPr>
              <w:jc w:val="center"/>
            </w:pPr>
            <w:r>
              <w:t>1.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 w:rsidP="00EE2F41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 w:rsidP="00905CFF">
            <w:pPr>
              <w:jc w:val="both"/>
            </w:pPr>
            <w:r>
              <w:t xml:space="preserve">A mass of 1.5kg of air is compressed in a quasi-static process from 0.1 </w:t>
            </w:r>
            <w:proofErr w:type="spellStart"/>
            <w:r>
              <w:t>M</w:t>
            </w:r>
            <w:r w:rsidR="00905CFF">
              <w:t>p</w:t>
            </w:r>
            <w:r>
              <w:t>a</w:t>
            </w:r>
            <w:proofErr w:type="spellEnd"/>
            <w:r>
              <w:t xml:space="preserve"> to 0.7Mpa for which </w:t>
            </w:r>
            <w:proofErr w:type="spellStart"/>
            <w:r>
              <w:t>pv</w:t>
            </w:r>
            <w:proofErr w:type="spellEnd"/>
            <w:r>
              <w:t>= constant. The initial density of air is 1.16 kg/m</w:t>
            </w:r>
            <w:r>
              <w:rPr>
                <w:vertAlign w:val="superscript"/>
              </w:rPr>
              <w:t>3</w:t>
            </w:r>
            <w:r>
              <w:t>. Find the work done by the piston to compress the air.</w:t>
            </w:r>
          </w:p>
          <w:p w:rsidR="00AB7770" w:rsidRDefault="00AB7770" w:rsidP="00905CFF">
            <w:pPr>
              <w:jc w:val="both"/>
            </w:pP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F65B7" w:rsidRPr="00F93925" w:rsidRDefault="006F65B7" w:rsidP="00673746">
            <w:pPr>
              <w:jc w:val="both"/>
            </w:pPr>
          </w:p>
          <w:p w:rsidR="00D73DDC" w:rsidRPr="00F93925" w:rsidRDefault="00AA6F33" w:rsidP="00AB7770">
            <w:pPr>
              <w:jc w:val="center"/>
            </w:pPr>
            <w:r w:rsidRPr="00F93925">
              <w:t>CO1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23192" w:rsidRDefault="00A23192" w:rsidP="0029007E">
            <w:pPr>
              <w:jc w:val="center"/>
            </w:pPr>
          </w:p>
          <w:p w:rsidR="00D73DDC" w:rsidRDefault="00A23192" w:rsidP="0029007E">
            <w:pPr>
              <w:jc w:val="center"/>
            </w:pPr>
            <w:r>
              <w:t>5</w:t>
            </w:r>
          </w:p>
        </w:tc>
      </w:tr>
      <w:tr w:rsidR="00D73DDC" w:rsidTr="00AB7770">
        <w:trPr>
          <w:trHeight w:val="1475"/>
        </w:trPr>
        <w:tc>
          <w:tcPr>
            <w:tcW w:w="809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EE2F41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 w:rsidP="00EE2F41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 w:rsidP="00673746">
            <w:pPr>
              <w:jc w:val="both"/>
            </w:pPr>
            <w:r>
              <w:t xml:space="preserve">A piston-cylinder device, whose piston is resting on a set of stops, initially contains 3 kg of air at 200 </w:t>
            </w:r>
            <w:proofErr w:type="spellStart"/>
            <w:r>
              <w:t>kPa</w:t>
            </w:r>
            <w:proofErr w:type="spellEnd"/>
            <w:r>
              <w:t xml:space="preserve"> and 27</w:t>
            </w:r>
            <w:r>
              <w:rPr>
                <w:vertAlign w:val="superscript"/>
              </w:rPr>
              <w:t>o</w:t>
            </w:r>
            <w:r>
              <w:t xml:space="preserve">C. The mass of the piston is such that a pressure of 400 </w:t>
            </w:r>
            <w:proofErr w:type="spellStart"/>
            <w:r>
              <w:t>kPa</w:t>
            </w:r>
            <w:proofErr w:type="spellEnd"/>
            <w:r>
              <w:t xml:space="preserve"> is required to move it. Heat is now transferred to the air until its volume doubles. Determine the work done by the air and the total heat transferred to the air.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F65B7" w:rsidRPr="00F93925" w:rsidRDefault="006F65B7" w:rsidP="00673746">
            <w:pPr>
              <w:jc w:val="both"/>
            </w:pPr>
          </w:p>
          <w:p w:rsidR="00D73DDC" w:rsidRPr="00F93925" w:rsidRDefault="00AA6F33" w:rsidP="00AB7770">
            <w:pPr>
              <w:jc w:val="center"/>
            </w:pPr>
            <w:r w:rsidRPr="00F93925">
              <w:t>CO1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23192" w:rsidRDefault="00A23192" w:rsidP="0029007E">
            <w:pPr>
              <w:jc w:val="center"/>
            </w:pPr>
          </w:p>
          <w:p w:rsidR="00D73DDC" w:rsidRDefault="00A23192" w:rsidP="0029007E">
            <w:pPr>
              <w:jc w:val="center"/>
            </w:pPr>
            <w:r>
              <w:t>15</w:t>
            </w:r>
          </w:p>
        </w:tc>
      </w:tr>
      <w:tr w:rsidR="00D73DDC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Pr="00AB7770" w:rsidRDefault="00A23192" w:rsidP="0029007E">
            <w:pPr>
              <w:jc w:val="center"/>
              <w:rPr>
                <w:b/>
              </w:rPr>
            </w:pPr>
            <w:r w:rsidRPr="00AB7770">
              <w:rPr>
                <w:b/>
              </w:rPr>
              <w:t>(OR)</w:t>
            </w:r>
          </w:p>
        </w:tc>
      </w:tr>
      <w:tr w:rsidR="00D73DDC">
        <w:trPr>
          <w:trHeight w:val="90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 w:rsidP="00EE2F41">
            <w:pPr>
              <w:jc w:val="center"/>
            </w:pPr>
            <w:r>
              <w:t>2.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 w:rsidP="00EE2F41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 w:rsidP="00673746">
            <w:pPr>
              <w:jc w:val="both"/>
            </w:pPr>
            <w:r>
              <w:t>A mixture of gases expands at constant pressure from 1MPa, 0.03 m</w:t>
            </w:r>
            <w:r>
              <w:rPr>
                <w:vertAlign w:val="superscript"/>
              </w:rPr>
              <w:t xml:space="preserve">3 </w:t>
            </w:r>
            <w:r>
              <w:t>to 0.06m</w:t>
            </w:r>
            <w:r>
              <w:rPr>
                <w:vertAlign w:val="superscript"/>
              </w:rPr>
              <w:t xml:space="preserve">3 </w:t>
            </w:r>
            <w:r>
              <w:t>with 84kJ positive heat transfer. There is no work other than that done on a piston. Find the change in internal energy for the gaseous mixture.</w:t>
            </w:r>
          </w:p>
          <w:p w:rsidR="00AB7770" w:rsidRDefault="00AB7770" w:rsidP="00673746">
            <w:pPr>
              <w:jc w:val="both"/>
            </w:pPr>
          </w:p>
          <w:p w:rsidR="00D73DDC" w:rsidRDefault="00A23192" w:rsidP="00673746">
            <w:pPr>
              <w:jc w:val="both"/>
            </w:pPr>
            <w:r>
              <w:t>The same mixture expands through the same state path while a stirring device does 21kJ of work on the system. Find change in internal energy, work done and total heat transfer for the process.</w:t>
            </w:r>
          </w:p>
          <w:p w:rsidR="00AB7770" w:rsidRDefault="00AB7770" w:rsidP="00673746">
            <w:pPr>
              <w:jc w:val="both"/>
            </w:pP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F65B7" w:rsidRPr="00F93925" w:rsidRDefault="006F65B7" w:rsidP="00673746">
            <w:pPr>
              <w:jc w:val="both"/>
            </w:pPr>
          </w:p>
          <w:p w:rsidR="006F65B7" w:rsidRPr="00F93925" w:rsidRDefault="006F65B7" w:rsidP="00673746">
            <w:pPr>
              <w:jc w:val="both"/>
            </w:pPr>
          </w:p>
          <w:p w:rsidR="00D73DDC" w:rsidRPr="00F93925" w:rsidRDefault="00AA6F33" w:rsidP="00AB7770">
            <w:pPr>
              <w:jc w:val="center"/>
            </w:pPr>
            <w:r w:rsidRPr="00F93925">
              <w:t>CO2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23192" w:rsidRDefault="00A23192" w:rsidP="0029007E">
            <w:pPr>
              <w:jc w:val="center"/>
            </w:pPr>
          </w:p>
          <w:p w:rsidR="00A23192" w:rsidRDefault="00A23192" w:rsidP="0029007E">
            <w:pPr>
              <w:jc w:val="center"/>
            </w:pPr>
          </w:p>
          <w:p w:rsidR="00D73DDC" w:rsidRDefault="00A23192" w:rsidP="0029007E">
            <w:pPr>
              <w:jc w:val="center"/>
            </w:pPr>
            <w:r>
              <w:t>10</w:t>
            </w:r>
          </w:p>
        </w:tc>
      </w:tr>
      <w:tr w:rsidR="00D73DDC" w:rsidTr="0029007E">
        <w:trPr>
          <w:trHeight w:val="710"/>
        </w:trPr>
        <w:tc>
          <w:tcPr>
            <w:tcW w:w="809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EE2F41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 w:rsidP="00EE2F41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 w:rsidP="00673746">
            <w:pPr>
              <w:jc w:val="both"/>
            </w:pPr>
            <w:r>
              <w:t>State the first law for a closed system undergoing a change of state.</w:t>
            </w:r>
          </w:p>
          <w:p w:rsidR="00D73DDC" w:rsidRDefault="00A23192" w:rsidP="00673746">
            <w:pPr>
              <w:jc w:val="both"/>
            </w:pPr>
            <w:r>
              <w:t>Derive that energy is a property of a system.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Pr="00F93925" w:rsidRDefault="00AA6F33" w:rsidP="00AB7770">
            <w:pPr>
              <w:jc w:val="center"/>
            </w:pPr>
            <w:r w:rsidRPr="00F93925">
              <w:t>CO2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 w:rsidP="0029007E">
            <w:pPr>
              <w:jc w:val="center"/>
            </w:pPr>
            <w:r>
              <w:t>10</w:t>
            </w:r>
          </w:p>
        </w:tc>
      </w:tr>
      <w:tr w:rsidR="00D73DDC">
        <w:trPr>
          <w:trHeight w:val="90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EE2F41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EE2F41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673746">
            <w:pPr>
              <w:jc w:val="both"/>
            </w:pP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Pr="00F93925" w:rsidRDefault="00D73DDC" w:rsidP="00673746">
            <w:pPr>
              <w:jc w:val="both"/>
            </w:pP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29007E">
            <w:pPr>
              <w:jc w:val="center"/>
            </w:pPr>
          </w:p>
        </w:tc>
      </w:tr>
      <w:tr w:rsidR="00D73DDC">
        <w:trPr>
          <w:trHeight w:val="90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 w:rsidP="00EE2F41">
            <w:pPr>
              <w:jc w:val="center"/>
            </w:pPr>
            <w:r>
              <w:t>3.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EE2F41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A23192" w:rsidP="00673746">
            <w:pPr>
              <w:jc w:val="both"/>
            </w:pPr>
            <w:r>
              <w:t xml:space="preserve">Give the </w:t>
            </w:r>
            <w:proofErr w:type="spellStart"/>
            <w:r>
              <w:t>Clausius’s</w:t>
            </w:r>
            <w:proofErr w:type="spellEnd"/>
            <w:r>
              <w:t xml:space="preserve"> statement of the second law.</w:t>
            </w:r>
            <w:r w:rsidR="00AF6352">
              <w:t xml:space="preserve"> </w:t>
            </w:r>
            <w:r>
              <w:t xml:space="preserve">Establish the equivalence of Kelvin – Planck and </w:t>
            </w:r>
            <w:proofErr w:type="spellStart"/>
            <w:r>
              <w:t>Clausius</w:t>
            </w:r>
            <w:proofErr w:type="spellEnd"/>
            <w:r>
              <w:t xml:space="preserve"> statements.</w:t>
            </w:r>
          </w:p>
          <w:p w:rsidR="0029007E" w:rsidRDefault="0029007E" w:rsidP="00673746">
            <w:pPr>
              <w:jc w:val="both"/>
            </w:pP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F65B7" w:rsidRPr="00F93925" w:rsidRDefault="006F65B7" w:rsidP="00673746">
            <w:pPr>
              <w:jc w:val="both"/>
            </w:pPr>
          </w:p>
          <w:p w:rsidR="00D73DDC" w:rsidRPr="00F93925" w:rsidRDefault="00AA6F33" w:rsidP="00AB7770">
            <w:pPr>
              <w:jc w:val="center"/>
            </w:pPr>
            <w:r w:rsidRPr="00F93925">
              <w:t>CO3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23192" w:rsidRDefault="00A23192" w:rsidP="0029007E">
            <w:pPr>
              <w:jc w:val="center"/>
            </w:pPr>
          </w:p>
          <w:p w:rsidR="00D73DDC" w:rsidRDefault="00A23192" w:rsidP="0029007E">
            <w:pPr>
              <w:jc w:val="center"/>
            </w:pPr>
            <w:r>
              <w:t>20</w:t>
            </w:r>
          </w:p>
        </w:tc>
      </w:tr>
      <w:tr w:rsidR="00D73DDC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Pr="00AB7770" w:rsidRDefault="00A23192" w:rsidP="0029007E">
            <w:pPr>
              <w:jc w:val="center"/>
              <w:rPr>
                <w:b/>
              </w:rPr>
            </w:pPr>
            <w:r w:rsidRPr="00AB7770">
              <w:rPr>
                <w:b/>
              </w:rPr>
              <w:t>(OR)</w:t>
            </w:r>
          </w:p>
        </w:tc>
      </w:tr>
      <w:tr w:rsidR="00EE2F41" w:rsidTr="0030151E">
        <w:trPr>
          <w:trHeight w:val="90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EE2F41">
            <w:pPr>
              <w:jc w:val="center"/>
            </w:pPr>
            <w:r>
              <w:t>4.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EE2F41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673746">
            <w:pPr>
              <w:jc w:val="both"/>
            </w:pPr>
            <w:r>
              <w:t>A reversible heat engine operates between two reservoirs at temperatures of 600</w:t>
            </w:r>
            <w:r>
              <w:rPr>
                <w:vertAlign w:val="superscript"/>
              </w:rPr>
              <w:t>o</w:t>
            </w:r>
            <w:r>
              <w:t xml:space="preserve"> C and 40</w:t>
            </w:r>
            <w:r>
              <w:rPr>
                <w:vertAlign w:val="superscript"/>
              </w:rPr>
              <w:t>o</w:t>
            </w:r>
            <w:r>
              <w:t xml:space="preserve"> C. The engine drives a reversible refrigerator which operates between reservoirs at temperatures of 40</w:t>
            </w:r>
            <w:r>
              <w:rPr>
                <w:vertAlign w:val="superscript"/>
              </w:rPr>
              <w:t>o</w:t>
            </w:r>
            <w:r>
              <w:t>C and -20</w:t>
            </w:r>
            <w:r>
              <w:rPr>
                <w:vertAlign w:val="superscript"/>
              </w:rPr>
              <w:t>o</w:t>
            </w:r>
            <w:r>
              <w:t>C. The heat transfer to the heat engine is 2000kJ and the net work output of the combined engine refrigerator plant is 360 kJ.</w:t>
            </w:r>
          </w:p>
          <w:p w:rsidR="00EE2F41" w:rsidRDefault="00EE2F41" w:rsidP="00673746">
            <w:pPr>
              <w:jc w:val="both"/>
            </w:pPr>
            <w:r>
              <w:t>a) Evaluate the heat transfer to the refrigerant and the net heat transfer to the reservoir at 40</w:t>
            </w:r>
            <w:r>
              <w:rPr>
                <w:vertAlign w:val="superscript"/>
              </w:rPr>
              <w:t>o</w:t>
            </w:r>
            <w:r>
              <w:t>C.</w:t>
            </w:r>
          </w:p>
          <w:p w:rsidR="00EE2F41" w:rsidRDefault="00EE2F41" w:rsidP="00673746">
            <w:pPr>
              <w:jc w:val="both"/>
            </w:pPr>
            <w:r>
              <w:t>b) Reconsider (a) given that the efficiency of the heat engine and the COP of the refrigerator are each 40% of their maximum possible values.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Pr="00F93925" w:rsidRDefault="00EE2F41" w:rsidP="00673746">
            <w:pPr>
              <w:jc w:val="both"/>
            </w:pPr>
          </w:p>
          <w:p w:rsidR="00EE2F41" w:rsidRPr="00F93925" w:rsidRDefault="00EE2F41" w:rsidP="00673746">
            <w:pPr>
              <w:jc w:val="both"/>
            </w:pPr>
          </w:p>
          <w:p w:rsidR="00EE2F41" w:rsidRPr="00F93925" w:rsidRDefault="00EE2F41" w:rsidP="00AB7770">
            <w:pPr>
              <w:jc w:val="center"/>
            </w:pPr>
            <w:r w:rsidRPr="00F93925">
              <w:t>CO3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29007E">
            <w:pPr>
              <w:jc w:val="center"/>
            </w:pPr>
          </w:p>
          <w:p w:rsidR="00EE2F41" w:rsidRDefault="00EE2F41" w:rsidP="0029007E">
            <w:pPr>
              <w:jc w:val="center"/>
            </w:pPr>
          </w:p>
          <w:p w:rsidR="00EE2F41" w:rsidRDefault="00EE2F41" w:rsidP="0029007E">
            <w:pPr>
              <w:jc w:val="center"/>
            </w:pPr>
            <w:r>
              <w:t>15</w:t>
            </w:r>
          </w:p>
        </w:tc>
      </w:tr>
      <w:tr w:rsidR="00EE2F41" w:rsidTr="0030151E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EE2F41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EE2F41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673746">
            <w:pPr>
              <w:jc w:val="both"/>
            </w:pPr>
            <w:r>
              <w:t>Using an engine of 30% thermal efficiency of drive</w:t>
            </w:r>
            <w:r w:rsidR="00AF6352">
              <w:t>,</w:t>
            </w:r>
            <w:r>
              <w:t xml:space="preserve"> a refrigerator having a COP of 5, what is the heat input into the engine for each MJ removed from the cold body by the refrigerator?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Pr="00F93925" w:rsidRDefault="00EE2F41" w:rsidP="00AB7770">
            <w:pPr>
              <w:jc w:val="center"/>
            </w:pPr>
            <w:r w:rsidRPr="00F93925">
              <w:t>CO3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29007E">
            <w:pPr>
              <w:jc w:val="center"/>
            </w:pPr>
            <w:r>
              <w:t>5</w:t>
            </w:r>
          </w:p>
        </w:tc>
      </w:tr>
      <w:tr w:rsidR="00D73DDC">
        <w:trPr>
          <w:trHeight w:val="90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673746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673746">
            <w:pPr>
              <w:jc w:val="both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673746">
            <w:pPr>
              <w:jc w:val="both"/>
            </w:pP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6737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673746">
            <w:pPr>
              <w:jc w:val="both"/>
            </w:pPr>
          </w:p>
        </w:tc>
      </w:tr>
      <w:tr w:rsidR="00EE2F41" w:rsidTr="0029007E">
        <w:trPr>
          <w:trHeight w:val="1232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EE2F41">
            <w:pPr>
              <w:jc w:val="center"/>
            </w:pPr>
            <w:r>
              <w:lastRenderedPageBreak/>
              <w:t>5.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EE2F41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673746">
            <w:pPr>
              <w:jc w:val="both"/>
            </w:pPr>
            <w:r>
              <w:t>Water flows through a turbine in which friction causes the water temperature to rise from 35</w:t>
            </w:r>
            <w:r>
              <w:rPr>
                <w:vertAlign w:val="superscript"/>
              </w:rPr>
              <w:t>o</w:t>
            </w:r>
            <w:r>
              <w:t>C to 37</w:t>
            </w:r>
            <w:r>
              <w:rPr>
                <w:vertAlign w:val="superscript"/>
              </w:rPr>
              <w:t>o</w:t>
            </w:r>
            <w:r>
              <w:t>C. If there is no heat transfer, how much does the entropy of the water change in passing through the turbine? Consider the process to take place at constant volume.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673746">
            <w:pPr>
              <w:jc w:val="both"/>
              <w:rPr>
                <w:sz w:val="22"/>
                <w:szCs w:val="22"/>
              </w:rPr>
            </w:pPr>
          </w:p>
          <w:p w:rsidR="00EE2F41" w:rsidRPr="00F93925" w:rsidRDefault="00EE2F41" w:rsidP="00AB7770">
            <w:pPr>
              <w:jc w:val="center"/>
            </w:pPr>
            <w:r w:rsidRPr="00F93925">
              <w:t>CO3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29007E">
            <w:pPr>
              <w:jc w:val="center"/>
            </w:pPr>
          </w:p>
          <w:p w:rsidR="00EE2F41" w:rsidRDefault="00EE2F41" w:rsidP="0029007E">
            <w:pPr>
              <w:jc w:val="center"/>
            </w:pPr>
            <w:r>
              <w:t>5</w:t>
            </w:r>
          </w:p>
        </w:tc>
      </w:tr>
      <w:tr w:rsidR="00EE2F41" w:rsidTr="0029007E">
        <w:trPr>
          <w:trHeight w:val="1160"/>
        </w:trPr>
        <w:tc>
          <w:tcPr>
            <w:tcW w:w="809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EE2F41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EE2F41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673746">
            <w:pPr>
              <w:jc w:val="both"/>
            </w:pPr>
            <w:r>
              <w:t>A vessel of volume 0.04 m</w:t>
            </w:r>
            <w:r>
              <w:rPr>
                <w:vertAlign w:val="superscript"/>
              </w:rPr>
              <w:t xml:space="preserve">3 </w:t>
            </w:r>
            <w:r>
              <w:t>contains a mixture of saturated water and saturated steam at a temperature of 250</w:t>
            </w:r>
            <w:r>
              <w:rPr>
                <w:vertAlign w:val="superscript"/>
              </w:rPr>
              <w:t>o</w:t>
            </w:r>
            <w:r>
              <w:t>C. The mass of the liquid present is 9 kg. Find the pressure, the mass, the specific volume, the enthalpy, the entropy, and the internal energy.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Pr="00F93925" w:rsidRDefault="00EE2F41" w:rsidP="00673746">
            <w:pPr>
              <w:jc w:val="both"/>
            </w:pPr>
          </w:p>
          <w:p w:rsidR="00EE2F41" w:rsidRPr="00F93925" w:rsidRDefault="00EE2F41" w:rsidP="00673746">
            <w:pPr>
              <w:jc w:val="both"/>
            </w:pPr>
          </w:p>
          <w:p w:rsidR="00EE2F41" w:rsidRPr="00F93925" w:rsidRDefault="00EE2F41" w:rsidP="00AB7770">
            <w:pPr>
              <w:jc w:val="center"/>
            </w:pPr>
            <w:r w:rsidRPr="00F93925">
              <w:t>CO4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29007E">
            <w:pPr>
              <w:jc w:val="center"/>
            </w:pPr>
          </w:p>
          <w:p w:rsidR="00EE2F41" w:rsidRDefault="00EE2F41" w:rsidP="0029007E">
            <w:pPr>
              <w:jc w:val="center"/>
            </w:pPr>
          </w:p>
          <w:p w:rsidR="00EE2F41" w:rsidRDefault="00EE2F41" w:rsidP="0029007E">
            <w:pPr>
              <w:jc w:val="center"/>
            </w:pPr>
            <w:r>
              <w:t>15</w:t>
            </w:r>
          </w:p>
        </w:tc>
      </w:tr>
      <w:tr w:rsidR="00D73DDC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Pr="00F93925" w:rsidRDefault="00A23192" w:rsidP="0029007E">
            <w:pPr>
              <w:jc w:val="center"/>
              <w:rPr>
                <w:b/>
              </w:rPr>
            </w:pPr>
            <w:r w:rsidRPr="00F93925">
              <w:rPr>
                <w:b/>
              </w:rPr>
              <w:t>(OR)</w:t>
            </w:r>
          </w:p>
        </w:tc>
      </w:tr>
      <w:tr w:rsidR="00EE2F41" w:rsidTr="0029007E">
        <w:trPr>
          <w:trHeight w:val="1502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AB7770">
            <w:pPr>
              <w:jc w:val="center"/>
            </w:pPr>
            <w:r>
              <w:t>6.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AB7770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673746">
            <w:pPr>
              <w:jc w:val="both"/>
            </w:pPr>
            <w:r>
              <w:t>Steam initially at 0.3MPa, 250</w:t>
            </w:r>
            <w:r>
              <w:rPr>
                <w:vertAlign w:val="superscript"/>
              </w:rPr>
              <w:t>o</w:t>
            </w:r>
            <w:r>
              <w:t xml:space="preserve">C is cooled at constant volume. </w:t>
            </w:r>
          </w:p>
          <w:p w:rsidR="00EE2F41" w:rsidRDefault="00EE2F41" w:rsidP="00673746">
            <w:pPr>
              <w:jc w:val="both"/>
            </w:pPr>
            <w:r>
              <w:t>(a) At what temperature will the steam become saturated vapour?</w:t>
            </w:r>
          </w:p>
          <w:p w:rsidR="00EE2F41" w:rsidRDefault="00EE2F41" w:rsidP="00673746">
            <w:pPr>
              <w:jc w:val="both"/>
            </w:pPr>
            <w:r>
              <w:t>(b) What is the quality at 80</w:t>
            </w:r>
            <w:r>
              <w:rPr>
                <w:vertAlign w:val="superscript"/>
              </w:rPr>
              <w:t>o</w:t>
            </w:r>
            <w:r>
              <w:t>C?</w:t>
            </w:r>
          </w:p>
          <w:p w:rsidR="00EE2F41" w:rsidRDefault="00AF6352" w:rsidP="00673746">
            <w:pPr>
              <w:jc w:val="both"/>
            </w:pPr>
            <w:r>
              <w:t xml:space="preserve">(c) </w:t>
            </w:r>
            <w:r w:rsidR="00EE2F41">
              <w:t>What is the heat transferred per kg of steam in cooling from 250</w:t>
            </w:r>
            <w:r w:rsidR="00EE2F41">
              <w:rPr>
                <w:vertAlign w:val="superscript"/>
              </w:rPr>
              <w:t>o</w:t>
            </w:r>
            <w:r w:rsidR="00EE2F41">
              <w:t>C to 80</w:t>
            </w:r>
            <w:r w:rsidR="00EE2F41">
              <w:rPr>
                <w:vertAlign w:val="superscript"/>
              </w:rPr>
              <w:t>o</w:t>
            </w:r>
            <w:r w:rsidR="00EE2F41">
              <w:t>C?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Pr="00F93925" w:rsidRDefault="00EE2F41" w:rsidP="00AB7770">
            <w:pPr>
              <w:jc w:val="center"/>
            </w:pPr>
            <w:r w:rsidRPr="00F93925">
              <w:t>CO4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29007E">
            <w:pPr>
              <w:jc w:val="center"/>
            </w:pPr>
            <w:r>
              <w:t>14</w:t>
            </w:r>
          </w:p>
        </w:tc>
      </w:tr>
      <w:tr w:rsidR="00EE2F41" w:rsidTr="0029007E">
        <w:trPr>
          <w:trHeight w:val="710"/>
        </w:trPr>
        <w:tc>
          <w:tcPr>
            <w:tcW w:w="809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AB7770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AB7770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673746">
            <w:pPr>
              <w:jc w:val="both"/>
            </w:pPr>
            <w:r>
              <w:t>Explain the terms critical pressure, critical temperature and critical volume of water</w:t>
            </w:r>
            <w:r w:rsidR="00AF6352">
              <w:t>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Pr="00F93925" w:rsidRDefault="00EE2F41" w:rsidP="00AB7770">
            <w:pPr>
              <w:jc w:val="center"/>
            </w:pPr>
            <w:r w:rsidRPr="00F93925">
              <w:t>CO4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29007E">
            <w:pPr>
              <w:jc w:val="center"/>
            </w:pPr>
            <w:r>
              <w:t>6</w:t>
            </w:r>
          </w:p>
        </w:tc>
      </w:tr>
      <w:tr w:rsidR="00D73DDC">
        <w:trPr>
          <w:trHeight w:val="90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673746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673746">
            <w:pPr>
              <w:jc w:val="both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673746">
            <w:pPr>
              <w:jc w:val="both"/>
            </w:pP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AB77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673746">
            <w:pPr>
              <w:jc w:val="both"/>
            </w:pPr>
          </w:p>
        </w:tc>
      </w:tr>
      <w:tr w:rsidR="00EE2F41" w:rsidTr="00EE29B2">
        <w:trPr>
          <w:trHeight w:val="90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E61A61">
            <w:r>
              <w:t>7.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E61A61"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87736B">
            <w:pPr>
              <w:jc w:val="both"/>
            </w:pPr>
            <w:bookmarkStart w:id="1" w:name="docs-internal-guid-adbd31f1-7fff-d760-f9"/>
            <w:bookmarkEnd w:id="1"/>
            <w:r>
              <w:rPr>
                <w:color w:val="000000"/>
              </w:rPr>
              <w:t xml:space="preserve">A fluid at 200 </w:t>
            </w:r>
            <w:proofErr w:type="spellStart"/>
            <w:r>
              <w:rPr>
                <w:color w:val="000000"/>
              </w:rPr>
              <w:t>kPa</w:t>
            </w:r>
            <w:proofErr w:type="spellEnd"/>
            <w:r>
              <w:rPr>
                <w:color w:val="000000"/>
              </w:rPr>
              <w:t xml:space="preserve"> and 300</w:t>
            </w:r>
            <w:r w:rsidRPr="00277841">
              <w:rPr>
                <w:color w:val="000000"/>
                <w:vertAlign w:val="superscript"/>
              </w:rPr>
              <w:t>o</w:t>
            </w:r>
            <w:r>
              <w:rPr>
                <w:color w:val="000000"/>
              </w:rPr>
              <w:t>C has a volume of 0.8m</w:t>
            </w:r>
            <w:r w:rsidRPr="00277841">
              <w:rPr>
                <w:color w:val="000000"/>
                <w:vertAlign w:val="superscript"/>
              </w:rPr>
              <w:t>3</w:t>
            </w:r>
            <w:r>
              <w:rPr>
                <w:color w:val="000000"/>
              </w:rPr>
              <w:t>. In a friction</w:t>
            </w:r>
            <w:r w:rsidR="0087736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-less process at a constant volume the pressure changes to 100kPa. Find the final temperature and heat transferred</w:t>
            </w:r>
            <w:r w:rsidR="00F93925">
              <w:rPr>
                <w:color w:val="000000"/>
              </w:rPr>
              <w:t>.</w:t>
            </w:r>
          </w:p>
          <w:p w:rsidR="00EE2F41" w:rsidRDefault="00EE2F41" w:rsidP="00E61A61">
            <w:pPr>
              <w:rPr>
                <w:color w:val="000000"/>
              </w:rPr>
            </w:pPr>
            <w:r>
              <w:rPr>
                <w:color w:val="000000"/>
              </w:rPr>
              <w:t>a) if fluid is air, and </w:t>
            </w:r>
          </w:p>
          <w:p w:rsidR="00EE2F41" w:rsidRDefault="00EE2F41" w:rsidP="00E61A61">
            <w:pPr>
              <w:rPr>
                <w:color w:val="000000"/>
              </w:rPr>
            </w:pPr>
            <w:r>
              <w:rPr>
                <w:color w:val="000000"/>
              </w:rPr>
              <w:t>b) the fluid is steam</w:t>
            </w:r>
          </w:p>
          <w:p w:rsidR="00EE2F41" w:rsidRDefault="00EE2F41" w:rsidP="00E61A61"/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Pr="00F93925" w:rsidRDefault="00EE2F41" w:rsidP="00F93925">
            <w:pPr>
              <w:jc w:val="center"/>
            </w:pPr>
          </w:p>
          <w:p w:rsidR="00EE2F41" w:rsidRPr="00F93925" w:rsidRDefault="00EE2F41" w:rsidP="00F93925">
            <w:pPr>
              <w:jc w:val="center"/>
            </w:pPr>
          </w:p>
          <w:p w:rsidR="00EE2F41" w:rsidRPr="00F93925" w:rsidRDefault="00EE2F41" w:rsidP="00F93925">
            <w:pPr>
              <w:jc w:val="center"/>
            </w:pPr>
            <w:r w:rsidRPr="00F93925">
              <w:t>CO5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F93925">
            <w:pPr>
              <w:jc w:val="center"/>
            </w:pPr>
          </w:p>
          <w:p w:rsidR="00EE2F41" w:rsidRDefault="00EE2F41" w:rsidP="00F93925">
            <w:pPr>
              <w:jc w:val="center"/>
            </w:pPr>
          </w:p>
          <w:p w:rsidR="00EE2F41" w:rsidRDefault="00EE2F41" w:rsidP="00F93925">
            <w:pPr>
              <w:jc w:val="center"/>
            </w:pPr>
            <w:r>
              <w:t>15</w:t>
            </w:r>
          </w:p>
        </w:tc>
      </w:tr>
      <w:tr w:rsidR="00EE2F41" w:rsidTr="00EE29B2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AB7770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AB7770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673746">
            <w:pPr>
              <w:jc w:val="both"/>
            </w:pPr>
            <w:bookmarkStart w:id="2" w:name="docs-internal-guid-e1850023-7fff-24ac-7d"/>
            <w:bookmarkEnd w:id="2"/>
            <w:r>
              <w:rPr>
                <w:color w:val="000000"/>
              </w:rPr>
              <w:t>Show that for an ideal gas c</w:t>
            </w:r>
            <w:r>
              <w:rPr>
                <w:color w:val="000000"/>
                <w:vertAlign w:val="subscript"/>
              </w:rPr>
              <w:t>p</w:t>
            </w:r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c</w:t>
            </w:r>
            <w:r>
              <w:rPr>
                <w:color w:val="000000"/>
                <w:vertAlign w:val="subscript"/>
              </w:rPr>
              <w:t>v</w:t>
            </w:r>
            <w:proofErr w:type="spellEnd"/>
            <w:r>
              <w:rPr>
                <w:color w:val="000000"/>
              </w:rPr>
              <w:t>= R</w:t>
            </w:r>
            <w:r w:rsidR="00F93925">
              <w:rPr>
                <w:color w:val="000000"/>
              </w:rPr>
              <w:t>.</w:t>
            </w:r>
          </w:p>
          <w:p w:rsidR="00EE2F41" w:rsidRDefault="00EE2F41" w:rsidP="00673746">
            <w:pPr>
              <w:jc w:val="both"/>
            </w:pP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Pr="00F93925" w:rsidRDefault="00EE2F41" w:rsidP="00AB7770">
            <w:pPr>
              <w:jc w:val="center"/>
            </w:pPr>
            <w:r w:rsidRPr="00F93925">
              <w:t>CO5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29007E">
            <w:pPr>
              <w:jc w:val="center"/>
            </w:pPr>
            <w:r>
              <w:t>5</w:t>
            </w:r>
          </w:p>
        </w:tc>
      </w:tr>
      <w:tr w:rsidR="00D73DDC">
        <w:trPr>
          <w:trHeight w:val="42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Pr="00F93925" w:rsidRDefault="00A23192" w:rsidP="0029007E">
            <w:pPr>
              <w:jc w:val="center"/>
              <w:rPr>
                <w:b/>
              </w:rPr>
            </w:pPr>
            <w:r w:rsidRPr="00F93925">
              <w:rPr>
                <w:b/>
              </w:rPr>
              <w:t>(OR)</w:t>
            </w:r>
          </w:p>
        </w:tc>
      </w:tr>
      <w:tr w:rsidR="00EE2F41" w:rsidTr="00380A23">
        <w:trPr>
          <w:trHeight w:val="42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AB7770">
            <w:pPr>
              <w:jc w:val="center"/>
            </w:pPr>
            <w:r>
              <w:t>8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AB7770">
            <w:pPr>
              <w:jc w:val="center"/>
            </w:pPr>
            <w:r>
              <w:t>a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673746">
            <w:pPr>
              <w:jc w:val="both"/>
            </w:pPr>
            <w:r>
              <w:t>Show the enthalpy of an ideal gas is a function of temperature only.</w:t>
            </w:r>
          </w:p>
          <w:p w:rsidR="00EE2F41" w:rsidRDefault="00EE2F41" w:rsidP="00673746">
            <w:pPr>
              <w:jc w:val="both"/>
            </w:pP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Pr="00F93925" w:rsidRDefault="00EE2F41" w:rsidP="00AB7770">
            <w:pPr>
              <w:jc w:val="center"/>
            </w:pPr>
            <w:r w:rsidRPr="00F93925">
              <w:t>CO5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29007E">
            <w:pPr>
              <w:jc w:val="center"/>
            </w:pPr>
            <w:r>
              <w:t>8</w:t>
            </w:r>
          </w:p>
        </w:tc>
      </w:tr>
      <w:tr w:rsidR="00EE2F41" w:rsidTr="00EE2F41">
        <w:trPr>
          <w:trHeight w:val="1817"/>
        </w:trPr>
        <w:tc>
          <w:tcPr>
            <w:tcW w:w="809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AB7770">
            <w:pPr>
              <w:jc w:val="center"/>
            </w:pPr>
          </w:p>
        </w:tc>
        <w:tc>
          <w:tcPr>
            <w:tcW w:w="840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AB7770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AF6352">
            <w:pPr>
              <w:jc w:val="both"/>
            </w:pPr>
            <w:r>
              <w:t>A certain gas has c</w:t>
            </w:r>
            <w:r>
              <w:rPr>
                <w:vertAlign w:val="subscript"/>
              </w:rPr>
              <w:t>p</w:t>
            </w:r>
            <w:r>
              <w:t xml:space="preserve"> = 1.968 and </w:t>
            </w:r>
            <w:proofErr w:type="spellStart"/>
            <w:r>
              <w:t>c</w:t>
            </w:r>
            <w:r>
              <w:rPr>
                <w:vertAlign w:val="subscript"/>
              </w:rPr>
              <w:t>v</w:t>
            </w:r>
            <w:proofErr w:type="spellEnd"/>
            <w:r>
              <w:t>= 1.507 kJ/</w:t>
            </w:r>
            <w:proofErr w:type="spellStart"/>
            <w:r>
              <w:t>kgK</w:t>
            </w:r>
            <w:proofErr w:type="spellEnd"/>
            <w:r>
              <w:t>. Find its molecu</w:t>
            </w:r>
            <w:r w:rsidR="00AF6352">
              <w:t xml:space="preserve">lar weight and the gas constant. </w:t>
            </w:r>
            <w:r>
              <w:t>A constant volume chamber of 0.3m</w:t>
            </w:r>
            <w:r>
              <w:rPr>
                <w:vertAlign w:val="superscript"/>
              </w:rPr>
              <w:t>3</w:t>
            </w:r>
            <w:r>
              <w:t xml:space="preserve"> capacity contains 2kg of this gas at 5</w:t>
            </w:r>
            <w:r>
              <w:rPr>
                <w:vertAlign w:val="superscript"/>
              </w:rPr>
              <w:t>O</w:t>
            </w:r>
            <w:r>
              <w:t>C. Heat is transferred to the gas until the temperature is 100</w:t>
            </w:r>
            <w:r>
              <w:rPr>
                <w:vertAlign w:val="superscript"/>
              </w:rPr>
              <w:t>O</w:t>
            </w:r>
            <w:r>
              <w:t>C. Find the work done, the heat transferred and the changes in internal energy, enthalpy and entropy.</w:t>
            </w:r>
          </w:p>
        </w:tc>
        <w:tc>
          <w:tcPr>
            <w:tcW w:w="1169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Pr="00F93925" w:rsidRDefault="00EE2F41" w:rsidP="00AB7770">
            <w:pPr>
              <w:jc w:val="center"/>
            </w:pPr>
          </w:p>
          <w:p w:rsidR="00EE2F41" w:rsidRPr="00F93925" w:rsidRDefault="00EE2F41" w:rsidP="00AB7770">
            <w:pPr>
              <w:jc w:val="center"/>
            </w:pPr>
          </w:p>
          <w:p w:rsidR="00EE2F41" w:rsidRPr="00F93925" w:rsidRDefault="00EE2F41" w:rsidP="00AB7770">
            <w:pPr>
              <w:jc w:val="center"/>
            </w:pPr>
            <w:r w:rsidRPr="00F93925">
              <w:t>CO5</w:t>
            </w:r>
          </w:p>
        </w:tc>
        <w:tc>
          <w:tcPr>
            <w:tcW w:w="95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29007E">
            <w:pPr>
              <w:jc w:val="center"/>
            </w:pPr>
          </w:p>
          <w:p w:rsidR="00EE2F41" w:rsidRDefault="00EE2F41" w:rsidP="0029007E">
            <w:pPr>
              <w:jc w:val="center"/>
            </w:pPr>
          </w:p>
          <w:p w:rsidR="00EE2F41" w:rsidRDefault="00EE2F41" w:rsidP="0029007E">
            <w:pPr>
              <w:jc w:val="center"/>
            </w:pPr>
            <w:r>
              <w:t>12</w:t>
            </w:r>
          </w:p>
        </w:tc>
      </w:tr>
      <w:tr w:rsidR="00D73DDC">
        <w:trPr>
          <w:trHeight w:val="42"/>
        </w:trPr>
        <w:tc>
          <w:tcPr>
            <w:tcW w:w="1649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673746">
            <w:pPr>
              <w:jc w:val="both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B7770" w:rsidRDefault="00AB7770" w:rsidP="00673746">
            <w:pPr>
              <w:jc w:val="both"/>
              <w:rPr>
                <w:b/>
                <w:u w:val="single"/>
              </w:rPr>
            </w:pPr>
          </w:p>
          <w:p w:rsidR="00D73DDC" w:rsidRDefault="00A23192" w:rsidP="00673746">
            <w:pPr>
              <w:jc w:val="both"/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  <w:p w:rsidR="00AB7770" w:rsidRDefault="00AB7770" w:rsidP="00673746">
            <w:pPr>
              <w:jc w:val="both"/>
              <w:rPr>
                <w:u w:val="single"/>
              </w:rPr>
            </w:pP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AB77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D73DDC" w:rsidRDefault="00D73DDC" w:rsidP="00673746">
            <w:pPr>
              <w:jc w:val="both"/>
            </w:pPr>
          </w:p>
        </w:tc>
      </w:tr>
      <w:tr w:rsidR="00EE2F41" w:rsidTr="00A20BD9">
        <w:trPr>
          <w:trHeight w:val="42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AB7770">
            <w:pPr>
              <w:jc w:val="center"/>
            </w:pPr>
            <w:r>
              <w:t>9.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AB7770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673746">
            <w:pPr>
              <w:jc w:val="both"/>
            </w:pPr>
            <w:r>
              <w:t>Air at 20</w:t>
            </w:r>
            <w:r w:rsidR="00AF6352" w:rsidRPr="00D93490">
              <w:rPr>
                <w:lang w:bidi="ta-IN"/>
              </w:rPr>
              <w:t>°</w:t>
            </w:r>
            <w:r>
              <w:t>C, 40 % RH is mixed adiabatically with air at 40</w:t>
            </w:r>
            <w:r w:rsidR="00AF6352" w:rsidRPr="00D93490">
              <w:rPr>
                <w:lang w:bidi="ta-IN"/>
              </w:rPr>
              <w:t>°</w:t>
            </w:r>
            <w:r>
              <w:t>C, 40%</w:t>
            </w:r>
            <w:r w:rsidR="00AF6352">
              <w:t xml:space="preserve"> </w:t>
            </w:r>
            <w:r>
              <w:t>RH in the ratio of 1kg of the former with 2kg of the latter (on dry basis). Find the final condition of the air.</w:t>
            </w:r>
          </w:p>
          <w:p w:rsidR="00EE2F41" w:rsidRDefault="00EE2F41" w:rsidP="00673746">
            <w:pPr>
              <w:jc w:val="both"/>
            </w:pP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Pr="00F93925" w:rsidRDefault="00EE2F41" w:rsidP="00AB7770">
            <w:pPr>
              <w:jc w:val="center"/>
            </w:pPr>
          </w:p>
          <w:p w:rsidR="00EE2F41" w:rsidRPr="00F93925" w:rsidRDefault="00EE2F41" w:rsidP="00AB7770">
            <w:pPr>
              <w:jc w:val="center"/>
            </w:pPr>
            <w:r w:rsidRPr="00F93925">
              <w:t>CO6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29007E">
            <w:pPr>
              <w:jc w:val="center"/>
            </w:pPr>
          </w:p>
          <w:p w:rsidR="00EE2F41" w:rsidRDefault="00EE2F41" w:rsidP="0029007E">
            <w:pPr>
              <w:jc w:val="center"/>
            </w:pPr>
            <w:r>
              <w:t>12</w:t>
            </w:r>
          </w:p>
        </w:tc>
      </w:tr>
      <w:tr w:rsidR="00EE2F41" w:rsidTr="00EE2F41">
        <w:trPr>
          <w:trHeight w:val="980"/>
        </w:trPr>
        <w:tc>
          <w:tcPr>
            <w:tcW w:w="809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AB7770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AB7770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673746">
            <w:pPr>
              <w:jc w:val="both"/>
            </w:pPr>
            <w:r>
              <w:t xml:space="preserve">A sling </w:t>
            </w:r>
            <w:proofErr w:type="spellStart"/>
            <w:r>
              <w:t>psychrometer</w:t>
            </w:r>
            <w:proofErr w:type="spellEnd"/>
            <w:r>
              <w:t xml:space="preserve"> reads 40</w:t>
            </w:r>
            <w:r w:rsidR="00AF6352" w:rsidRPr="00D93490">
              <w:rPr>
                <w:lang w:bidi="ta-IN"/>
              </w:rPr>
              <w:t>°</w:t>
            </w:r>
            <w:r>
              <w:t>C DBT and 36</w:t>
            </w:r>
            <w:r w:rsidR="00AF6352" w:rsidRPr="00D93490">
              <w:rPr>
                <w:lang w:bidi="ta-IN"/>
              </w:rPr>
              <w:t>°</w:t>
            </w:r>
            <w:r>
              <w:t>C WBT. Find the humidity ratio, relative humidity, dew point temperature, specific volume, and the enthalpy of air.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Pr="00F93925" w:rsidRDefault="00EE2F41" w:rsidP="00AB7770">
            <w:pPr>
              <w:jc w:val="center"/>
            </w:pPr>
          </w:p>
          <w:p w:rsidR="00EE2F41" w:rsidRPr="00F93925" w:rsidRDefault="00EE2F41" w:rsidP="00AB7770">
            <w:pPr>
              <w:jc w:val="center"/>
            </w:pPr>
            <w:r w:rsidRPr="00F93925">
              <w:t>CO6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E2F41" w:rsidRDefault="00EE2F41" w:rsidP="0029007E">
            <w:pPr>
              <w:jc w:val="center"/>
            </w:pPr>
          </w:p>
          <w:p w:rsidR="00EE2F41" w:rsidRDefault="00EE2F41" w:rsidP="0029007E">
            <w:pPr>
              <w:jc w:val="center"/>
            </w:pPr>
            <w:r>
              <w:t>8</w:t>
            </w:r>
          </w:p>
        </w:tc>
      </w:tr>
    </w:tbl>
    <w:p w:rsidR="00D73DDC" w:rsidRDefault="00D73DDC" w:rsidP="00673746">
      <w:pPr>
        <w:jc w:val="both"/>
      </w:pPr>
    </w:p>
    <w:p w:rsidR="00D73DDC" w:rsidRDefault="00D73DDC" w:rsidP="00673746">
      <w:pPr>
        <w:jc w:val="both"/>
      </w:pPr>
    </w:p>
    <w:sectPr w:rsidR="00D73DDC" w:rsidSect="00D73DDC">
      <w:pgSz w:w="11906" w:h="16838"/>
      <w:pgMar w:top="450" w:right="576" w:bottom="576" w:left="86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3DDC"/>
    <w:rsid w:val="00176504"/>
    <w:rsid w:val="00277841"/>
    <w:rsid w:val="0029007E"/>
    <w:rsid w:val="003C6B95"/>
    <w:rsid w:val="00673746"/>
    <w:rsid w:val="006F65B7"/>
    <w:rsid w:val="008332CC"/>
    <w:rsid w:val="0087736B"/>
    <w:rsid w:val="008F5CFD"/>
    <w:rsid w:val="00905CFF"/>
    <w:rsid w:val="00932781"/>
    <w:rsid w:val="00A23192"/>
    <w:rsid w:val="00AA6F33"/>
    <w:rsid w:val="00AB7770"/>
    <w:rsid w:val="00AC5000"/>
    <w:rsid w:val="00AD4C39"/>
    <w:rsid w:val="00AF6352"/>
    <w:rsid w:val="00C341DB"/>
    <w:rsid w:val="00D73DDC"/>
    <w:rsid w:val="00E42F7E"/>
    <w:rsid w:val="00E61A61"/>
    <w:rsid w:val="00EE2F41"/>
    <w:rsid w:val="00F93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3D6DA3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Label1">
    <w:name w:val="ListLabel 1"/>
    <w:qFormat/>
    <w:rsid w:val="00D73DDC"/>
    <w:rPr>
      <w:rFonts w:eastAsia="Times New Roman" w:cs="Times New Roman"/>
    </w:rPr>
  </w:style>
  <w:style w:type="character" w:customStyle="1" w:styleId="ListLabel2">
    <w:name w:val="ListLabel 2"/>
    <w:qFormat/>
    <w:rsid w:val="00D73DDC"/>
    <w:rPr>
      <w:rFonts w:cs="Courier New"/>
    </w:rPr>
  </w:style>
  <w:style w:type="character" w:customStyle="1" w:styleId="ListLabel3">
    <w:name w:val="ListLabel 3"/>
    <w:qFormat/>
    <w:rsid w:val="00D73DDC"/>
    <w:rPr>
      <w:rFonts w:cs="Courier New"/>
    </w:rPr>
  </w:style>
  <w:style w:type="character" w:customStyle="1" w:styleId="ListLabel4">
    <w:name w:val="ListLabel 4"/>
    <w:qFormat/>
    <w:rsid w:val="00D73DDC"/>
    <w:rPr>
      <w:rFonts w:cs="Courier New"/>
    </w:rPr>
  </w:style>
  <w:style w:type="paragraph" w:customStyle="1" w:styleId="Heading">
    <w:name w:val="Heading"/>
    <w:basedOn w:val="Normal"/>
    <w:next w:val="BodyText"/>
    <w:qFormat/>
    <w:rsid w:val="00D73DD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D73DDC"/>
    <w:pPr>
      <w:spacing w:after="140" w:line="276" w:lineRule="auto"/>
    </w:pPr>
  </w:style>
  <w:style w:type="paragraph" w:styleId="List">
    <w:name w:val="List"/>
    <w:basedOn w:val="BodyText"/>
    <w:rsid w:val="00D73DDC"/>
    <w:rPr>
      <w:rFonts w:cs="Lucida Sans"/>
    </w:rPr>
  </w:style>
  <w:style w:type="paragraph" w:styleId="Caption">
    <w:name w:val="caption"/>
    <w:basedOn w:val="Normal"/>
    <w:qFormat/>
    <w:rsid w:val="00D73DDC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rsid w:val="00D73DDC"/>
    <w:pPr>
      <w:suppressLineNumbers/>
    </w:pPr>
    <w:rPr>
      <w:rFonts w:cs="Lucida Sans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657</Words>
  <Characters>3748</Characters>
  <Application>Microsoft Office Word</Application>
  <DocSecurity>0</DocSecurity>
  <Lines>31</Lines>
  <Paragraphs>8</Paragraphs>
  <ScaleCrop>false</ScaleCrop>
  <Company>Ku</Company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Admin</cp:lastModifiedBy>
  <cp:revision>52</cp:revision>
  <cp:lastPrinted>2018-02-03T04:50:00Z</cp:lastPrinted>
  <dcterms:created xsi:type="dcterms:W3CDTF">2018-02-03T03:39:00Z</dcterms:created>
  <dcterms:modified xsi:type="dcterms:W3CDTF">2019-11-20T04:35:00Z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