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6083E" w:rsidRDefault="00B659E1" w:rsidP="00B659E1">
      <w:pPr>
        <w:jc w:val="right"/>
        <w:rPr>
          <w:bCs/>
        </w:rPr>
      </w:pPr>
      <w:proofErr w:type="gramStart"/>
      <w:r w:rsidRPr="0096083E">
        <w:rPr>
          <w:bCs/>
        </w:rPr>
        <w:t>Reg.</w:t>
      </w:r>
      <w:r w:rsidR="0096083E">
        <w:rPr>
          <w:bCs/>
        </w:rPr>
        <w:t xml:space="preserve"> </w:t>
      </w:r>
      <w:r w:rsidRPr="0096083E">
        <w:rPr>
          <w:bCs/>
        </w:rPr>
        <w:t>No.</w:t>
      </w:r>
      <w:proofErr w:type="gramEnd"/>
      <w:r w:rsidRPr="0096083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82D4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17MA3020</w:t>
            </w:r>
          </w:p>
        </w:tc>
        <w:tc>
          <w:tcPr>
            <w:tcW w:w="1890" w:type="dxa"/>
          </w:tcPr>
          <w:p w:rsidR="00B659E1" w:rsidRPr="00FC7037" w:rsidRDefault="00B659E1" w:rsidP="00342CB9">
            <w:pPr>
              <w:pStyle w:val="Title"/>
              <w:jc w:val="left"/>
              <w:rPr>
                <w:b/>
              </w:rPr>
            </w:pPr>
            <w:r w:rsidRPr="00FC703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C703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ORDINARY DIFFERENTIAL EQUATIONS</w:t>
            </w:r>
          </w:p>
        </w:tc>
        <w:tc>
          <w:tcPr>
            <w:tcW w:w="1890" w:type="dxa"/>
          </w:tcPr>
          <w:p w:rsidR="00B659E1" w:rsidRPr="00FC7037" w:rsidRDefault="00B659E1" w:rsidP="0096083E">
            <w:pPr>
              <w:pStyle w:val="Title"/>
              <w:jc w:val="left"/>
              <w:rPr>
                <w:b/>
              </w:rPr>
            </w:pPr>
            <w:r w:rsidRPr="00FC7037">
              <w:rPr>
                <w:b/>
              </w:rPr>
              <w:t xml:space="preserve">Max. </w:t>
            </w:r>
            <w:proofErr w:type="gramStart"/>
            <w:r w:rsidR="0096083E">
              <w:rPr>
                <w:b/>
              </w:rPr>
              <w:t>M</w:t>
            </w:r>
            <w:r w:rsidRPr="00FC703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F1C5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F1C5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F1C57" w:rsidRDefault="008C7BA2" w:rsidP="008C7BA2">
            <w:pPr>
              <w:jc w:val="center"/>
              <w:rPr>
                <w:b/>
              </w:rPr>
            </w:pPr>
            <w:r w:rsidRPr="00BF1C5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  <w:rPr>
                <w:b/>
              </w:rPr>
            </w:pPr>
            <w:r w:rsidRPr="00BF1C5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F1C57" w:rsidRDefault="008C7BA2" w:rsidP="00193F27">
            <w:pPr>
              <w:jc w:val="center"/>
              <w:rPr>
                <w:b/>
              </w:rPr>
            </w:pPr>
            <w:r w:rsidRPr="00BF1C5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8C7BA2" w:rsidP="00193F27">
            <w:pPr>
              <w:rPr>
                <w:b/>
              </w:rPr>
            </w:pPr>
            <w:r w:rsidRPr="00BF1C57">
              <w:rPr>
                <w:b/>
              </w:rPr>
              <w:t xml:space="preserve">Course </w:t>
            </w:r>
          </w:p>
          <w:p w:rsidR="008C7BA2" w:rsidRPr="00BF1C57" w:rsidRDefault="008C7BA2" w:rsidP="00193F27">
            <w:pPr>
              <w:rPr>
                <w:b/>
              </w:rPr>
            </w:pPr>
            <w:r w:rsidRPr="00BF1C5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8C7BA2" w:rsidP="00193F27">
            <w:pPr>
              <w:rPr>
                <w:b/>
              </w:rPr>
            </w:pPr>
            <w:r w:rsidRPr="00BF1C57">
              <w:rPr>
                <w:b/>
              </w:rPr>
              <w:t>Marks</w:t>
            </w:r>
          </w:p>
        </w:tc>
      </w:tr>
      <w:tr w:rsidR="008C7BA2" w:rsidRPr="00BF1C5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F1C57" w:rsidRDefault="008E74DE" w:rsidP="00FC7037">
            <w:pPr>
              <w:jc w:val="both"/>
            </w:pPr>
            <w:r w:rsidRPr="00BF1C57">
              <w:t xml:space="preserve">Prove that there exists a unique solution to the IVP  </w:t>
            </w:r>
            <w:r w:rsidRPr="00BF1C57">
              <w:rPr>
                <w:position w:val="-12"/>
              </w:rPr>
              <w:object w:dxaOrig="20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18.75pt" o:ole="">
                  <v:imagedata r:id="rId9" o:title=""/>
                </v:shape>
                <o:OLEObject Type="Embed" ProgID="Equation.3" ShapeID="_x0000_i1025" DrawAspect="Content" ObjectID="_1636867388" r:id="rId10"/>
              </w:object>
            </w:r>
            <w:r w:rsidRPr="00BF1C57">
              <w:t xml:space="preserve">on I, where A(t) be an </w:t>
            </w:r>
            <w:r w:rsidRPr="00BF1C57">
              <w:rPr>
                <w:position w:val="-6"/>
              </w:rPr>
              <w:object w:dxaOrig="520" w:dyaOrig="220">
                <v:shape id="_x0000_i1026" type="#_x0000_t75" style="width:26.25pt;height:11.25pt" o:ole="">
                  <v:imagedata r:id="rId11" o:title=""/>
                </v:shape>
                <o:OLEObject Type="Embed" ProgID="Equation.3" ShapeID="_x0000_i1026" DrawAspect="Content" ObjectID="_1636867389" r:id="rId12"/>
              </w:object>
            </w:r>
            <w:r w:rsidRPr="00BF1C57">
              <w:t>matrix that is continuous in t on a closed and bounded interval I.</w: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F82D4C" w:rsidP="00193F27">
            <w:pPr>
              <w:jc w:val="center"/>
            </w:pPr>
            <w:r w:rsidRPr="00BF1C57">
              <w:t>10</w:t>
            </w:r>
          </w:p>
        </w:tc>
      </w:tr>
      <w:tr w:rsidR="008C7BA2" w:rsidRPr="00BF1C5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F1C5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F1C57" w:rsidRDefault="008E74DE" w:rsidP="00FC7037">
            <w:pPr>
              <w:jc w:val="both"/>
            </w:pPr>
            <w:r w:rsidRPr="00BF1C57">
              <w:t xml:space="preserve">Prove that the set of all solutions of the </w:t>
            </w:r>
            <w:proofErr w:type="gramStart"/>
            <w:r w:rsidRPr="00BF1C57">
              <w:t xml:space="preserve">system  </w:t>
            </w:r>
            <w:proofErr w:type="gramEnd"/>
            <w:r w:rsidRPr="00BF1C57">
              <w:rPr>
                <w:position w:val="-12"/>
              </w:rPr>
              <w:object w:dxaOrig="2060" w:dyaOrig="380">
                <v:shape id="_x0000_i1027" type="#_x0000_t75" style="width:102.75pt;height:18.75pt" o:ole="">
                  <v:imagedata r:id="rId9" o:title=""/>
                </v:shape>
                <o:OLEObject Type="Embed" ProgID="Equation.3" ShapeID="_x0000_i1027" DrawAspect="Content" ObjectID="_1636867390" r:id="rId13"/>
              </w:object>
            </w:r>
            <w:r w:rsidRPr="00BF1C57">
              <w:t>on I, forms an n dimensional vector space over the field of complex numbers.</w: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F82D4C" w:rsidP="00193F27">
            <w:pPr>
              <w:jc w:val="center"/>
            </w:pPr>
            <w:r w:rsidRPr="00BF1C57">
              <w:t>10</w:t>
            </w:r>
          </w:p>
        </w:tc>
      </w:tr>
      <w:tr w:rsidR="008C7BA2" w:rsidRPr="00BF1C5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1C57" w:rsidRDefault="008C7BA2" w:rsidP="008C7BA2">
            <w:pPr>
              <w:jc w:val="center"/>
              <w:rPr>
                <w:b/>
              </w:rPr>
            </w:pPr>
            <w:r w:rsidRPr="00BF1C57">
              <w:rPr>
                <w:b/>
              </w:rPr>
              <w:t>(OR)</w:t>
            </w:r>
          </w:p>
        </w:tc>
      </w:tr>
      <w:tr w:rsidR="008C7BA2" w:rsidRPr="00BF1C5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F1C57" w:rsidRDefault="00E558C7" w:rsidP="00193F27">
            <w:r w:rsidRPr="00BF1C57">
              <w:t xml:space="preserve">Prove that  a solution matrix </w:t>
            </w:r>
            <w:r w:rsidRPr="00BF1C57">
              <w:rPr>
                <w:position w:val="-10"/>
              </w:rPr>
              <w:object w:dxaOrig="200" w:dyaOrig="320">
                <v:shape id="_x0000_i1028" type="#_x0000_t75" style="width:9.75pt;height:15.75pt" o:ole="">
                  <v:imagedata r:id="rId14" o:title=""/>
                </v:shape>
                <o:OLEObject Type="Embed" ProgID="Equation.3" ShapeID="_x0000_i1028" DrawAspect="Content" ObjectID="_1636867391" r:id="rId15"/>
              </w:object>
            </w:r>
            <w:r w:rsidRPr="00BF1C57">
              <w:t xml:space="preserve"> of </w:t>
            </w:r>
            <w:r w:rsidRPr="00BF1C57">
              <w:rPr>
                <w:position w:val="-10"/>
              </w:rPr>
              <w:object w:dxaOrig="1100" w:dyaOrig="360">
                <v:shape id="_x0000_i1029" type="#_x0000_t75" style="width:54.75pt;height:18pt" o:ole="">
                  <v:imagedata r:id="rId16" o:title=""/>
                </v:shape>
                <o:OLEObject Type="Embed" ProgID="Equation.3" ShapeID="_x0000_i1029" DrawAspect="Content" ObjectID="_1636867392" r:id="rId17"/>
              </w:object>
            </w:r>
            <w:r w:rsidRPr="00BF1C57">
              <w:t xml:space="preserve"> on I is a fundamental matrix of  </w:t>
            </w:r>
            <w:r w:rsidRPr="00BF1C57">
              <w:rPr>
                <w:position w:val="-12"/>
              </w:rPr>
              <w:object w:dxaOrig="2060" w:dyaOrig="380">
                <v:shape id="_x0000_i1030" type="#_x0000_t75" style="width:102.75pt;height:18.75pt" o:ole="">
                  <v:imagedata r:id="rId9" o:title=""/>
                </v:shape>
                <o:OLEObject Type="Embed" ProgID="Equation.3" ShapeID="_x0000_i1030" DrawAspect="Content" ObjectID="_1636867393" r:id="rId18"/>
              </w:object>
            </w:r>
            <w:r w:rsidRPr="00BF1C57">
              <w:t xml:space="preserve"> </w:t>
            </w:r>
            <w:proofErr w:type="spellStart"/>
            <w:r w:rsidRPr="00BF1C57">
              <w:t>if</w:t>
            </w:r>
            <w:proofErr w:type="spellEnd"/>
            <w:r w:rsidRPr="00BF1C57">
              <w:t xml:space="preserve"> and only if </w:t>
            </w:r>
            <w:proofErr w:type="spellStart"/>
            <w:r w:rsidRPr="00BF1C57">
              <w:t>det</w:t>
            </w:r>
            <w:proofErr w:type="spellEnd"/>
            <w:r w:rsidR="0055496D" w:rsidRPr="00BF1C57">
              <w:rPr>
                <w:position w:val="-10"/>
              </w:rPr>
              <w:object w:dxaOrig="1380" w:dyaOrig="320">
                <v:shape id="_x0000_i1031" type="#_x0000_t75" style="width:69pt;height:15.75pt" o:ole="">
                  <v:imagedata r:id="rId19" o:title=""/>
                </v:shape>
                <o:OLEObject Type="Embed" ProgID="Equation.3" ShapeID="_x0000_i1031" DrawAspect="Content" ObjectID="_1636867394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F82D4C" w:rsidP="00193F27">
            <w:pPr>
              <w:jc w:val="center"/>
            </w:pPr>
            <w:r w:rsidRPr="00BF1C57">
              <w:t>10</w:t>
            </w:r>
          </w:p>
        </w:tc>
      </w:tr>
      <w:tr w:rsidR="008C7BA2" w:rsidRPr="00BF1C5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F1C5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F1C57" w:rsidRDefault="0063060D" w:rsidP="00193F27">
            <w:r w:rsidRPr="00BF1C57">
              <w:t xml:space="preserve">For the linear </w:t>
            </w:r>
            <w:proofErr w:type="gramStart"/>
            <w:r w:rsidRPr="00BF1C57">
              <w:t xml:space="preserve">system </w:t>
            </w:r>
            <w:proofErr w:type="gramEnd"/>
            <w:r w:rsidRPr="00BF1C57">
              <w:rPr>
                <w:position w:val="-10"/>
              </w:rPr>
              <w:object w:dxaOrig="1060" w:dyaOrig="360">
                <v:shape id="_x0000_i1032" type="#_x0000_t75" style="width:53.25pt;height:18pt" o:ole="">
                  <v:imagedata r:id="rId21" o:title=""/>
                </v:shape>
                <o:OLEObject Type="Embed" ProgID="Equation.3" ShapeID="_x0000_i1032" DrawAspect="Content" ObjectID="_1636867395" r:id="rId22"/>
              </w:object>
            </w:r>
            <w:r w:rsidRPr="00BF1C57">
              <w:t xml:space="preserve">, where </w:t>
            </w:r>
            <w:r w:rsidRPr="00BF1C57">
              <w:rPr>
                <w:position w:val="-50"/>
              </w:rPr>
              <w:object w:dxaOrig="900" w:dyaOrig="1120">
                <v:shape id="_x0000_i1033" type="#_x0000_t75" style="width:45pt;height:56.25pt" o:ole="">
                  <v:imagedata r:id="rId23" o:title=""/>
                </v:shape>
                <o:OLEObject Type="Embed" ProgID="Equation.3" ShapeID="_x0000_i1033" DrawAspect="Content" ObjectID="_1636867396" r:id="rId24"/>
              </w:object>
            </w:r>
            <w:r w:rsidR="00927BA5" w:rsidRPr="00BF1C57">
              <w:rPr>
                <w:position w:val="-50"/>
              </w:rPr>
              <w:object w:dxaOrig="2020" w:dyaOrig="1120">
                <v:shape id="_x0000_i1034" type="#_x0000_t75" style="width:101.25pt;height:56.25pt" o:ole="">
                  <v:imagedata r:id="rId25" o:title=""/>
                </v:shape>
                <o:OLEObject Type="Embed" ProgID="Equation.3" ShapeID="_x0000_i1034" DrawAspect="Content" ObjectID="_1636867397" r:id="rId26"/>
              </w:object>
            </w:r>
            <w:r w:rsidRPr="00BF1C57">
              <w:t xml:space="preserve">, </w:t>
            </w:r>
            <w:r w:rsidR="0055496D" w:rsidRPr="00BF1C57">
              <w:t xml:space="preserve">Verify whether the matrix </w:t>
            </w:r>
            <w:r w:rsidRPr="00BF1C57">
              <w:rPr>
                <w:position w:val="-76"/>
              </w:rPr>
              <w:object w:dxaOrig="2780" w:dyaOrig="1640">
                <v:shape id="_x0000_i1035" type="#_x0000_t75" style="width:138.75pt;height:81.75pt" o:ole="">
                  <v:imagedata r:id="rId27" o:title=""/>
                </v:shape>
                <o:OLEObject Type="Embed" ProgID="Equation.3" ShapeID="_x0000_i1035" DrawAspect="Content" ObjectID="_1636867398" r:id="rId28"/>
              </w:object>
            </w:r>
            <w:r w:rsidRPr="00BF1C57">
              <w:t xml:space="preserve"> is fundamental or not.</w: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F82D4C" w:rsidP="00193F27">
            <w:pPr>
              <w:jc w:val="center"/>
            </w:pPr>
            <w:r w:rsidRPr="00BF1C57">
              <w:t>10</w:t>
            </w:r>
          </w:p>
        </w:tc>
      </w:tr>
      <w:tr w:rsidR="00D85619" w:rsidRPr="00BF1C5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1C5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1C5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1C57" w:rsidRDefault="00D85619" w:rsidP="00193F27"/>
        </w:tc>
        <w:tc>
          <w:tcPr>
            <w:tcW w:w="1170" w:type="dxa"/>
            <w:shd w:val="clear" w:color="auto" w:fill="auto"/>
          </w:tcPr>
          <w:p w:rsidR="00D85619" w:rsidRPr="00BF1C5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F1C57" w:rsidRDefault="00D85619" w:rsidP="00193F27">
            <w:pPr>
              <w:jc w:val="center"/>
            </w:pPr>
          </w:p>
        </w:tc>
      </w:tr>
      <w:tr w:rsidR="0096083E" w:rsidRPr="00BF1C5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3.</w:t>
            </w: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a.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r w:rsidRPr="00BF1C57">
              <w:t xml:space="preserve">Prove that </w:t>
            </w:r>
            <w:r w:rsidRPr="00BF1C57">
              <w:rPr>
                <w:position w:val="-10"/>
              </w:rPr>
              <w:object w:dxaOrig="440" w:dyaOrig="320">
                <v:shape id="_x0000_i1131" type="#_x0000_t75" style="width:21.75pt;height:15.75pt" o:ole="">
                  <v:imagedata r:id="rId29" o:title=""/>
                </v:shape>
                <o:OLEObject Type="Embed" ProgID="Equation.3" ShapeID="_x0000_i1131" DrawAspect="Content" ObjectID="_1636867399" r:id="rId30"/>
              </w:object>
            </w:r>
            <w:r w:rsidRPr="00BF1C57">
              <w:t xml:space="preserve">is a solution of </w:t>
            </w:r>
            <w:r w:rsidRPr="00BF1C57">
              <w:rPr>
                <w:position w:val="-12"/>
              </w:rPr>
              <w:object w:dxaOrig="2160" w:dyaOrig="380">
                <v:shape id="_x0000_i1132" type="#_x0000_t75" style="width:108pt;height:18.75pt" o:ole="">
                  <v:imagedata r:id="rId31" o:title=""/>
                </v:shape>
                <o:OLEObject Type="Embed" ProgID="Equation.3" ShapeID="_x0000_i1132" DrawAspect="Content" ObjectID="_1636867400" r:id="rId32"/>
              </w:object>
            </w:r>
            <w:r w:rsidRPr="00BF1C57">
              <w:t xml:space="preserve"> on some interval I if and only if </w:t>
            </w:r>
            <w:r w:rsidRPr="00BF1C57">
              <w:rPr>
                <w:position w:val="-10"/>
              </w:rPr>
              <w:object w:dxaOrig="440" w:dyaOrig="320">
                <v:shape id="_x0000_i1133" type="#_x0000_t75" style="width:21.75pt;height:15.75pt" o:ole="">
                  <v:imagedata r:id="rId29" o:title=""/>
                </v:shape>
                <o:OLEObject Type="Embed" ProgID="Equation.3" ShapeID="_x0000_i1133" DrawAspect="Content" ObjectID="_1636867401" r:id="rId33"/>
              </w:object>
            </w:r>
            <w:r w:rsidRPr="00BF1C57">
              <w:t xml:space="preserve"> is a solution of  </w:t>
            </w:r>
            <w:r w:rsidRPr="00BF1C57">
              <w:rPr>
                <w:position w:val="-34"/>
              </w:rPr>
              <w:object w:dxaOrig="2500" w:dyaOrig="780">
                <v:shape id="_x0000_i1134" type="#_x0000_t75" style="width:125.25pt;height:39pt" o:ole="">
                  <v:imagedata r:id="rId34" o:title=""/>
                </v:shape>
                <o:OLEObject Type="Embed" ProgID="Equation.3" ShapeID="_x0000_i1134" DrawAspect="Content" ObjectID="_1636867402" r:id="rId35"/>
              </w:objec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CO2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96083E" w:rsidRPr="00BF1C5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3E" w:rsidRPr="00BF1C57" w:rsidRDefault="009608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b.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r w:rsidRPr="00BF1C57">
              <w:t>Explain briefly about fixed point Method.</w: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CO2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8C7BA2" w:rsidRPr="00BF1C5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1C57" w:rsidRDefault="008C7BA2" w:rsidP="008C7BA2">
            <w:pPr>
              <w:jc w:val="center"/>
              <w:rPr>
                <w:b/>
              </w:rPr>
            </w:pPr>
            <w:r w:rsidRPr="00BF1C57">
              <w:rPr>
                <w:b/>
              </w:rPr>
              <w:t>(OR)</w:t>
            </w:r>
          </w:p>
        </w:tc>
      </w:tr>
      <w:tr w:rsidR="008C7BA2" w:rsidRPr="00BF1C5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1C57" w:rsidRDefault="003435C8" w:rsidP="00193F27">
            <w:r w:rsidRPr="00BF1C57">
              <w:t>State and prove Picard’s Theorem.</w: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F82D4C" w:rsidP="00193F27">
            <w:pPr>
              <w:jc w:val="center"/>
            </w:pPr>
            <w:r w:rsidRPr="00BF1C57">
              <w:t>20</w:t>
            </w:r>
          </w:p>
        </w:tc>
      </w:tr>
      <w:tr w:rsidR="00D85619" w:rsidRPr="00BF1C5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1C5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1C5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1C57" w:rsidRDefault="00D85619" w:rsidP="00193F27"/>
        </w:tc>
        <w:tc>
          <w:tcPr>
            <w:tcW w:w="1170" w:type="dxa"/>
            <w:shd w:val="clear" w:color="auto" w:fill="auto"/>
          </w:tcPr>
          <w:p w:rsidR="00D85619" w:rsidRPr="00BF1C5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F1C57" w:rsidRDefault="00D85619" w:rsidP="00193F27">
            <w:pPr>
              <w:jc w:val="center"/>
            </w:pPr>
          </w:p>
        </w:tc>
      </w:tr>
      <w:tr w:rsidR="0096083E" w:rsidRPr="00BF1C5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5.</w:t>
            </w: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a.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r w:rsidRPr="00BF1C57">
              <w:t>If the function f(</w:t>
            </w:r>
            <w:proofErr w:type="spellStart"/>
            <w:r w:rsidRPr="00BF1C57">
              <w:t>t,x</w:t>
            </w:r>
            <w:proofErr w:type="spellEnd"/>
            <w:r w:rsidRPr="00BF1C57">
              <w:t xml:space="preserve">)be continuous and bounded on the infinite strip </w:t>
            </w:r>
          </w:p>
          <w:p w:rsidR="0096083E" w:rsidRPr="00BF1C57" w:rsidRDefault="0096083E" w:rsidP="00193F27">
            <w:r w:rsidRPr="00BF1C57">
              <w:t xml:space="preserve">S = </w:t>
            </w:r>
            <w:r w:rsidRPr="00BF1C57">
              <w:rPr>
                <w:position w:val="-12"/>
              </w:rPr>
              <w:object w:dxaOrig="3680" w:dyaOrig="360">
                <v:shape id="_x0000_i1124" type="#_x0000_t75" style="width:183.75pt;height:18pt" o:ole="">
                  <v:imagedata r:id="rId36" o:title=""/>
                </v:shape>
                <o:OLEObject Type="Embed" ProgID="Equation.3" ShapeID="_x0000_i1124" DrawAspect="Content" ObjectID="_1636867403" r:id="rId37"/>
              </w:object>
            </w:r>
            <w:r w:rsidRPr="00BF1C57">
              <w:t xml:space="preserve">, then the initial value problem </w:t>
            </w:r>
            <w:r w:rsidRPr="00BF1C57">
              <w:rPr>
                <w:position w:val="-12"/>
              </w:rPr>
              <w:object w:dxaOrig="2160" w:dyaOrig="380">
                <v:shape id="_x0000_i1125" type="#_x0000_t75" style="width:108pt;height:18.75pt" o:ole="">
                  <v:imagedata r:id="rId31" o:title=""/>
                </v:shape>
                <o:OLEObject Type="Embed" ProgID="Equation.3" ShapeID="_x0000_i1125" DrawAspect="Content" ObjectID="_1636867404" r:id="rId38"/>
              </w:object>
            </w:r>
            <w:r w:rsidRPr="00BF1C57">
              <w:t xml:space="preserve"> has </w:t>
            </w:r>
            <w:proofErr w:type="spellStart"/>
            <w:r w:rsidRPr="00BF1C57">
              <w:t>atleast</w:t>
            </w:r>
            <w:proofErr w:type="spellEnd"/>
            <w:r w:rsidRPr="00BF1C57">
              <w:t xml:space="preserve"> one solution x(t) existing on the interval </w:t>
            </w:r>
            <w:r w:rsidRPr="00BF1C57">
              <w:rPr>
                <w:position w:val="-12"/>
              </w:rPr>
              <w:object w:dxaOrig="1060" w:dyaOrig="360">
                <v:shape id="_x0000_i1126" type="#_x0000_t75" style="width:53.25pt;height:18pt" o:ole="">
                  <v:imagedata r:id="rId39" o:title=""/>
                </v:shape>
                <o:OLEObject Type="Embed" ProgID="Equation.3" ShapeID="_x0000_i1126" DrawAspect="Content" ObjectID="_1636867405" r:id="rId40"/>
              </w:objec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CO3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96083E" w:rsidRPr="00BF1C5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3E" w:rsidRPr="00BF1C57" w:rsidRDefault="009608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b.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r w:rsidRPr="00BF1C57">
              <w:t>State and prove Alekseev’s formula.</w: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CO5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8C7BA2" w:rsidRPr="00BF1C5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1C57" w:rsidRDefault="008C7BA2" w:rsidP="008C7BA2">
            <w:pPr>
              <w:jc w:val="center"/>
              <w:rPr>
                <w:b/>
              </w:rPr>
            </w:pPr>
            <w:r w:rsidRPr="00BF1C57">
              <w:rPr>
                <w:b/>
              </w:rPr>
              <w:t>(OR)</w:t>
            </w:r>
          </w:p>
        </w:tc>
      </w:tr>
      <w:tr w:rsidR="0096083E" w:rsidRPr="00BF1C57" w:rsidTr="00BF1C57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a.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BF1C57">
            <w:pPr>
              <w:jc w:val="both"/>
            </w:pPr>
            <w:r w:rsidRPr="00BF1C57">
              <w:t xml:space="preserve">Discuss briefly about the applications of </w:t>
            </w:r>
            <w:proofErr w:type="spellStart"/>
            <w:r w:rsidRPr="00BF1C57">
              <w:t>Bihari’s</w:t>
            </w:r>
            <w:proofErr w:type="spellEnd"/>
            <w:r w:rsidRPr="00BF1C57">
              <w:t xml:space="preserve"> Integral Inequality.</w: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CO5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96083E" w:rsidRPr="00BF1C5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3E" w:rsidRPr="00BF1C57" w:rsidRDefault="009608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b.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r w:rsidRPr="00BF1C57">
              <w:t xml:space="preserve">If </w:t>
            </w:r>
            <w:r w:rsidRPr="00BF1C57">
              <w:rPr>
                <w:position w:val="-10"/>
              </w:rPr>
              <w:object w:dxaOrig="700" w:dyaOrig="320">
                <v:shape id="_x0000_i1114" type="#_x0000_t75" style="width:35.25pt;height:15.75pt" o:ole="">
                  <v:imagedata r:id="rId41" o:title=""/>
                </v:shape>
                <o:OLEObject Type="Embed" ProgID="Equation.3" ShapeID="_x0000_i1114" DrawAspect="Content" ObjectID="_1636867406" r:id="rId42"/>
              </w:object>
            </w:r>
            <w:r w:rsidRPr="00BF1C57">
              <w:t xml:space="preserve">is </w:t>
            </w:r>
            <w:proofErr w:type="spellStart"/>
            <w:r w:rsidRPr="00BF1C57">
              <w:t>nonincreasing</w:t>
            </w:r>
            <w:proofErr w:type="spellEnd"/>
            <w:r w:rsidRPr="00BF1C57">
              <w:t xml:space="preserve"> in x, then prove that</w:t>
            </w:r>
          </w:p>
          <w:p w:rsidR="0096083E" w:rsidRPr="00BF1C57" w:rsidRDefault="0096083E" w:rsidP="006B33D5">
            <w:pPr>
              <w:pStyle w:val="ListParagraph"/>
              <w:numPr>
                <w:ilvl w:val="0"/>
                <w:numId w:val="6"/>
              </w:numPr>
            </w:pPr>
            <w:r w:rsidRPr="00BF1C57">
              <w:t xml:space="preserve">there exists lower and upper solutions </w:t>
            </w:r>
            <w:r w:rsidRPr="00BF1C57">
              <w:rPr>
                <w:position w:val="-12"/>
              </w:rPr>
              <w:object w:dxaOrig="620" w:dyaOrig="360">
                <v:shape id="_x0000_i1115" type="#_x0000_t75" style="width:30.75pt;height:18pt" o:ole="">
                  <v:imagedata r:id="rId43" o:title=""/>
                </v:shape>
                <o:OLEObject Type="Embed" ProgID="Equation.3" ShapeID="_x0000_i1115" DrawAspect="Content" ObjectID="_1636867407" r:id="rId44"/>
              </w:object>
            </w:r>
            <w:r w:rsidRPr="00BF1C57">
              <w:t xml:space="preserve"> of  </w:t>
            </w:r>
            <w:r w:rsidRPr="00BF1C57">
              <w:rPr>
                <w:position w:val="-12"/>
              </w:rPr>
              <w:object w:dxaOrig="2160" w:dyaOrig="380">
                <v:shape id="_x0000_i1116" type="#_x0000_t75" style="width:108pt;height:18.75pt" o:ole="">
                  <v:imagedata r:id="rId31" o:title=""/>
                </v:shape>
                <o:OLEObject Type="Embed" ProgID="Equation.3" ShapeID="_x0000_i1116" DrawAspect="Content" ObjectID="_1636867408" r:id="rId45"/>
              </w:object>
            </w:r>
            <w:r w:rsidRPr="00BF1C57">
              <w:t xml:space="preserve"> such that  </w:t>
            </w:r>
            <w:r w:rsidRPr="00BF1C57">
              <w:rPr>
                <w:position w:val="-12"/>
              </w:rPr>
              <w:object w:dxaOrig="780" w:dyaOrig="360">
                <v:shape id="_x0000_i1117" type="#_x0000_t75" style="width:39pt;height:18pt" o:ole="">
                  <v:imagedata r:id="rId46" o:title=""/>
                </v:shape>
                <o:OLEObject Type="Embed" ProgID="Equation.3" ShapeID="_x0000_i1117" DrawAspect="Content" ObjectID="_1636867409" r:id="rId47"/>
              </w:object>
            </w:r>
            <w:r w:rsidRPr="00BF1C57">
              <w:t xml:space="preserve"> on </w:t>
            </w:r>
            <w:r w:rsidRPr="00BF1C57">
              <w:rPr>
                <w:position w:val="-12"/>
              </w:rPr>
              <w:object w:dxaOrig="1060" w:dyaOrig="360">
                <v:shape id="_x0000_i1118" type="#_x0000_t75" style="width:53.25pt;height:18pt" o:ole="">
                  <v:imagedata r:id="rId39" o:title=""/>
                </v:shape>
                <o:OLEObject Type="Embed" ProgID="Equation.3" ShapeID="_x0000_i1118" DrawAspect="Content" ObjectID="_1636867410" r:id="rId48"/>
              </w:object>
            </w:r>
          </w:p>
          <w:p w:rsidR="0096083E" w:rsidRPr="00BF1C57" w:rsidRDefault="0096083E" w:rsidP="006B33D5">
            <w:pPr>
              <w:pStyle w:val="ListParagraph"/>
              <w:numPr>
                <w:ilvl w:val="0"/>
                <w:numId w:val="6"/>
              </w:numPr>
            </w:pPr>
            <w:r w:rsidRPr="00BF1C57">
              <w:t xml:space="preserve">there exists a unique solution x of </w:t>
            </w:r>
            <w:r w:rsidRPr="00BF1C57">
              <w:rPr>
                <w:position w:val="-12"/>
              </w:rPr>
              <w:object w:dxaOrig="2160" w:dyaOrig="380">
                <v:shape id="_x0000_i1119" type="#_x0000_t75" style="width:108pt;height:18.75pt" o:ole="">
                  <v:imagedata r:id="rId31" o:title=""/>
                </v:shape>
                <o:OLEObject Type="Embed" ProgID="Equation.3" ShapeID="_x0000_i1119" DrawAspect="Content" ObjectID="_1636867411" r:id="rId49"/>
              </w:object>
            </w:r>
          </w:p>
          <w:p w:rsidR="0096083E" w:rsidRPr="00BF1C57" w:rsidRDefault="0096083E" w:rsidP="006B33D5">
            <w:pPr>
              <w:pStyle w:val="ListParagraph"/>
              <w:ind w:left="1080"/>
            </w:pPr>
            <w:r w:rsidRPr="00BF1C57">
              <w:t xml:space="preserve">such that </w:t>
            </w:r>
            <w:r w:rsidRPr="00BF1C57">
              <w:rPr>
                <w:position w:val="-12"/>
              </w:rPr>
              <w:object w:dxaOrig="1219" w:dyaOrig="360">
                <v:shape id="_x0000_i1120" type="#_x0000_t75" style="width:60.75pt;height:18pt" o:ole="">
                  <v:imagedata r:id="rId50" o:title=""/>
                </v:shape>
                <o:OLEObject Type="Embed" ProgID="Equation.3" ShapeID="_x0000_i1120" DrawAspect="Content" ObjectID="_1636867412" r:id="rId51"/>
              </w:objec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CO3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D85619" w:rsidRPr="00BF1C5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1C5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1C5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1C57" w:rsidRDefault="00D85619" w:rsidP="00193F27"/>
        </w:tc>
        <w:tc>
          <w:tcPr>
            <w:tcW w:w="1170" w:type="dxa"/>
            <w:shd w:val="clear" w:color="auto" w:fill="auto"/>
          </w:tcPr>
          <w:p w:rsidR="00D85619" w:rsidRPr="00BF1C5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F1C57" w:rsidRDefault="00D85619" w:rsidP="00193F27">
            <w:pPr>
              <w:jc w:val="center"/>
            </w:pPr>
          </w:p>
        </w:tc>
      </w:tr>
      <w:tr w:rsidR="0096083E" w:rsidRPr="00BF1C57" w:rsidTr="00BF1C57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7.</w:t>
            </w: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a.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7B6DB2">
            <w:r w:rsidRPr="00BF1C57">
              <w:t xml:space="preserve">Discuss briefly about the </w:t>
            </w:r>
            <w:proofErr w:type="spellStart"/>
            <w:r w:rsidRPr="00BF1C57">
              <w:t>eigen</w:t>
            </w:r>
            <w:proofErr w:type="spellEnd"/>
            <w:r w:rsidRPr="00BF1C57">
              <w:t xml:space="preserve"> function expansion.</w: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CO6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96083E" w:rsidRPr="00BF1C5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083E" w:rsidRPr="00BF1C57" w:rsidRDefault="009608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083E" w:rsidRPr="00BF1C57" w:rsidRDefault="0096083E" w:rsidP="008C7BA2">
            <w:pPr>
              <w:jc w:val="center"/>
            </w:pPr>
            <w:r w:rsidRPr="00BF1C57">
              <w:t>b.</w:t>
            </w: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r w:rsidRPr="00BF1C57">
              <w:t xml:space="preserve">Show that the Green’s function for </w:t>
            </w:r>
            <w:r w:rsidRPr="00BF1C57">
              <w:rPr>
                <w:position w:val="-10"/>
              </w:rPr>
              <w:object w:dxaOrig="4480" w:dyaOrig="400">
                <v:shape id="_x0000_i1105" type="#_x0000_t75" style="width:224.25pt;height:20.25pt" o:ole="">
                  <v:imagedata r:id="rId52" o:title=""/>
                </v:shape>
                <o:OLEObject Type="Embed" ProgID="Equation.3" ShapeID="_x0000_i1105" DrawAspect="Content" ObjectID="_1636867413" r:id="rId53"/>
              </w:object>
            </w:r>
            <w:r w:rsidRPr="00BF1C57">
              <w:t xml:space="preserve"> is </w:t>
            </w:r>
            <w:r w:rsidRPr="00BF1C57">
              <w:rPr>
                <w:position w:val="-28"/>
              </w:rPr>
              <w:object w:dxaOrig="1860" w:dyaOrig="680">
                <v:shape id="_x0000_i1106" type="#_x0000_t75" style="width:93pt;height:33.75pt" o:ole="">
                  <v:imagedata r:id="rId54" o:title=""/>
                </v:shape>
                <o:OLEObject Type="Embed" ProgID="Equation.3" ShapeID="_x0000_i1106" DrawAspect="Content" ObjectID="_1636867414" r:id="rId55"/>
              </w:object>
            </w:r>
          </w:p>
        </w:tc>
        <w:tc>
          <w:tcPr>
            <w:tcW w:w="117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CO6</w:t>
            </w:r>
          </w:p>
        </w:tc>
        <w:tc>
          <w:tcPr>
            <w:tcW w:w="950" w:type="dxa"/>
            <w:shd w:val="clear" w:color="auto" w:fill="auto"/>
          </w:tcPr>
          <w:p w:rsidR="0096083E" w:rsidRPr="00BF1C57" w:rsidRDefault="0096083E" w:rsidP="00193F27">
            <w:pPr>
              <w:jc w:val="center"/>
            </w:pPr>
            <w:r w:rsidRPr="00BF1C57">
              <w:t>10</w:t>
            </w:r>
          </w:p>
        </w:tc>
      </w:tr>
      <w:tr w:rsidR="008C7BA2" w:rsidRPr="00BF1C5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F1C57" w:rsidRDefault="008C7BA2" w:rsidP="008C7BA2">
            <w:pPr>
              <w:jc w:val="center"/>
              <w:rPr>
                <w:b/>
              </w:rPr>
            </w:pPr>
            <w:r w:rsidRPr="00BF1C57">
              <w:rPr>
                <w:b/>
              </w:rPr>
              <w:t>(OR)</w:t>
            </w:r>
          </w:p>
        </w:tc>
      </w:tr>
      <w:tr w:rsidR="008C7BA2" w:rsidRPr="00BF1C5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1C57" w:rsidRDefault="007B6DB2" w:rsidP="00193F27">
            <w:r w:rsidRPr="00BF1C57">
              <w:t xml:space="preserve">Consider the BVP </w:t>
            </w:r>
            <w:r w:rsidR="00C47E02" w:rsidRPr="00BF1C57">
              <w:rPr>
                <w:position w:val="-10"/>
              </w:rPr>
              <w:object w:dxaOrig="3660" w:dyaOrig="360">
                <v:shape id="_x0000_i1052" type="#_x0000_t75" style="width:183pt;height:18pt" o:ole="">
                  <v:imagedata r:id="rId56" o:title=""/>
                </v:shape>
                <o:OLEObject Type="Embed" ProgID="Equation.3" ShapeID="_x0000_i1052" DrawAspect="Content" ObjectID="_1636867415" r:id="rId57"/>
              </w:object>
            </w:r>
            <w:r w:rsidRPr="00BF1C57">
              <w:t>Show that x is the solution of this BVP if and only if , x satisfies</w:t>
            </w:r>
          </w:p>
          <w:p w:rsidR="00C47E02" w:rsidRPr="00BF1C57" w:rsidRDefault="00C47E02" w:rsidP="00193F27">
            <w:r w:rsidRPr="00BF1C57">
              <w:rPr>
                <w:position w:val="-32"/>
              </w:rPr>
              <w:object w:dxaOrig="4099" w:dyaOrig="760">
                <v:shape id="_x0000_i1053" type="#_x0000_t75" style="width:204.75pt;height:38.25pt" o:ole="">
                  <v:imagedata r:id="rId58" o:title=""/>
                </v:shape>
                <o:OLEObject Type="Embed" ProgID="Equation.3" ShapeID="_x0000_i1053" DrawAspect="Content" ObjectID="_1636867416" r:id="rId59"/>
              </w:object>
            </w:r>
            <w:r w:rsidRPr="00BF1C57">
              <w:t xml:space="preserve">  where </w:t>
            </w:r>
            <w:r w:rsidRPr="00BF1C57">
              <w:rPr>
                <w:position w:val="-10"/>
              </w:rPr>
              <w:object w:dxaOrig="720" w:dyaOrig="320">
                <v:shape id="_x0000_i1054" type="#_x0000_t75" style="width:36pt;height:15.75pt" o:ole="">
                  <v:imagedata r:id="rId60" o:title=""/>
                </v:shape>
                <o:OLEObject Type="Embed" ProgID="Equation.3" ShapeID="_x0000_i1054" DrawAspect="Content" ObjectID="_1636867417" r:id="rId61"/>
              </w:object>
            </w:r>
            <w:r w:rsidRPr="00BF1C57">
              <w:t xml:space="preserve"> is the Green’s function defined by  </w:t>
            </w:r>
          </w:p>
          <w:p w:rsidR="00C47E02" w:rsidRPr="00BF1C57" w:rsidRDefault="00000D0A" w:rsidP="00193F27">
            <w:r w:rsidRPr="00BF1C57">
              <w:rPr>
                <w:position w:val="-28"/>
              </w:rPr>
              <w:object w:dxaOrig="2700" w:dyaOrig="680">
                <v:shape id="_x0000_i1055" type="#_x0000_t75" style="width:135pt;height:33.75pt" o:ole="">
                  <v:imagedata r:id="rId62" o:title=""/>
                </v:shape>
                <o:OLEObject Type="Embed" ProgID="Equation.3" ShapeID="_x0000_i1055" DrawAspect="Content" ObjectID="_1636867418" r:id="rId63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633345" w:rsidP="00193F27">
            <w:pPr>
              <w:jc w:val="center"/>
            </w:pPr>
            <w:r w:rsidRPr="00BF1C57">
              <w:t>20</w:t>
            </w:r>
          </w:p>
        </w:tc>
      </w:tr>
      <w:tr w:rsidR="008C7BA2" w:rsidRPr="00BF1C5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F1C5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083E" w:rsidRPr="00BF1C57" w:rsidRDefault="0096083E" w:rsidP="00193F27">
            <w:pPr>
              <w:rPr>
                <w:b/>
                <w:u w:val="single"/>
              </w:rPr>
            </w:pPr>
          </w:p>
          <w:p w:rsidR="008C7BA2" w:rsidRPr="00BF1C57" w:rsidRDefault="008C7BA2" w:rsidP="00193F27">
            <w:pPr>
              <w:rPr>
                <w:u w:val="single"/>
              </w:rPr>
            </w:pPr>
            <w:r w:rsidRPr="00BF1C57">
              <w:rPr>
                <w:b/>
                <w:u w:val="single"/>
              </w:rPr>
              <w:t>Compulsory</w:t>
            </w:r>
            <w:r w:rsidRPr="00BF1C57">
              <w:rPr>
                <w:u w:val="single"/>
              </w:rPr>
              <w:t>:</w:t>
            </w:r>
            <w:r w:rsidR="00D3021A" w:rsidRPr="00BF1C57">
              <w:rPr>
                <w:u w:val="single"/>
              </w:rPr>
              <w:t>-</w:t>
            </w:r>
          </w:p>
          <w:p w:rsidR="0096083E" w:rsidRPr="00BF1C57" w:rsidRDefault="0096083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F1C5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F1C57" w:rsidRDefault="008C7BA2" w:rsidP="00193F27">
            <w:pPr>
              <w:jc w:val="center"/>
            </w:pPr>
          </w:p>
        </w:tc>
      </w:tr>
      <w:tr w:rsidR="008C7BA2" w:rsidRPr="00BF1C5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  <w:r w:rsidRPr="00BF1C57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BF1C5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1C57" w:rsidRDefault="00D3021A" w:rsidP="00D3021A">
            <w:r w:rsidRPr="00BF1C57">
              <w:t xml:space="preserve"> If </w:t>
            </w:r>
            <w:proofErr w:type="gramStart"/>
            <w:r w:rsidRPr="00BF1C57">
              <w:t>t</w:t>
            </w:r>
            <w:r w:rsidR="00000D0A" w:rsidRPr="00BF1C57">
              <w:t xml:space="preserve">he </w:t>
            </w:r>
            <w:r w:rsidRPr="00BF1C57">
              <w:t xml:space="preserve"> function</w:t>
            </w:r>
            <w:proofErr w:type="gramEnd"/>
            <w:r w:rsidRPr="00BF1C57">
              <w:t xml:space="preserve">  </w:t>
            </w:r>
            <w:r w:rsidRPr="00BF1C57">
              <w:rPr>
                <w:position w:val="-10"/>
              </w:rPr>
              <w:object w:dxaOrig="700" w:dyaOrig="320">
                <v:shape id="_x0000_i1056" type="#_x0000_t75" style="width:35.25pt;height:15.75pt" o:ole="">
                  <v:imagedata r:id="rId64" o:title=""/>
                </v:shape>
                <o:OLEObject Type="Embed" ProgID="Equation.3" ShapeID="_x0000_i1056" DrawAspect="Content" ObjectID="_1636867419" r:id="rId65"/>
              </w:object>
            </w:r>
            <w:r w:rsidRPr="00BF1C57">
              <w:t xml:space="preserve"> in the </w:t>
            </w:r>
            <w:r w:rsidR="00000D0A" w:rsidRPr="00BF1C57">
              <w:t xml:space="preserve">BVP </w:t>
            </w:r>
            <w:r w:rsidRPr="00BF1C57">
              <w:rPr>
                <w:position w:val="-10"/>
              </w:rPr>
              <w:object w:dxaOrig="3980" w:dyaOrig="400">
                <v:shape id="_x0000_i1057" type="#_x0000_t75" style="width:198.75pt;height:20.25pt" o:ole="">
                  <v:imagedata r:id="rId66" o:title=""/>
                </v:shape>
                <o:OLEObject Type="Embed" ProgID="Equation.3" ShapeID="_x0000_i1057" DrawAspect="Content" ObjectID="_1636867420" r:id="rId67"/>
              </w:object>
            </w:r>
            <w:r w:rsidRPr="00BF1C57">
              <w:t xml:space="preserve"> satisfies the </w:t>
            </w:r>
            <w:proofErr w:type="spellStart"/>
            <w:r w:rsidRPr="00BF1C57">
              <w:t>Lipschitz</w:t>
            </w:r>
            <w:proofErr w:type="spellEnd"/>
            <w:r w:rsidRPr="00BF1C57">
              <w:t xml:space="preserve"> condition </w:t>
            </w:r>
            <w:r w:rsidRPr="00BF1C57">
              <w:rPr>
                <w:position w:val="-14"/>
              </w:rPr>
              <w:object w:dxaOrig="2560" w:dyaOrig="400">
                <v:shape id="_x0000_i1058" type="#_x0000_t75" style="width:128.25pt;height:20.25pt" o:ole="">
                  <v:imagedata r:id="rId68" o:title=""/>
                </v:shape>
                <o:OLEObject Type="Embed" ProgID="Equation.3" ShapeID="_x0000_i1058" DrawAspect="Content" ObjectID="_1636867421" r:id="rId69"/>
              </w:object>
            </w:r>
            <w:r w:rsidRPr="00BF1C57">
              <w:t xml:space="preserve">  uniformly in t where K is a </w:t>
            </w:r>
            <w:proofErr w:type="spellStart"/>
            <w:r w:rsidRPr="00BF1C57">
              <w:t>Lipschitz</w:t>
            </w:r>
            <w:proofErr w:type="spellEnd"/>
            <w:r w:rsidRPr="00BF1C57">
              <w:t xml:space="preserve"> constant such that </w:t>
            </w:r>
            <w:r w:rsidRPr="00BF1C57">
              <w:rPr>
                <w:position w:val="-24"/>
              </w:rPr>
              <w:object w:dxaOrig="1800" w:dyaOrig="660">
                <v:shape id="_x0000_i1059" type="#_x0000_t75" style="width:90pt;height:33pt" o:ole="">
                  <v:imagedata r:id="rId70" o:title=""/>
                </v:shape>
                <o:OLEObject Type="Embed" ProgID="Equation.3" ShapeID="_x0000_i1059" DrawAspect="Content" ObjectID="_1636867422" r:id="rId71"/>
              </w:object>
            </w:r>
            <w:r w:rsidRPr="00BF1C57">
              <w:t xml:space="preserve">  Then the </w:t>
            </w:r>
            <w:r w:rsidRPr="00BF1C57">
              <w:rPr>
                <w:position w:val="-12"/>
              </w:rPr>
              <w:object w:dxaOrig="480" w:dyaOrig="360">
                <v:shape id="_x0000_i1060" type="#_x0000_t75" style="width:24pt;height:18pt" o:ole="">
                  <v:imagedata r:id="rId72" o:title=""/>
                </v:shape>
                <o:OLEObject Type="Embed" ProgID="Equation.3" ShapeID="_x0000_i1060" DrawAspect="Content" ObjectID="_1636867423" r:id="rId73"/>
              </w:object>
            </w:r>
            <w:r w:rsidRPr="00BF1C57">
              <w:t xml:space="preserve"> defined by </w:t>
            </w:r>
            <w:r w:rsidR="009E4C1A" w:rsidRPr="00BF1C57">
              <w:rPr>
                <w:position w:val="-32"/>
              </w:rPr>
              <w:object w:dxaOrig="2960" w:dyaOrig="760">
                <v:shape id="_x0000_i1061" type="#_x0000_t75" style="width:147.75pt;height:38.25pt" o:ole="">
                  <v:imagedata r:id="rId74" o:title=""/>
                </v:shape>
                <o:OLEObject Type="Embed" ProgID="Equation.3" ShapeID="_x0000_i1061" DrawAspect="Content" ObjectID="_1636867424" r:id="rId75"/>
              </w:object>
            </w:r>
            <w:r w:rsidR="009E4C1A" w:rsidRPr="00BF1C57">
              <w:t xml:space="preserve"> converges to a function which is a unique solution of   </w:t>
            </w:r>
            <w:r w:rsidR="009E4C1A" w:rsidRPr="00BF1C57">
              <w:rPr>
                <w:position w:val="-32"/>
              </w:rPr>
              <w:object w:dxaOrig="2799" w:dyaOrig="760">
                <v:shape id="_x0000_i1062" type="#_x0000_t75" style="width:140.25pt;height:38.25pt" o:ole="">
                  <v:imagedata r:id="rId76" o:title=""/>
                </v:shape>
                <o:OLEObject Type="Embed" ProgID="Equation.3" ShapeID="_x0000_i1062" DrawAspect="Content" ObjectID="_1636867425" r:id="rId77"/>
              </w:object>
            </w:r>
            <w:r w:rsidR="009E4C1A" w:rsidRPr="00BF1C57">
              <w:t xml:space="preserve">. In addition the upper bound on the error is given by </w:t>
            </w:r>
            <w:r w:rsidR="00F82D4C" w:rsidRPr="00BF1C57">
              <w:rPr>
                <w:position w:val="-28"/>
              </w:rPr>
              <w:object w:dxaOrig="2340" w:dyaOrig="700">
                <v:shape id="_x0000_i1063" type="#_x0000_t75" style="width:117pt;height:35.25pt" o:ole="">
                  <v:imagedata r:id="rId78" o:title=""/>
                </v:shape>
                <o:OLEObject Type="Embed" ProgID="Equation.3" ShapeID="_x0000_i1063" DrawAspect="Content" ObjectID="_1636867426" r:id="rId79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BF1C57" w:rsidRDefault="00A1719B" w:rsidP="00193F27">
            <w:pPr>
              <w:jc w:val="center"/>
            </w:pPr>
            <w:r w:rsidRPr="00BF1C57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BF1C57" w:rsidRDefault="00633345" w:rsidP="00193F27">
            <w:pPr>
              <w:jc w:val="center"/>
            </w:pPr>
            <w:r w:rsidRPr="00BF1C57">
              <w:t>20</w:t>
            </w:r>
          </w:p>
        </w:tc>
      </w:tr>
    </w:tbl>
    <w:p w:rsidR="008C7BA2" w:rsidRPr="00BF1C57" w:rsidRDefault="008C7BA2" w:rsidP="008C7BA2"/>
    <w:p w:rsidR="008C7BA2" w:rsidRPr="00BF1C57" w:rsidRDefault="008C7BA2" w:rsidP="008C7BA2">
      <w:pPr>
        <w:jc w:val="center"/>
      </w:pPr>
    </w:p>
    <w:p w:rsidR="008C7BA2" w:rsidRPr="00BF1C57" w:rsidRDefault="008C7BA2" w:rsidP="008C7BA2"/>
    <w:sectPr w:rsidR="008C7BA2" w:rsidRPr="00BF1C5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366" w:rsidRDefault="004C7366" w:rsidP="00B659E1">
      <w:r>
        <w:separator/>
      </w:r>
    </w:p>
  </w:endnote>
  <w:endnote w:type="continuationSeparator" w:id="1">
    <w:p w:rsidR="004C7366" w:rsidRDefault="004C736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366" w:rsidRDefault="004C7366" w:rsidP="00B659E1">
      <w:r>
        <w:separator/>
      </w:r>
    </w:p>
  </w:footnote>
  <w:footnote w:type="continuationSeparator" w:id="1">
    <w:p w:rsidR="004C7366" w:rsidRDefault="004C736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75AF2"/>
    <w:multiLevelType w:val="hybridMultilevel"/>
    <w:tmpl w:val="156891CE"/>
    <w:lvl w:ilvl="0" w:tplc="EDF45D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F750A"/>
    <w:multiLevelType w:val="hybridMultilevel"/>
    <w:tmpl w:val="863089F4"/>
    <w:lvl w:ilvl="0" w:tplc="A47C9D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0D0A"/>
    <w:rsid w:val="0000691E"/>
    <w:rsid w:val="00023B9E"/>
    <w:rsid w:val="00060CB9"/>
    <w:rsid w:val="00061821"/>
    <w:rsid w:val="000E180A"/>
    <w:rsid w:val="000E4455"/>
    <w:rsid w:val="000F3EFE"/>
    <w:rsid w:val="00197F65"/>
    <w:rsid w:val="001B72D5"/>
    <w:rsid w:val="001D41FE"/>
    <w:rsid w:val="001D665D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400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5C8"/>
    <w:rsid w:val="00380146"/>
    <w:rsid w:val="003855F1"/>
    <w:rsid w:val="003B14BC"/>
    <w:rsid w:val="003B1F06"/>
    <w:rsid w:val="003C6BB4"/>
    <w:rsid w:val="003D6DA3"/>
    <w:rsid w:val="003F728C"/>
    <w:rsid w:val="004530C4"/>
    <w:rsid w:val="00460118"/>
    <w:rsid w:val="0046314C"/>
    <w:rsid w:val="0046787F"/>
    <w:rsid w:val="004C3B5F"/>
    <w:rsid w:val="004C4847"/>
    <w:rsid w:val="004C7366"/>
    <w:rsid w:val="004F787A"/>
    <w:rsid w:val="00501F18"/>
    <w:rsid w:val="0050571C"/>
    <w:rsid w:val="005133D7"/>
    <w:rsid w:val="00544A2A"/>
    <w:rsid w:val="005527A4"/>
    <w:rsid w:val="00552CF0"/>
    <w:rsid w:val="0055496D"/>
    <w:rsid w:val="005814FF"/>
    <w:rsid w:val="00581B1F"/>
    <w:rsid w:val="0059663E"/>
    <w:rsid w:val="005B25AE"/>
    <w:rsid w:val="005D0F4A"/>
    <w:rsid w:val="005D3355"/>
    <w:rsid w:val="005F011C"/>
    <w:rsid w:val="0062605C"/>
    <w:rsid w:val="0063060D"/>
    <w:rsid w:val="00633345"/>
    <w:rsid w:val="0064710A"/>
    <w:rsid w:val="00670A67"/>
    <w:rsid w:val="00681B25"/>
    <w:rsid w:val="006B33D5"/>
    <w:rsid w:val="006C1D35"/>
    <w:rsid w:val="006C39BE"/>
    <w:rsid w:val="006C7354"/>
    <w:rsid w:val="00701B86"/>
    <w:rsid w:val="00714C68"/>
    <w:rsid w:val="00725A0A"/>
    <w:rsid w:val="007326F6"/>
    <w:rsid w:val="007B6DB2"/>
    <w:rsid w:val="00802202"/>
    <w:rsid w:val="00806A39"/>
    <w:rsid w:val="00814615"/>
    <w:rsid w:val="0081627E"/>
    <w:rsid w:val="00840486"/>
    <w:rsid w:val="00875196"/>
    <w:rsid w:val="0088784C"/>
    <w:rsid w:val="008A56BE"/>
    <w:rsid w:val="008A6193"/>
    <w:rsid w:val="008B0703"/>
    <w:rsid w:val="008C7BA2"/>
    <w:rsid w:val="008E74DE"/>
    <w:rsid w:val="0090362A"/>
    <w:rsid w:val="00904D12"/>
    <w:rsid w:val="00911266"/>
    <w:rsid w:val="00927BA5"/>
    <w:rsid w:val="00942884"/>
    <w:rsid w:val="0095679B"/>
    <w:rsid w:val="0096083E"/>
    <w:rsid w:val="00963CB5"/>
    <w:rsid w:val="00966AB2"/>
    <w:rsid w:val="009B53DD"/>
    <w:rsid w:val="009C5A1D"/>
    <w:rsid w:val="009E09A3"/>
    <w:rsid w:val="009E4C1A"/>
    <w:rsid w:val="00A1719B"/>
    <w:rsid w:val="00A47E2A"/>
    <w:rsid w:val="00AA3F2E"/>
    <w:rsid w:val="00AA4493"/>
    <w:rsid w:val="00AA5E39"/>
    <w:rsid w:val="00AA6B40"/>
    <w:rsid w:val="00AE264C"/>
    <w:rsid w:val="00B009B1"/>
    <w:rsid w:val="00B159BE"/>
    <w:rsid w:val="00B20598"/>
    <w:rsid w:val="00B253AE"/>
    <w:rsid w:val="00B256CC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0EFC"/>
    <w:rsid w:val="00BF1C57"/>
    <w:rsid w:val="00BF25ED"/>
    <w:rsid w:val="00BF3DE7"/>
    <w:rsid w:val="00C3386B"/>
    <w:rsid w:val="00C33FFF"/>
    <w:rsid w:val="00C3743D"/>
    <w:rsid w:val="00C47E02"/>
    <w:rsid w:val="00C60C6A"/>
    <w:rsid w:val="00C71847"/>
    <w:rsid w:val="00C81140"/>
    <w:rsid w:val="00C9386F"/>
    <w:rsid w:val="00C95F18"/>
    <w:rsid w:val="00CB2395"/>
    <w:rsid w:val="00CB7A50"/>
    <w:rsid w:val="00CD31A5"/>
    <w:rsid w:val="00CE1825"/>
    <w:rsid w:val="00CE5503"/>
    <w:rsid w:val="00D0319F"/>
    <w:rsid w:val="00D3021A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58C7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26E91"/>
    <w:rsid w:val="00F32118"/>
    <w:rsid w:val="00F55D6F"/>
    <w:rsid w:val="00F82D4C"/>
    <w:rsid w:val="00FC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8.wmf"/><Relationship Id="rId76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3.wmf"/><Relationship Id="rId66" Type="http://schemas.openxmlformats.org/officeDocument/2006/relationships/image" Target="media/image27.wmf"/><Relationship Id="rId74" Type="http://schemas.openxmlformats.org/officeDocument/2006/relationships/image" Target="media/image31.wmf"/><Relationship Id="rId79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0.wmf"/><Relationship Id="rId60" Type="http://schemas.openxmlformats.org/officeDocument/2006/relationships/image" Target="media/image24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3.wmf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2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image" Target="media/image1.png"/><Relationship Id="rId51" Type="http://schemas.openxmlformats.org/officeDocument/2006/relationships/oleObject" Target="embeddings/oleObject25.bin"/><Relationship Id="rId72" Type="http://schemas.openxmlformats.org/officeDocument/2006/relationships/image" Target="media/image30.wmf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image" Target="media/image18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54" Type="http://schemas.openxmlformats.org/officeDocument/2006/relationships/image" Target="media/image21.wmf"/><Relationship Id="rId62" Type="http://schemas.openxmlformats.org/officeDocument/2006/relationships/image" Target="media/image25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2019-10-18T17:03:00Z</dcterms:created>
  <dcterms:modified xsi:type="dcterms:W3CDTF">2019-12-03T03:05:00Z</dcterms:modified>
</cp:coreProperties>
</file>