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551F80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 w:rsidRPr="00551F80">
        <w:rPr>
          <w:bCs/>
        </w:rPr>
        <w:t>Reg.</w:t>
      </w:r>
      <w:r w:rsidR="00551F80">
        <w:rPr>
          <w:bCs/>
        </w:rPr>
        <w:t xml:space="preserve"> </w:t>
      </w:r>
      <w:r w:rsidRPr="00551F80">
        <w:rPr>
          <w:bCs/>
        </w:rPr>
        <w:t>No. _____________</w:t>
      </w:r>
    </w:p>
    <w:p w:rsidR="0045172E" w:rsidRDefault="007D3711" w:rsidP="0045172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29073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5449CF" w:rsidP="0029073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17MA2024</w:t>
            </w:r>
          </w:p>
        </w:tc>
        <w:tc>
          <w:tcPr>
            <w:tcW w:w="1890" w:type="dxa"/>
          </w:tcPr>
          <w:p w:rsidR="0019020D" w:rsidRPr="00551F80" w:rsidRDefault="0019020D" w:rsidP="0029073E">
            <w:pPr>
              <w:pStyle w:val="Title"/>
              <w:jc w:val="left"/>
              <w:rPr>
                <w:b/>
              </w:rPr>
            </w:pPr>
            <w:r w:rsidRPr="00551F8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551F80" w:rsidP="0029073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BUSINESS MATHEMATICS</w:t>
            </w:r>
          </w:p>
        </w:tc>
        <w:tc>
          <w:tcPr>
            <w:tcW w:w="1890" w:type="dxa"/>
          </w:tcPr>
          <w:p w:rsidR="0019020D" w:rsidRPr="00551F80" w:rsidRDefault="0019020D" w:rsidP="00551F80">
            <w:pPr>
              <w:pStyle w:val="Title"/>
              <w:jc w:val="left"/>
              <w:rPr>
                <w:b/>
              </w:rPr>
            </w:pPr>
            <w:r w:rsidRPr="00551F80">
              <w:rPr>
                <w:b/>
              </w:rPr>
              <w:t xml:space="preserve">Max. </w:t>
            </w:r>
            <w:r w:rsidR="00551F80">
              <w:rPr>
                <w:b/>
              </w:rPr>
              <w:t>M</w:t>
            </w:r>
            <w:r w:rsidRPr="00551F8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2907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551F80" w:rsidRPr="00551F80" w:rsidRDefault="00551F80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D136F4" w:rsidRPr="00551F80" w:rsidTr="00551F80">
        <w:tc>
          <w:tcPr>
            <w:tcW w:w="267" w:type="pct"/>
            <w:vAlign w:val="center"/>
          </w:tcPr>
          <w:p w:rsidR="008E3915" w:rsidRPr="00551F80" w:rsidRDefault="008E3915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51F80" w:rsidRDefault="008E3915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8E3915" w:rsidRPr="00551F80" w:rsidRDefault="008E3915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51F80" w:rsidRDefault="008E3915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Marks</w:t>
            </w:r>
          </w:p>
        </w:tc>
      </w:tr>
      <w:tr w:rsidR="005449CF" w:rsidRPr="00551F80" w:rsidTr="00C21722">
        <w:tc>
          <w:tcPr>
            <w:tcW w:w="5000" w:type="pct"/>
            <w:gridSpan w:val="4"/>
          </w:tcPr>
          <w:p w:rsidR="005449CF" w:rsidRPr="005722BA" w:rsidRDefault="005449CF" w:rsidP="00C21722">
            <w:pPr>
              <w:jc w:val="center"/>
              <w:rPr>
                <w:b/>
                <w:u w:val="single"/>
              </w:rPr>
            </w:pPr>
            <w:r w:rsidRPr="005722BA">
              <w:rPr>
                <w:b/>
                <w:u w:val="single"/>
              </w:rPr>
              <w:t>PART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="00B879FD" w:rsidRPr="005722BA">
              <w:rPr>
                <w:b/>
                <w:u w:val="single"/>
              </w:rPr>
              <w:t>–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A</w:t>
            </w:r>
            <w:r w:rsidR="00B879FD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(5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X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2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=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10 MARKS)</w:t>
            </w:r>
          </w:p>
          <w:p w:rsidR="00551F80" w:rsidRPr="00551F80" w:rsidRDefault="00551F80" w:rsidP="00C21722">
            <w:pPr>
              <w:jc w:val="center"/>
              <w:rPr>
                <w:b/>
              </w:rPr>
            </w:pPr>
          </w:p>
        </w:tc>
      </w:tr>
      <w:tr w:rsidR="00D136F4" w:rsidRPr="00551F80" w:rsidTr="001774F2">
        <w:trPr>
          <w:trHeight w:val="413"/>
        </w:trPr>
        <w:tc>
          <w:tcPr>
            <w:tcW w:w="267" w:type="pct"/>
          </w:tcPr>
          <w:p w:rsidR="008E3915" w:rsidRPr="00551F80" w:rsidRDefault="008E3915" w:rsidP="00C21722">
            <w:pPr>
              <w:jc w:val="center"/>
            </w:pPr>
            <w:r w:rsidRPr="00551F80">
              <w:t>1.</w:t>
            </w:r>
          </w:p>
        </w:tc>
        <w:tc>
          <w:tcPr>
            <w:tcW w:w="3776" w:type="pct"/>
          </w:tcPr>
          <w:p w:rsidR="008E3915" w:rsidRPr="00551F80" w:rsidRDefault="00C21722" w:rsidP="0029073E">
            <w:r w:rsidRPr="00551F80">
              <w:t>Find the 8</w:t>
            </w:r>
            <w:r w:rsidRPr="00551F80">
              <w:rPr>
                <w:vertAlign w:val="superscript"/>
              </w:rPr>
              <w:t>th</w:t>
            </w:r>
            <w:r w:rsidRPr="00551F80">
              <w:t xml:space="preserve"> term in the sequence 4, 7, 10,…….</w:t>
            </w:r>
          </w:p>
        </w:tc>
        <w:tc>
          <w:tcPr>
            <w:tcW w:w="538" w:type="pct"/>
            <w:vAlign w:val="center"/>
          </w:tcPr>
          <w:p w:rsidR="008E3915" w:rsidRPr="00551F80" w:rsidRDefault="00D136F4" w:rsidP="002C2E42">
            <w:pPr>
              <w:jc w:val="center"/>
            </w:pPr>
            <w:r w:rsidRPr="00551F80">
              <w:t>CO1</w:t>
            </w:r>
          </w:p>
        </w:tc>
        <w:tc>
          <w:tcPr>
            <w:tcW w:w="419" w:type="pct"/>
            <w:vAlign w:val="center"/>
          </w:tcPr>
          <w:p w:rsidR="008E3915" w:rsidRPr="00551F80" w:rsidRDefault="005449CF" w:rsidP="002C2E42">
            <w:pPr>
              <w:jc w:val="center"/>
            </w:pPr>
            <w:r w:rsidRPr="00551F80">
              <w:t>2</w:t>
            </w:r>
          </w:p>
        </w:tc>
      </w:tr>
      <w:tr w:rsidR="00D136F4" w:rsidRPr="00551F80" w:rsidTr="001774F2">
        <w:trPr>
          <w:trHeight w:val="710"/>
        </w:trPr>
        <w:tc>
          <w:tcPr>
            <w:tcW w:w="267" w:type="pct"/>
          </w:tcPr>
          <w:p w:rsidR="008E3915" w:rsidRPr="00551F80" w:rsidRDefault="008E3915" w:rsidP="00C21722">
            <w:pPr>
              <w:jc w:val="center"/>
            </w:pPr>
            <w:r w:rsidRPr="00551F80">
              <w:t>2.</w:t>
            </w:r>
          </w:p>
        </w:tc>
        <w:tc>
          <w:tcPr>
            <w:tcW w:w="3776" w:type="pct"/>
          </w:tcPr>
          <w:p w:rsidR="008E3915" w:rsidRPr="00551F80" w:rsidRDefault="009501DC" w:rsidP="001774F2">
            <w:pPr>
              <w:jc w:val="both"/>
            </w:pPr>
            <w:r w:rsidRPr="00551F80">
              <w:t>Find the time required to earn Rs.</w:t>
            </w:r>
            <w:r w:rsidR="002B5A7D">
              <w:t xml:space="preserve"> </w:t>
            </w:r>
            <w:r w:rsidRPr="00551F80">
              <w:t>400 as simple interest on the principal of Rs.2000 at the rate 10%.</w:t>
            </w:r>
          </w:p>
        </w:tc>
        <w:tc>
          <w:tcPr>
            <w:tcW w:w="538" w:type="pct"/>
            <w:vAlign w:val="center"/>
          </w:tcPr>
          <w:p w:rsidR="008E3915" w:rsidRPr="00551F80" w:rsidRDefault="00D136F4" w:rsidP="002C2E42">
            <w:pPr>
              <w:jc w:val="center"/>
            </w:pPr>
            <w:r w:rsidRPr="00551F80">
              <w:t>CO2</w:t>
            </w:r>
          </w:p>
        </w:tc>
        <w:tc>
          <w:tcPr>
            <w:tcW w:w="419" w:type="pct"/>
            <w:vAlign w:val="center"/>
          </w:tcPr>
          <w:p w:rsidR="008E3915" w:rsidRPr="00551F80" w:rsidRDefault="005449CF" w:rsidP="002C2E42">
            <w:pPr>
              <w:jc w:val="center"/>
            </w:pPr>
            <w:r w:rsidRPr="00551F80">
              <w:t>2</w:t>
            </w:r>
          </w:p>
        </w:tc>
      </w:tr>
      <w:tr w:rsidR="00D136F4" w:rsidRPr="00551F80" w:rsidTr="00551F80">
        <w:tc>
          <w:tcPr>
            <w:tcW w:w="267" w:type="pct"/>
          </w:tcPr>
          <w:p w:rsidR="00D136F4" w:rsidRPr="00551F80" w:rsidRDefault="00D136F4" w:rsidP="00C21722">
            <w:pPr>
              <w:jc w:val="center"/>
            </w:pPr>
            <w:r w:rsidRPr="00551F80">
              <w:t>3.</w:t>
            </w:r>
          </w:p>
        </w:tc>
        <w:tc>
          <w:tcPr>
            <w:tcW w:w="3776" w:type="pct"/>
          </w:tcPr>
          <w:p w:rsidR="00D136F4" w:rsidRPr="00551F80" w:rsidRDefault="00D136F4" w:rsidP="0029073E">
            <w:r w:rsidRPr="00551F80">
              <w:t xml:space="preserve">If </w:t>
            </w:r>
            <w:r w:rsidRPr="00551F80">
              <w:rPr>
                <w:position w:val="-30"/>
              </w:rPr>
              <w:object w:dxaOrig="13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36pt" o:ole="">
                  <v:imagedata r:id="rId9" o:title=""/>
                </v:shape>
                <o:OLEObject Type="Embed" ProgID="Equation.3" ShapeID="_x0000_i1025" DrawAspect="Content" ObjectID="_1636803414" r:id="rId10"/>
              </w:object>
            </w:r>
            <w:r w:rsidRPr="00551F80">
              <w:t>and</w:t>
            </w:r>
            <w:r w:rsidRPr="00551F80">
              <w:rPr>
                <w:position w:val="-30"/>
              </w:rPr>
              <w:object w:dxaOrig="1300" w:dyaOrig="720">
                <v:shape id="_x0000_i1026" type="#_x0000_t75" style="width:65.25pt;height:36pt" o:ole="">
                  <v:imagedata r:id="rId11" o:title=""/>
                </v:shape>
                <o:OLEObject Type="Embed" ProgID="Equation.3" ShapeID="_x0000_i1026" DrawAspect="Content" ObjectID="_1636803415" r:id="rId12"/>
              </w:object>
            </w:r>
            <w:r w:rsidRPr="00551F80">
              <w:t>, then find A –B and 2A+3B.</w:t>
            </w:r>
          </w:p>
        </w:tc>
        <w:tc>
          <w:tcPr>
            <w:tcW w:w="538" w:type="pct"/>
            <w:vAlign w:val="center"/>
          </w:tcPr>
          <w:p w:rsidR="00D136F4" w:rsidRPr="00551F80" w:rsidRDefault="00D136F4" w:rsidP="002C2E42">
            <w:pPr>
              <w:jc w:val="center"/>
            </w:pPr>
            <w:r w:rsidRPr="00551F80">
              <w:t>CO3</w:t>
            </w:r>
          </w:p>
        </w:tc>
        <w:tc>
          <w:tcPr>
            <w:tcW w:w="419" w:type="pct"/>
            <w:vAlign w:val="center"/>
          </w:tcPr>
          <w:p w:rsidR="00D136F4" w:rsidRPr="00551F80" w:rsidRDefault="00D136F4" w:rsidP="002C2E42">
            <w:pPr>
              <w:jc w:val="center"/>
            </w:pPr>
            <w:r w:rsidRPr="00551F80">
              <w:t>2</w:t>
            </w:r>
          </w:p>
        </w:tc>
      </w:tr>
      <w:tr w:rsidR="002C2E42" w:rsidRPr="00551F80" w:rsidTr="00551F80">
        <w:tc>
          <w:tcPr>
            <w:tcW w:w="267" w:type="pct"/>
          </w:tcPr>
          <w:p w:rsidR="002C2E42" w:rsidRPr="00551F80" w:rsidRDefault="002C2E42" w:rsidP="00C21722">
            <w:pPr>
              <w:jc w:val="center"/>
            </w:pPr>
            <w:r w:rsidRPr="00551F80">
              <w:t>4.</w:t>
            </w:r>
          </w:p>
        </w:tc>
        <w:tc>
          <w:tcPr>
            <w:tcW w:w="3776" w:type="pct"/>
          </w:tcPr>
          <w:p w:rsidR="002C2E42" w:rsidRPr="00551F80" w:rsidRDefault="002C2E42" w:rsidP="0029073E">
            <w:r w:rsidRPr="00551F80">
              <w:t xml:space="preserve">Find </w:t>
            </w:r>
            <w:r w:rsidRPr="00551F80">
              <w:rPr>
                <w:position w:val="-24"/>
              </w:rPr>
              <w:object w:dxaOrig="2160" w:dyaOrig="620">
                <v:shape id="_x0000_i1027" type="#_x0000_t75" style="width:125.25pt;height:35.25pt" o:ole="">
                  <v:imagedata r:id="rId13" o:title=""/>
                </v:shape>
                <o:OLEObject Type="Embed" ProgID="Equation.3" ShapeID="_x0000_i1027" DrawAspect="Content" ObjectID="_1636803416" r:id="rId14"/>
              </w:object>
            </w:r>
            <w:r w:rsidRPr="00551F80">
              <w:t>.</w:t>
            </w:r>
          </w:p>
        </w:tc>
        <w:tc>
          <w:tcPr>
            <w:tcW w:w="53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CO4</w:t>
            </w:r>
          </w:p>
        </w:tc>
        <w:tc>
          <w:tcPr>
            <w:tcW w:w="419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2</w:t>
            </w:r>
          </w:p>
        </w:tc>
      </w:tr>
      <w:tr w:rsidR="002C2E42" w:rsidRPr="00551F80" w:rsidTr="001774F2">
        <w:trPr>
          <w:trHeight w:val="332"/>
        </w:trPr>
        <w:tc>
          <w:tcPr>
            <w:tcW w:w="267" w:type="pct"/>
          </w:tcPr>
          <w:p w:rsidR="002C2E42" w:rsidRPr="00551F80" w:rsidRDefault="002C2E42" w:rsidP="00C21722">
            <w:pPr>
              <w:jc w:val="center"/>
            </w:pPr>
            <w:r w:rsidRPr="00551F80">
              <w:t>5.</w:t>
            </w:r>
          </w:p>
        </w:tc>
        <w:tc>
          <w:tcPr>
            <w:tcW w:w="3776" w:type="pct"/>
          </w:tcPr>
          <w:p w:rsidR="002C2E42" w:rsidRPr="00551F80" w:rsidRDefault="002C2E42" w:rsidP="003B117C">
            <w:r w:rsidRPr="00551F80">
              <w:t xml:space="preserve">What are the various types of solution </w:t>
            </w:r>
            <w:r w:rsidR="002B5A7D">
              <w:t>of an L.P.P in graphical method?</w:t>
            </w:r>
          </w:p>
        </w:tc>
        <w:tc>
          <w:tcPr>
            <w:tcW w:w="53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</w:t>
            </w:r>
            <w:r w:rsidR="00210962" w:rsidRPr="00551F80">
              <w:t>6</w:t>
            </w:r>
          </w:p>
        </w:tc>
        <w:tc>
          <w:tcPr>
            <w:tcW w:w="419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2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51F80" w:rsidRPr="00551F80" w:rsidRDefault="00551F80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574"/>
        <w:gridCol w:w="795"/>
        <w:gridCol w:w="793"/>
      </w:tblGrid>
      <w:tr w:rsidR="005449CF" w:rsidRPr="00551F80" w:rsidTr="00C21722">
        <w:tc>
          <w:tcPr>
            <w:tcW w:w="5000" w:type="pct"/>
            <w:gridSpan w:val="4"/>
          </w:tcPr>
          <w:p w:rsidR="005449CF" w:rsidRPr="005722BA" w:rsidRDefault="005449CF" w:rsidP="00551F80">
            <w:pPr>
              <w:jc w:val="center"/>
              <w:rPr>
                <w:b/>
                <w:u w:val="single"/>
              </w:rPr>
            </w:pPr>
            <w:r w:rsidRPr="005722BA">
              <w:rPr>
                <w:b/>
                <w:u w:val="single"/>
              </w:rPr>
              <w:t xml:space="preserve">PART </w:t>
            </w:r>
            <w:r w:rsidR="00551F80" w:rsidRPr="005722BA">
              <w:rPr>
                <w:b/>
                <w:u w:val="single"/>
              </w:rPr>
              <w:t xml:space="preserve">– </w:t>
            </w:r>
            <w:r w:rsidRPr="005722BA">
              <w:rPr>
                <w:b/>
                <w:u w:val="single"/>
              </w:rPr>
              <w:t>B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(3 X 10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 xml:space="preserve">= 30 MARKS) </w:t>
            </w:r>
          </w:p>
          <w:p w:rsidR="00551F80" w:rsidRDefault="00551F80" w:rsidP="00551F80">
            <w:pPr>
              <w:jc w:val="center"/>
              <w:rPr>
                <w:b/>
              </w:rPr>
            </w:pPr>
            <w:r>
              <w:rPr>
                <w:b/>
              </w:rPr>
              <w:t>(either or type)</w:t>
            </w:r>
          </w:p>
          <w:p w:rsidR="00551F80" w:rsidRPr="00551F80" w:rsidRDefault="00551F80" w:rsidP="00551F80">
            <w:pPr>
              <w:jc w:val="center"/>
              <w:rPr>
                <w:b/>
              </w:rPr>
            </w:pPr>
          </w:p>
        </w:tc>
      </w:tr>
      <w:tr w:rsidR="002C2E42" w:rsidRPr="00551F80" w:rsidTr="00ED0C22">
        <w:trPr>
          <w:trHeight w:val="665"/>
        </w:trPr>
        <w:tc>
          <w:tcPr>
            <w:tcW w:w="244" w:type="pct"/>
          </w:tcPr>
          <w:p w:rsidR="002C2E42" w:rsidRPr="00551F80" w:rsidRDefault="002C2E42" w:rsidP="0029073E">
            <w:r w:rsidRPr="00551F80">
              <w:t>6.</w:t>
            </w:r>
          </w:p>
        </w:tc>
        <w:tc>
          <w:tcPr>
            <w:tcW w:w="4013" w:type="pct"/>
          </w:tcPr>
          <w:p w:rsidR="002C2E42" w:rsidRPr="00551F80" w:rsidRDefault="002C2E42" w:rsidP="001774F2">
            <w:pPr>
              <w:jc w:val="both"/>
            </w:pPr>
            <w:r w:rsidRPr="00551F80">
              <w:t>The fourth and seventh terms of an A.P. are 3 and 36. Find the A.P. and its fifteenth term.</w:t>
            </w:r>
          </w:p>
        </w:tc>
        <w:tc>
          <w:tcPr>
            <w:tcW w:w="372" w:type="pct"/>
          </w:tcPr>
          <w:p w:rsidR="002C2E42" w:rsidRPr="00551F80" w:rsidRDefault="002C2E42" w:rsidP="00C21722">
            <w:pPr>
              <w:jc w:val="center"/>
            </w:pPr>
            <w:r w:rsidRPr="00551F80">
              <w:t>CO1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c>
          <w:tcPr>
            <w:tcW w:w="5000" w:type="pct"/>
            <w:gridSpan w:val="4"/>
          </w:tcPr>
          <w:p w:rsidR="002C2E42" w:rsidRPr="00551F80" w:rsidRDefault="002C2E42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(OR)</w:t>
            </w:r>
          </w:p>
        </w:tc>
      </w:tr>
      <w:tr w:rsidR="002C2E42" w:rsidRPr="00551F80" w:rsidTr="002C2E42">
        <w:tc>
          <w:tcPr>
            <w:tcW w:w="244" w:type="pct"/>
          </w:tcPr>
          <w:p w:rsidR="002C2E42" w:rsidRPr="00551F80" w:rsidRDefault="002C2E42" w:rsidP="0029073E">
            <w:r w:rsidRPr="00551F80">
              <w:t>7.</w:t>
            </w:r>
          </w:p>
        </w:tc>
        <w:tc>
          <w:tcPr>
            <w:tcW w:w="4013" w:type="pct"/>
          </w:tcPr>
          <w:p w:rsidR="002C2E42" w:rsidRPr="00551F80" w:rsidRDefault="002C2E42" w:rsidP="001774F2">
            <w:pPr>
              <w:jc w:val="both"/>
            </w:pPr>
            <w:r w:rsidRPr="00551F80">
              <w:t xml:space="preserve">The first three terms of a G.P. are </w:t>
            </w:r>
            <w:r w:rsidRPr="00551F80">
              <w:rPr>
                <w:i/>
              </w:rPr>
              <w:t>x</w:t>
            </w:r>
            <w:r w:rsidRPr="00551F80">
              <w:t xml:space="preserve">, </w:t>
            </w:r>
            <w:r w:rsidRPr="00551F80">
              <w:rPr>
                <w:i/>
              </w:rPr>
              <w:t>x</w:t>
            </w:r>
            <w:r w:rsidRPr="00551F80">
              <w:t xml:space="preserve">+3 and </w:t>
            </w:r>
            <w:r w:rsidRPr="00551F80">
              <w:rPr>
                <w:i/>
              </w:rPr>
              <w:t>x</w:t>
            </w:r>
            <w:r w:rsidRPr="00551F80">
              <w:t>+9. Find the value of x and the sum of the first eight terms.</w:t>
            </w:r>
          </w:p>
        </w:tc>
        <w:tc>
          <w:tcPr>
            <w:tcW w:w="372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CO1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c>
          <w:tcPr>
            <w:tcW w:w="5000" w:type="pct"/>
            <w:gridSpan w:val="4"/>
          </w:tcPr>
          <w:p w:rsidR="002C2E42" w:rsidRPr="00551F80" w:rsidRDefault="002C2E42" w:rsidP="00C21722">
            <w:pPr>
              <w:jc w:val="center"/>
            </w:pPr>
          </w:p>
        </w:tc>
      </w:tr>
      <w:tr w:rsidR="002C2E42" w:rsidRPr="00551F80" w:rsidTr="00ED0C22">
        <w:trPr>
          <w:trHeight w:val="917"/>
        </w:trPr>
        <w:tc>
          <w:tcPr>
            <w:tcW w:w="244" w:type="pct"/>
          </w:tcPr>
          <w:p w:rsidR="002C2E42" w:rsidRPr="00551F80" w:rsidRDefault="002C2E42" w:rsidP="0029073E">
            <w:r w:rsidRPr="00551F80">
              <w:t>8.</w:t>
            </w:r>
          </w:p>
        </w:tc>
        <w:tc>
          <w:tcPr>
            <w:tcW w:w="4013" w:type="pct"/>
          </w:tcPr>
          <w:p w:rsidR="00BB006B" w:rsidRDefault="002C2E42" w:rsidP="001774F2">
            <w:pPr>
              <w:jc w:val="both"/>
            </w:pPr>
            <w:r w:rsidRPr="00551F80">
              <w:t xml:space="preserve">Calculate compound interest and the amount for an investment of </w:t>
            </w:r>
            <w:r w:rsidR="00CC4FF1" w:rsidRPr="00551F80">
              <w:t>Rs.</w:t>
            </w:r>
            <w:r w:rsidRPr="00551F80">
              <w:t>5000 for a period of 3 years @ 8% p.a., interest compounded</w:t>
            </w:r>
            <w:r w:rsidR="00BB006B">
              <w:t>;</w:t>
            </w:r>
          </w:p>
          <w:p w:rsidR="002C2E42" w:rsidRPr="00551F80" w:rsidRDefault="002C2E42" w:rsidP="00BB006B">
            <w:pPr>
              <w:jc w:val="both"/>
            </w:pPr>
            <w:r w:rsidRPr="00551F80">
              <w:t xml:space="preserve">  (i) Annually  </w:t>
            </w:r>
            <w:r w:rsidR="00BB006B">
              <w:t xml:space="preserve">    </w:t>
            </w:r>
            <w:r w:rsidRPr="00551F80">
              <w:t xml:space="preserve">   (ii) half yearly  </w:t>
            </w:r>
            <w:r w:rsidR="00BB006B">
              <w:t xml:space="preserve">     </w:t>
            </w:r>
            <w:r w:rsidRPr="00551F80">
              <w:t xml:space="preserve">  (iii) Quarterly.</w:t>
            </w:r>
          </w:p>
        </w:tc>
        <w:tc>
          <w:tcPr>
            <w:tcW w:w="372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CO2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c>
          <w:tcPr>
            <w:tcW w:w="5000" w:type="pct"/>
            <w:gridSpan w:val="4"/>
          </w:tcPr>
          <w:p w:rsidR="002C2E42" w:rsidRPr="00551F80" w:rsidRDefault="002C2E42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(OR)</w:t>
            </w:r>
          </w:p>
        </w:tc>
      </w:tr>
      <w:tr w:rsidR="002C2E42" w:rsidRPr="00551F80" w:rsidTr="00ED0C22">
        <w:trPr>
          <w:trHeight w:val="1232"/>
        </w:trPr>
        <w:tc>
          <w:tcPr>
            <w:tcW w:w="244" w:type="pct"/>
          </w:tcPr>
          <w:p w:rsidR="002C2E42" w:rsidRPr="00551F80" w:rsidRDefault="002C2E42" w:rsidP="0029073E">
            <w:r w:rsidRPr="00551F80">
              <w:t>9.</w:t>
            </w:r>
          </w:p>
        </w:tc>
        <w:tc>
          <w:tcPr>
            <w:tcW w:w="4013" w:type="pct"/>
          </w:tcPr>
          <w:p w:rsidR="002C2E42" w:rsidRPr="00551F80" w:rsidRDefault="002C2E42" w:rsidP="00C21722">
            <w:pPr>
              <w:pStyle w:val="ListParagraph"/>
              <w:spacing w:afterLines="20"/>
              <w:ind w:left="0"/>
              <w:jc w:val="both"/>
            </w:pPr>
            <w:r w:rsidRPr="00551F80">
              <w:t xml:space="preserve">Given </w:t>
            </w:r>
            <w:r w:rsidRPr="00551F80">
              <w:rPr>
                <w:position w:val="-10"/>
              </w:rPr>
              <w:object w:dxaOrig="2420" w:dyaOrig="320">
                <v:shape id="_x0000_i1028" type="#_x0000_t75" style="width:120.75pt;height:15.75pt" o:ole="">
                  <v:imagedata r:id="rId15" o:title=""/>
                </v:shape>
                <o:OLEObject Type="Embed" ProgID="Equation.3" ShapeID="_x0000_i1028" DrawAspect="Content" ObjectID="_1636803417" r:id="rId16"/>
              </w:object>
            </w:r>
            <w:r w:rsidRPr="00551F80">
              <w:t>,</w:t>
            </w:r>
            <w:r w:rsidRPr="00551F80">
              <w:rPr>
                <w:position w:val="-10"/>
              </w:rPr>
              <w:object w:dxaOrig="1420" w:dyaOrig="320">
                <v:shape id="_x0000_i1029" type="#_x0000_t75" style="width:71.25pt;height:15.75pt" o:ole="">
                  <v:imagedata r:id="rId17" o:title=""/>
                </v:shape>
                <o:OLEObject Type="Embed" ProgID="Equation.3" ShapeID="_x0000_i1029" DrawAspect="Content" ObjectID="_1636803418" r:id="rId18"/>
              </w:object>
            </w:r>
            <w:r w:rsidRPr="00551F80">
              <w:t>,</w:t>
            </w:r>
            <w:r w:rsidRPr="00551F80">
              <w:rPr>
                <w:position w:val="-10"/>
              </w:rPr>
              <w:object w:dxaOrig="1579" w:dyaOrig="320">
                <v:shape id="_x0000_i1030" type="#_x0000_t75" style="width:78.75pt;height:15.75pt" o:ole="">
                  <v:imagedata r:id="rId19" o:title=""/>
                </v:shape>
                <o:OLEObject Type="Embed" ProgID="Equation.3" ShapeID="_x0000_i1030" DrawAspect="Content" ObjectID="_1636803419" r:id="rId20"/>
              </w:object>
            </w:r>
            <w:r w:rsidRPr="00551F80">
              <w:t xml:space="preserve"> and </w:t>
            </w:r>
            <w:r w:rsidRPr="00551F80">
              <w:rPr>
                <w:position w:val="-10"/>
              </w:rPr>
              <w:object w:dxaOrig="1120" w:dyaOrig="320">
                <v:shape id="_x0000_i1031" type="#_x0000_t75" style="width:56.25pt;height:15.75pt" o:ole="">
                  <v:imagedata r:id="rId21" o:title=""/>
                </v:shape>
                <o:OLEObject Type="Embed" ProgID="Equation.3" ShapeID="_x0000_i1031" DrawAspect="Content" ObjectID="_1636803420" r:id="rId22"/>
              </w:object>
            </w:r>
            <w:r w:rsidRPr="00551F80">
              <w:t xml:space="preserve">. Prove that (i) </w:t>
            </w:r>
            <w:r w:rsidRPr="00551F80">
              <w:rPr>
                <w:position w:val="-10"/>
              </w:rPr>
              <w:object w:dxaOrig="3320" w:dyaOrig="320">
                <v:shape id="_x0000_i1032" type="#_x0000_t75" style="width:165.75pt;height:15.75pt" o:ole="">
                  <v:imagedata r:id="rId23" o:title=""/>
                </v:shape>
                <o:OLEObject Type="Embed" ProgID="Equation.3" ShapeID="_x0000_i1032" DrawAspect="Content" ObjectID="_1636803421" r:id="rId24"/>
              </w:object>
            </w:r>
            <w:r w:rsidRPr="00551F80">
              <w:t xml:space="preserve"> </w:t>
            </w:r>
          </w:p>
          <w:p w:rsidR="002C2E42" w:rsidRPr="00551F80" w:rsidRDefault="002C2E42" w:rsidP="0029073E">
            <w:r w:rsidRPr="00551F80">
              <w:t xml:space="preserve">(ii) </w:t>
            </w:r>
            <w:r w:rsidRPr="00551F80">
              <w:rPr>
                <w:position w:val="-10"/>
              </w:rPr>
              <w:object w:dxaOrig="3180" w:dyaOrig="320">
                <v:shape id="_x0000_i1033" type="#_x0000_t75" style="width:159pt;height:15.75pt" o:ole="">
                  <v:imagedata r:id="rId25" o:title=""/>
                </v:shape>
                <o:OLEObject Type="Embed" ProgID="Equation.3" ShapeID="_x0000_i1033" DrawAspect="Content" ObjectID="_1636803422" r:id="rId26"/>
              </w:object>
            </w:r>
            <w:r w:rsidRPr="00551F80">
              <w:t xml:space="preserve"> (iii) </w:t>
            </w:r>
            <w:r w:rsidRPr="00551F80">
              <w:rPr>
                <w:position w:val="-10"/>
              </w:rPr>
              <w:object w:dxaOrig="1880" w:dyaOrig="420">
                <v:shape id="_x0000_i1034" type="#_x0000_t75" style="width:93.75pt;height:21pt" o:ole="">
                  <v:imagedata r:id="rId27" o:title=""/>
                </v:shape>
                <o:OLEObject Type="Embed" ProgID="Equation.3" ShapeID="_x0000_i1034" DrawAspect="Content" ObjectID="_1636803423" r:id="rId28"/>
              </w:object>
            </w:r>
            <w:r w:rsidRPr="00551F80">
              <w:t>.</w:t>
            </w:r>
          </w:p>
        </w:tc>
        <w:tc>
          <w:tcPr>
            <w:tcW w:w="372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CO3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c>
          <w:tcPr>
            <w:tcW w:w="5000" w:type="pct"/>
            <w:gridSpan w:val="4"/>
          </w:tcPr>
          <w:p w:rsidR="002C2E42" w:rsidRPr="00551F80" w:rsidRDefault="002C2E42" w:rsidP="00C21722">
            <w:pPr>
              <w:jc w:val="center"/>
            </w:pPr>
          </w:p>
        </w:tc>
      </w:tr>
      <w:tr w:rsidR="002C2E42" w:rsidRPr="00551F80" w:rsidTr="0029073E">
        <w:trPr>
          <w:trHeight w:val="73"/>
        </w:trPr>
        <w:tc>
          <w:tcPr>
            <w:tcW w:w="244" w:type="pct"/>
          </w:tcPr>
          <w:p w:rsidR="002C2E42" w:rsidRPr="00551F80" w:rsidRDefault="002C2E42" w:rsidP="0029073E">
            <w:r w:rsidRPr="00551F80">
              <w:t>10.</w:t>
            </w:r>
          </w:p>
        </w:tc>
        <w:tc>
          <w:tcPr>
            <w:tcW w:w="4013" w:type="pct"/>
          </w:tcPr>
          <w:p w:rsidR="002C2E42" w:rsidRPr="00551F80" w:rsidRDefault="002C2E42" w:rsidP="0029073E">
            <w:r w:rsidRPr="00551F80">
              <w:t xml:space="preserve">Find the inverse of the matrix  </w:t>
            </w:r>
            <w:r w:rsidRPr="00551F80">
              <w:rPr>
                <w:position w:val="-50"/>
              </w:rPr>
              <w:object w:dxaOrig="1840" w:dyaOrig="1120">
                <v:shape id="_x0000_i1035" type="#_x0000_t75" style="width:92.25pt;height:56.25pt" o:ole="">
                  <v:imagedata r:id="rId29" o:title=""/>
                </v:shape>
                <o:OLEObject Type="Embed" ProgID="Equation.3" ShapeID="_x0000_i1035" DrawAspect="Content" ObjectID="_1636803424" r:id="rId30"/>
              </w:object>
            </w:r>
          </w:p>
        </w:tc>
        <w:tc>
          <w:tcPr>
            <w:tcW w:w="372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CO3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c>
          <w:tcPr>
            <w:tcW w:w="5000" w:type="pct"/>
            <w:gridSpan w:val="4"/>
          </w:tcPr>
          <w:p w:rsidR="002C2E42" w:rsidRPr="00551F80" w:rsidRDefault="002C2E42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(OR)</w:t>
            </w:r>
          </w:p>
        </w:tc>
      </w:tr>
      <w:tr w:rsidR="002C2E42" w:rsidRPr="00551F80" w:rsidTr="0029073E">
        <w:tc>
          <w:tcPr>
            <w:tcW w:w="244" w:type="pct"/>
          </w:tcPr>
          <w:p w:rsidR="002C2E42" w:rsidRPr="00551F80" w:rsidRDefault="002C2E42" w:rsidP="0029073E">
            <w:r w:rsidRPr="00551F80">
              <w:t>11.</w:t>
            </w:r>
          </w:p>
        </w:tc>
        <w:tc>
          <w:tcPr>
            <w:tcW w:w="4013" w:type="pct"/>
          </w:tcPr>
          <w:p w:rsidR="002C2E42" w:rsidRPr="00551F80" w:rsidRDefault="002C2E42" w:rsidP="0029073E">
            <w:r w:rsidRPr="00551F80">
              <w:t>Find the derivative of (i)</w:t>
            </w:r>
            <w:r w:rsidRPr="00551F80">
              <w:rPr>
                <w:position w:val="-24"/>
              </w:rPr>
              <w:object w:dxaOrig="1060" w:dyaOrig="700">
                <v:shape id="_x0000_i1036" type="#_x0000_t75" style="width:53.25pt;height:35.25pt" o:ole="">
                  <v:imagedata r:id="rId31" o:title=""/>
                </v:shape>
                <o:OLEObject Type="Embed" ProgID="Equation.3" ShapeID="_x0000_i1036" DrawAspect="Content" ObjectID="_1636803425" r:id="rId32"/>
              </w:object>
            </w:r>
            <w:r w:rsidRPr="00551F80">
              <w:t xml:space="preserve">  (ii) </w:t>
            </w:r>
            <w:r w:rsidRPr="00551F80">
              <w:rPr>
                <w:position w:val="-10"/>
              </w:rPr>
              <w:object w:dxaOrig="760" w:dyaOrig="340">
                <v:shape id="_x0000_i1037" type="#_x0000_t75" style="width:48.75pt;height:21.75pt" o:ole="">
                  <v:imagedata r:id="rId33" o:title=""/>
                </v:shape>
                <o:OLEObject Type="Embed" ProgID="Equation.3" ShapeID="_x0000_i1037" DrawAspect="Content" ObjectID="_1636803426" r:id="rId34"/>
              </w:object>
            </w:r>
            <w:r w:rsidRPr="00551F80">
              <w:t>.</w:t>
            </w:r>
          </w:p>
        </w:tc>
        <w:tc>
          <w:tcPr>
            <w:tcW w:w="372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CO4</w:t>
            </w:r>
          </w:p>
        </w:tc>
        <w:tc>
          <w:tcPr>
            <w:tcW w:w="371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</w:tbl>
    <w:p w:rsidR="005133D7" w:rsidRDefault="005133D7" w:rsidP="005133D7"/>
    <w:p w:rsidR="00551F80" w:rsidRDefault="00551F80" w:rsidP="005133D7"/>
    <w:p w:rsidR="00551F80" w:rsidRPr="00551F80" w:rsidRDefault="00551F80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6"/>
        <w:gridCol w:w="641"/>
        <w:gridCol w:w="7914"/>
        <w:gridCol w:w="804"/>
        <w:gridCol w:w="808"/>
      </w:tblGrid>
      <w:tr w:rsidR="008E3915" w:rsidRPr="00551F80" w:rsidTr="00C21722">
        <w:trPr>
          <w:trHeight w:val="232"/>
        </w:trPr>
        <w:tc>
          <w:tcPr>
            <w:tcW w:w="234" w:type="pct"/>
          </w:tcPr>
          <w:p w:rsidR="008E3915" w:rsidRPr="00551F80" w:rsidRDefault="008E3915" w:rsidP="00C21722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8E3915" w:rsidRPr="005722BA" w:rsidRDefault="008E3915" w:rsidP="00C21722">
            <w:pPr>
              <w:jc w:val="center"/>
              <w:rPr>
                <w:b/>
                <w:u w:val="single"/>
              </w:rPr>
            </w:pPr>
            <w:r w:rsidRPr="005722BA">
              <w:rPr>
                <w:b/>
                <w:u w:val="single"/>
              </w:rPr>
              <w:t xml:space="preserve">PART </w:t>
            </w:r>
            <w:r w:rsidR="00551F80" w:rsidRPr="005722BA">
              <w:rPr>
                <w:b/>
                <w:u w:val="single"/>
              </w:rPr>
              <w:t xml:space="preserve">– </w:t>
            </w:r>
            <w:r w:rsidRPr="005722BA">
              <w:rPr>
                <w:b/>
                <w:u w:val="single"/>
              </w:rPr>
              <w:t>C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="005449CF" w:rsidRPr="005722BA">
              <w:rPr>
                <w:b/>
                <w:u w:val="single"/>
              </w:rPr>
              <w:t>(3 X 20</w:t>
            </w:r>
            <w:r w:rsidR="00551F80" w:rsidRPr="005722BA">
              <w:rPr>
                <w:b/>
                <w:u w:val="single"/>
              </w:rPr>
              <w:t xml:space="preserve"> </w:t>
            </w:r>
            <w:r w:rsidRPr="005722BA">
              <w:rPr>
                <w:b/>
                <w:u w:val="single"/>
              </w:rPr>
              <w:t>= 60 MARKS)</w:t>
            </w:r>
          </w:p>
          <w:p w:rsidR="008E3915" w:rsidRDefault="005449CF" w:rsidP="00C21722">
            <w:pPr>
              <w:jc w:val="center"/>
              <w:rPr>
                <w:b/>
              </w:rPr>
            </w:pPr>
            <w:r w:rsidRPr="00551F80">
              <w:rPr>
                <w:b/>
              </w:rPr>
              <w:t>(Answer any three</w:t>
            </w:r>
            <w:r w:rsidR="008E3915" w:rsidRPr="00551F80">
              <w:rPr>
                <w:b/>
              </w:rPr>
              <w:t xml:space="preserve"> </w:t>
            </w:r>
            <w:r w:rsidR="00653E70">
              <w:rPr>
                <w:b/>
              </w:rPr>
              <w:t>out of five</w:t>
            </w:r>
            <w:r w:rsidR="008E3915" w:rsidRPr="00551F80">
              <w:rPr>
                <w:b/>
              </w:rPr>
              <w:t>)</w:t>
            </w:r>
          </w:p>
          <w:p w:rsidR="00C56E71" w:rsidRPr="00551F80" w:rsidRDefault="00C56E71" w:rsidP="00C21722">
            <w:pPr>
              <w:jc w:val="center"/>
              <w:rPr>
                <w:b/>
              </w:rPr>
            </w:pPr>
          </w:p>
        </w:tc>
      </w:tr>
      <w:tr w:rsidR="002C2E42" w:rsidRPr="00551F80" w:rsidTr="002C2E42">
        <w:trPr>
          <w:trHeight w:val="232"/>
        </w:trPr>
        <w:tc>
          <w:tcPr>
            <w:tcW w:w="234" w:type="pct"/>
            <w:vMerge w:val="restart"/>
          </w:tcPr>
          <w:p w:rsidR="002C2E42" w:rsidRPr="00551F80" w:rsidRDefault="002C2E42" w:rsidP="00C21722">
            <w:pPr>
              <w:jc w:val="center"/>
            </w:pPr>
            <w:r w:rsidRPr="00551F80">
              <w:t>12.</w:t>
            </w: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a.</w:t>
            </w:r>
          </w:p>
        </w:tc>
        <w:tc>
          <w:tcPr>
            <w:tcW w:w="3706" w:type="pct"/>
          </w:tcPr>
          <w:p w:rsidR="002C2E42" w:rsidRPr="00551F80" w:rsidRDefault="002C2E42" w:rsidP="002B5A7D">
            <w:pPr>
              <w:jc w:val="both"/>
            </w:pPr>
            <w:r w:rsidRPr="00551F80">
              <w:t xml:space="preserve">A man borrows </w:t>
            </w:r>
            <w:r w:rsidR="00CC4FF1" w:rsidRPr="00551F80">
              <w:t>Rs.1200 at the total interest of Rs.</w:t>
            </w:r>
            <w:r w:rsidRPr="00551F80">
              <w:t>168. He repays the entire amount in 12 insta</w:t>
            </w:r>
            <w:r w:rsidR="002B5A7D">
              <w:t>l</w:t>
            </w:r>
            <w:r w:rsidRPr="00551F80">
              <w:t xml:space="preserve">ments, each instalment being </w:t>
            </w:r>
            <w:r w:rsidR="00CC4FF1" w:rsidRPr="00551F80">
              <w:t>less than the preceding one by Rs.</w:t>
            </w:r>
            <w:r w:rsidRPr="00551F80">
              <w:t>20. Find the first instalment.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CO1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2C2E42">
        <w:trPr>
          <w:trHeight w:val="232"/>
        </w:trPr>
        <w:tc>
          <w:tcPr>
            <w:tcW w:w="234" w:type="pct"/>
            <w:vMerge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b.</w:t>
            </w:r>
          </w:p>
        </w:tc>
        <w:tc>
          <w:tcPr>
            <w:tcW w:w="3706" w:type="pct"/>
          </w:tcPr>
          <w:p w:rsidR="002C2E42" w:rsidRPr="00551F80" w:rsidRDefault="002C2E42" w:rsidP="00551F80">
            <w:pPr>
              <w:jc w:val="both"/>
            </w:pPr>
            <w:r w:rsidRPr="00551F80">
              <w:t>If the sum of 3 numbers in a G.P is 35 and their product is 1000. Find the three numbers.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CO1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D136F4" w:rsidRPr="00551F80" w:rsidTr="00C21722">
        <w:trPr>
          <w:trHeight w:val="232"/>
        </w:trPr>
        <w:tc>
          <w:tcPr>
            <w:tcW w:w="234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02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706" w:type="pct"/>
          </w:tcPr>
          <w:p w:rsidR="00EA493A" w:rsidRPr="00551F80" w:rsidRDefault="00EA493A" w:rsidP="0029073E"/>
        </w:tc>
        <w:tc>
          <w:tcPr>
            <w:tcW w:w="378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80" w:type="pct"/>
          </w:tcPr>
          <w:p w:rsidR="00EA493A" w:rsidRPr="00551F80" w:rsidRDefault="00EA493A" w:rsidP="00C21722">
            <w:pPr>
              <w:jc w:val="center"/>
            </w:pPr>
          </w:p>
        </w:tc>
      </w:tr>
      <w:tr w:rsidR="002C2E42" w:rsidRPr="00551F80" w:rsidTr="002C2E42">
        <w:trPr>
          <w:trHeight w:val="232"/>
        </w:trPr>
        <w:tc>
          <w:tcPr>
            <w:tcW w:w="234" w:type="pct"/>
            <w:vMerge w:val="restart"/>
          </w:tcPr>
          <w:p w:rsidR="002C2E42" w:rsidRPr="00551F80" w:rsidRDefault="002C2E42" w:rsidP="00C21722">
            <w:pPr>
              <w:jc w:val="center"/>
            </w:pPr>
            <w:r w:rsidRPr="00551F80">
              <w:t>13.</w:t>
            </w: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a.</w:t>
            </w:r>
          </w:p>
        </w:tc>
        <w:tc>
          <w:tcPr>
            <w:tcW w:w="3706" w:type="pct"/>
          </w:tcPr>
          <w:p w:rsidR="002C2E42" w:rsidRPr="00551F80" w:rsidRDefault="00CC4FF1" w:rsidP="00551F80">
            <w:pPr>
              <w:jc w:val="both"/>
            </w:pPr>
            <w:r w:rsidRPr="00551F80">
              <w:t>In a company a machine costs Rs.</w:t>
            </w:r>
            <w:r w:rsidR="002C2E42" w:rsidRPr="00551F80">
              <w:t xml:space="preserve"> 80000 and its life is estimated to be 20 years. Sinking fund is created for replacing the machine at the end of its life time wh</w:t>
            </w:r>
            <w:r w:rsidRPr="00551F80">
              <w:t>en its scrap realizes a sum of Rs.</w:t>
            </w:r>
            <w:r w:rsidR="002C2E42" w:rsidRPr="00551F80">
              <w:t xml:space="preserve"> 5000 only. Calculate the amount which should be provided every year for the sinking fund if it accumulates at 9% p.a. compounded annually.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CO2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2C2E42">
        <w:trPr>
          <w:trHeight w:val="232"/>
        </w:trPr>
        <w:tc>
          <w:tcPr>
            <w:tcW w:w="234" w:type="pct"/>
            <w:vMerge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b.</w:t>
            </w:r>
          </w:p>
        </w:tc>
        <w:tc>
          <w:tcPr>
            <w:tcW w:w="3706" w:type="pct"/>
          </w:tcPr>
          <w:p w:rsidR="002C2E42" w:rsidRPr="00551F80" w:rsidRDefault="00CC4FF1" w:rsidP="00551F80">
            <w:pPr>
              <w:jc w:val="both"/>
            </w:pPr>
            <w:r w:rsidRPr="00551F80">
              <w:t>A bill of Rs.</w:t>
            </w:r>
            <w:r w:rsidR="002C2E42" w:rsidRPr="00551F80">
              <w:t>1825 was drawn on 22</w:t>
            </w:r>
            <w:r w:rsidR="002C2E42" w:rsidRPr="00551F80">
              <w:rPr>
                <w:vertAlign w:val="superscript"/>
              </w:rPr>
              <w:t>nd</w:t>
            </w:r>
            <w:r w:rsidR="002C2E42" w:rsidRPr="00551F80">
              <w:t xml:space="preserve"> January at 6 months date and discounted on 16</w:t>
            </w:r>
            <w:r w:rsidR="002C2E42" w:rsidRPr="00551F80">
              <w:rPr>
                <w:vertAlign w:val="superscript"/>
              </w:rPr>
              <w:t>th</w:t>
            </w:r>
            <w:r w:rsidR="002C2E42" w:rsidRPr="00551F80">
              <w:t xml:space="preserve"> April at the rate of 10% p.a. Find the sum for which the bill was discounted, bankers discount, true discount and bankers gain.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CO2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D136F4" w:rsidRPr="00551F80" w:rsidTr="00C21722">
        <w:trPr>
          <w:trHeight w:val="232"/>
        </w:trPr>
        <w:tc>
          <w:tcPr>
            <w:tcW w:w="234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02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706" w:type="pct"/>
          </w:tcPr>
          <w:p w:rsidR="00EA493A" w:rsidRPr="00551F80" w:rsidRDefault="00EA493A" w:rsidP="0029073E"/>
        </w:tc>
        <w:tc>
          <w:tcPr>
            <w:tcW w:w="378" w:type="pct"/>
          </w:tcPr>
          <w:p w:rsidR="00EA493A" w:rsidRPr="00551F80" w:rsidRDefault="00EA493A" w:rsidP="00C21722">
            <w:pPr>
              <w:jc w:val="center"/>
            </w:pPr>
          </w:p>
        </w:tc>
        <w:tc>
          <w:tcPr>
            <w:tcW w:w="380" w:type="pct"/>
          </w:tcPr>
          <w:p w:rsidR="00EA493A" w:rsidRPr="00551F80" w:rsidRDefault="00EA493A" w:rsidP="00C21722">
            <w:pPr>
              <w:jc w:val="center"/>
            </w:pPr>
          </w:p>
        </w:tc>
      </w:tr>
      <w:tr w:rsidR="002C2E42" w:rsidRPr="00551F80" w:rsidTr="0029073E">
        <w:trPr>
          <w:trHeight w:val="232"/>
        </w:trPr>
        <w:tc>
          <w:tcPr>
            <w:tcW w:w="234" w:type="pct"/>
            <w:vMerge w:val="restart"/>
          </w:tcPr>
          <w:p w:rsidR="002C2E42" w:rsidRPr="00551F80" w:rsidRDefault="002C2E42" w:rsidP="00C21722">
            <w:pPr>
              <w:jc w:val="center"/>
            </w:pPr>
            <w:r w:rsidRPr="00551F80">
              <w:t>14.</w:t>
            </w: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a.</w:t>
            </w:r>
          </w:p>
        </w:tc>
        <w:tc>
          <w:tcPr>
            <w:tcW w:w="3706" w:type="pct"/>
          </w:tcPr>
          <w:p w:rsidR="002C2E42" w:rsidRPr="00551F80" w:rsidRDefault="002C2E42" w:rsidP="0029073E">
            <w:r w:rsidRPr="00551F80">
              <w:t xml:space="preserve">If </w:t>
            </w:r>
            <w:r w:rsidRPr="00551F80">
              <w:rPr>
                <w:position w:val="-50"/>
              </w:rPr>
              <w:object w:dxaOrig="1500" w:dyaOrig="1120">
                <v:shape id="_x0000_i1038" type="#_x0000_t75" style="width:75pt;height:56.25pt" o:ole="">
                  <v:imagedata r:id="rId35" o:title=""/>
                </v:shape>
                <o:OLEObject Type="Embed" ProgID="Equation.3" ShapeID="_x0000_i1038" DrawAspect="Content" ObjectID="_1636803427" r:id="rId36"/>
              </w:object>
            </w:r>
            <w:r w:rsidRPr="00551F80">
              <w:t xml:space="preserve">and </w:t>
            </w:r>
            <w:r w:rsidRPr="00551F80">
              <w:rPr>
                <w:position w:val="-50"/>
              </w:rPr>
              <w:object w:dxaOrig="1500" w:dyaOrig="1120">
                <v:shape id="_x0000_i1039" type="#_x0000_t75" style="width:75pt;height:56.25pt" o:ole="">
                  <v:imagedata r:id="rId37" o:title=""/>
                </v:shape>
                <o:OLEObject Type="Embed" ProgID="Equation.3" ShapeID="_x0000_i1039" DrawAspect="Content" ObjectID="_1636803428" r:id="rId38"/>
              </w:object>
            </w:r>
            <w:r w:rsidRPr="00551F80">
              <w:t xml:space="preserve">, show that </w:t>
            </w:r>
            <w:r w:rsidRPr="00551F80">
              <w:rPr>
                <w:position w:val="-10"/>
              </w:rPr>
              <w:object w:dxaOrig="1600" w:dyaOrig="420">
                <v:shape id="_x0000_i1040" type="#_x0000_t75" style="width:80.25pt;height:21pt" o:ole="">
                  <v:imagedata r:id="rId39" o:title=""/>
                </v:shape>
                <o:OLEObject Type="Embed" ProgID="Equation.3" ShapeID="_x0000_i1040" DrawAspect="Content" ObjectID="_1636803429" r:id="rId40"/>
              </w:object>
            </w:r>
            <w:r w:rsidRPr="00551F80">
              <w:t>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CO3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29073E">
        <w:trPr>
          <w:trHeight w:val="232"/>
        </w:trPr>
        <w:tc>
          <w:tcPr>
            <w:tcW w:w="234" w:type="pct"/>
            <w:vMerge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b.</w:t>
            </w:r>
          </w:p>
        </w:tc>
        <w:tc>
          <w:tcPr>
            <w:tcW w:w="3706" w:type="pct"/>
          </w:tcPr>
          <w:p w:rsidR="002C2E42" w:rsidRPr="00551F80" w:rsidRDefault="00CC4FF1" w:rsidP="00551F80">
            <w:pPr>
              <w:jc w:val="both"/>
              <w:rPr>
                <w:b/>
              </w:rPr>
            </w:pPr>
            <w:r w:rsidRPr="00551F80">
              <w:t>A,B, and C have Rs.48, Rs.76 and Rs.</w:t>
            </w:r>
            <w:r w:rsidR="002C2E42" w:rsidRPr="00551F80">
              <w:t>71 respectively.  They utilise these amounts to purchase 3 types of shares of price x,y and z respectively. A purchases 2 shares of price x, 5 of price y and 3 of price z. B purchases 4 shares of price x, 3 of price y and 6 of price z.  C purchases 1 share of price x, 4 of price of y and 10 of price z.  Find x,y and z.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CO3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D136F4" w:rsidRPr="00551F80" w:rsidTr="00C21722">
        <w:trPr>
          <w:trHeight w:val="232"/>
        </w:trPr>
        <w:tc>
          <w:tcPr>
            <w:tcW w:w="234" w:type="pct"/>
          </w:tcPr>
          <w:p w:rsidR="00D136F4" w:rsidRPr="00551F80" w:rsidRDefault="00D136F4" w:rsidP="00C21722">
            <w:pPr>
              <w:jc w:val="center"/>
            </w:pPr>
          </w:p>
        </w:tc>
        <w:tc>
          <w:tcPr>
            <w:tcW w:w="302" w:type="pct"/>
          </w:tcPr>
          <w:p w:rsidR="00D136F4" w:rsidRPr="00551F80" w:rsidRDefault="00D136F4" w:rsidP="00C21722">
            <w:pPr>
              <w:jc w:val="center"/>
            </w:pPr>
          </w:p>
        </w:tc>
        <w:tc>
          <w:tcPr>
            <w:tcW w:w="3706" w:type="pct"/>
          </w:tcPr>
          <w:p w:rsidR="00D136F4" w:rsidRPr="00551F80" w:rsidRDefault="00D136F4" w:rsidP="0029073E"/>
        </w:tc>
        <w:tc>
          <w:tcPr>
            <w:tcW w:w="378" w:type="pct"/>
          </w:tcPr>
          <w:p w:rsidR="00D136F4" w:rsidRPr="00551F80" w:rsidRDefault="00D136F4" w:rsidP="00C21722">
            <w:pPr>
              <w:jc w:val="center"/>
            </w:pPr>
          </w:p>
        </w:tc>
        <w:tc>
          <w:tcPr>
            <w:tcW w:w="380" w:type="pct"/>
          </w:tcPr>
          <w:p w:rsidR="00D136F4" w:rsidRPr="00551F80" w:rsidRDefault="00D136F4" w:rsidP="00C21722">
            <w:pPr>
              <w:jc w:val="center"/>
            </w:pPr>
          </w:p>
        </w:tc>
      </w:tr>
      <w:tr w:rsidR="002C2E42" w:rsidRPr="00551F80" w:rsidTr="0029073E">
        <w:trPr>
          <w:trHeight w:val="232"/>
        </w:trPr>
        <w:tc>
          <w:tcPr>
            <w:tcW w:w="234" w:type="pct"/>
            <w:vMerge w:val="restart"/>
          </w:tcPr>
          <w:p w:rsidR="002C2E42" w:rsidRPr="00551F80" w:rsidRDefault="002C2E42" w:rsidP="00C21722">
            <w:pPr>
              <w:jc w:val="center"/>
            </w:pPr>
            <w:r w:rsidRPr="00551F80">
              <w:t>15.</w:t>
            </w: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a.</w:t>
            </w:r>
          </w:p>
        </w:tc>
        <w:tc>
          <w:tcPr>
            <w:tcW w:w="3706" w:type="pct"/>
          </w:tcPr>
          <w:p w:rsidR="002C2E42" w:rsidRPr="00551F80" w:rsidRDefault="002C2E42" w:rsidP="0029073E">
            <w:r w:rsidRPr="00551F80">
              <w:t xml:space="preserve">Find the maximum and minimum value of the function </w:t>
            </w:r>
            <w:r w:rsidRPr="00551F80">
              <w:rPr>
                <w:position w:val="-10"/>
              </w:rPr>
              <w:object w:dxaOrig="2620" w:dyaOrig="420">
                <v:shape id="_x0000_i1041" type="#_x0000_t75" style="width:131.25pt;height:21pt" o:ole="">
                  <v:imagedata r:id="rId41" o:title=""/>
                </v:shape>
                <o:OLEObject Type="Embed" ProgID="Equation.3" ShapeID="_x0000_i1041" DrawAspect="Content" ObjectID="_1636803430" r:id="rId42"/>
              </w:object>
            </w:r>
            <w:r w:rsidRPr="00551F80">
              <w:t>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CO4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29073E">
        <w:trPr>
          <w:trHeight w:val="232"/>
        </w:trPr>
        <w:tc>
          <w:tcPr>
            <w:tcW w:w="234" w:type="pct"/>
            <w:vMerge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b.</w:t>
            </w:r>
          </w:p>
        </w:tc>
        <w:tc>
          <w:tcPr>
            <w:tcW w:w="3706" w:type="pct"/>
          </w:tcPr>
          <w:p w:rsidR="002C2E42" w:rsidRPr="00551F80" w:rsidRDefault="002C2E42" w:rsidP="0029073E">
            <w:r w:rsidRPr="00551F80">
              <w:t xml:space="preserve">Integrate (i) </w:t>
            </w:r>
            <w:r w:rsidRPr="00551F80">
              <w:rPr>
                <w:position w:val="-28"/>
              </w:rPr>
              <w:object w:dxaOrig="880" w:dyaOrig="720">
                <v:shape id="_x0000_i1042" type="#_x0000_t75" style="width:44.25pt;height:36pt" o:ole="">
                  <v:imagedata r:id="rId43" o:title=""/>
                </v:shape>
                <o:OLEObject Type="Embed" ProgID="Equation.3" ShapeID="_x0000_i1042" DrawAspect="Content" ObjectID="_1636803431" r:id="rId44"/>
              </w:object>
            </w:r>
            <w:r w:rsidRPr="00551F80">
              <w:t xml:space="preserve"> and (ii) </w:t>
            </w:r>
            <w:r w:rsidRPr="00551F80">
              <w:rPr>
                <w:position w:val="-30"/>
              </w:rPr>
              <w:object w:dxaOrig="1080" w:dyaOrig="760">
                <v:shape id="_x0000_i1043" type="#_x0000_t75" style="width:54pt;height:38.25pt" o:ole="">
                  <v:imagedata r:id="rId45" o:title=""/>
                </v:shape>
                <o:OLEObject Type="Embed" ProgID="Equation.3" ShapeID="_x0000_i1043" DrawAspect="Content" ObjectID="_1636803432" r:id="rId46"/>
              </w:object>
            </w:r>
            <w:r w:rsidRPr="00551F80">
              <w:t>with respect to x.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CO4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C21722">
        <w:trPr>
          <w:trHeight w:val="232"/>
        </w:trPr>
        <w:tc>
          <w:tcPr>
            <w:tcW w:w="234" w:type="pct"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706" w:type="pct"/>
          </w:tcPr>
          <w:p w:rsidR="002C2E42" w:rsidRPr="00551F80" w:rsidRDefault="002C2E42" w:rsidP="0029073E"/>
        </w:tc>
        <w:tc>
          <w:tcPr>
            <w:tcW w:w="378" w:type="pct"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80" w:type="pct"/>
          </w:tcPr>
          <w:p w:rsidR="002C2E42" w:rsidRPr="00551F80" w:rsidRDefault="002C2E42" w:rsidP="00C21722">
            <w:pPr>
              <w:jc w:val="center"/>
            </w:pPr>
          </w:p>
        </w:tc>
      </w:tr>
      <w:tr w:rsidR="002C2E42" w:rsidRPr="00551F80" w:rsidTr="0029073E">
        <w:trPr>
          <w:trHeight w:val="232"/>
        </w:trPr>
        <w:tc>
          <w:tcPr>
            <w:tcW w:w="234" w:type="pct"/>
            <w:vMerge w:val="restart"/>
          </w:tcPr>
          <w:p w:rsidR="002C2E42" w:rsidRPr="00551F80" w:rsidRDefault="002C2E42" w:rsidP="00C21722">
            <w:pPr>
              <w:jc w:val="center"/>
            </w:pPr>
            <w:r w:rsidRPr="00551F80">
              <w:t>16.</w:t>
            </w: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a.</w:t>
            </w:r>
          </w:p>
        </w:tc>
        <w:tc>
          <w:tcPr>
            <w:tcW w:w="3706" w:type="pct"/>
          </w:tcPr>
          <w:p w:rsidR="002C2E42" w:rsidRPr="00551F80" w:rsidRDefault="002C2E42" w:rsidP="00551F80">
            <w:pPr>
              <w:jc w:val="both"/>
            </w:pPr>
            <w:r w:rsidRPr="00551F80">
              <w:t>A company makes three products X, Y and Z which pass through three departments: Drill, Lathe and Assembly. The hours available in each department, hours required by each product in each department and profit contribution of each product are given below:</w:t>
            </w:r>
          </w:p>
          <w:tbl>
            <w:tblPr>
              <w:tblW w:w="0" w:type="auto"/>
              <w:tblLook w:val="04A0"/>
            </w:tblPr>
            <w:tblGrid>
              <w:gridCol w:w="1315"/>
              <w:gridCol w:w="1316"/>
              <w:gridCol w:w="1316"/>
              <w:gridCol w:w="1316"/>
              <w:gridCol w:w="1316"/>
            </w:tblGrid>
            <w:tr w:rsidR="002C2E42" w:rsidRPr="00551F80" w:rsidTr="0029073E">
              <w:tc>
                <w:tcPr>
                  <w:tcW w:w="1315" w:type="dxa"/>
                  <w:vMerge w:val="restart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Product</w:t>
                  </w:r>
                </w:p>
              </w:tc>
              <w:tc>
                <w:tcPr>
                  <w:tcW w:w="3948" w:type="dxa"/>
                  <w:gridSpan w:val="3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Time required  in hours</w:t>
                  </w:r>
                </w:p>
              </w:tc>
              <w:tc>
                <w:tcPr>
                  <w:tcW w:w="1316" w:type="dxa"/>
                  <w:vMerge w:val="restart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Profit per Unit (</w:t>
                  </w:r>
                  <w:r w:rsidR="00CC4FF1" w:rsidRPr="00551F80">
                    <w:t>Rs</w:t>
                  </w:r>
                  <w:r w:rsidRPr="00551F80">
                    <w:rPr>
                      <w:b/>
                    </w:rPr>
                    <w:t>)</w:t>
                  </w:r>
                </w:p>
              </w:tc>
            </w:tr>
            <w:tr w:rsidR="002C2E42" w:rsidRPr="00551F80" w:rsidTr="0029073E">
              <w:tc>
                <w:tcPr>
                  <w:tcW w:w="1315" w:type="dxa"/>
                  <w:vMerge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Drill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Lathe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  <w:rPr>
                      <w:b/>
                    </w:rPr>
                  </w:pPr>
                  <w:r w:rsidRPr="00551F80">
                    <w:rPr>
                      <w:b/>
                    </w:rPr>
                    <w:t>Assembly</w:t>
                  </w:r>
                </w:p>
              </w:tc>
              <w:tc>
                <w:tcPr>
                  <w:tcW w:w="1316" w:type="dxa"/>
                  <w:vMerge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</w:p>
              </w:tc>
            </w:tr>
            <w:tr w:rsidR="002C2E42" w:rsidRPr="00551F80" w:rsidTr="0029073E">
              <w:tc>
                <w:tcPr>
                  <w:tcW w:w="1315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X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3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3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8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9</w:t>
                  </w:r>
                </w:p>
              </w:tc>
            </w:tr>
            <w:tr w:rsidR="002C2E42" w:rsidRPr="00551F80" w:rsidTr="0029073E">
              <w:tc>
                <w:tcPr>
                  <w:tcW w:w="1315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Y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6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5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10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15</w:t>
                  </w:r>
                </w:p>
              </w:tc>
            </w:tr>
            <w:tr w:rsidR="002C2E42" w:rsidRPr="00551F80" w:rsidTr="0029073E">
              <w:tc>
                <w:tcPr>
                  <w:tcW w:w="1315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Z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7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4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12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20</w:t>
                  </w:r>
                </w:p>
              </w:tc>
            </w:tr>
            <w:tr w:rsidR="002C2E42" w:rsidRPr="00551F80" w:rsidTr="0029073E">
              <w:tc>
                <w:tcPr>
                  <w:tcW w:w="1315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Hours Available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210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240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  <w:r w:rsidRPr="00551F80">
                    <w:t>260</w:t>
                  </w:r>
                </w:p>
              </w:tc>
              <w:tc>
                <w:tcPr>
                  <w:tcW w:w="1316" w:type="dxa"/>
                  <w:vAlign w:val="center"/>
                </w:tcPr>
                <w:p w:rsidR="002C2E42" w:rsidRPr="00551F80" w:rsidRDefault="002C2E42" w:rsidP="0029073E">
                  <w:pPr>
                    <w:jc w:val="center"/>
                  </w:pPr>
                </w:p>
              </w:tc>
            </w:tr>
          </w:tbl>
          <w:p w:rsidR="002C2E42" w:rsidRPr="00551F80" w:rsidRDefault="002C2E42" w:rsidP="00215FBD"/>
          <w:p w:rsidR="002C2E42" w:rsidRPr="00551F80" w:rsidRDefault="002C2E42" w:rsidP="0029073E">
            <w:r w:rsidRPr="00551F80">
              <w:t>Formulate the above as an L.P.P.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CO5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10</w:t>
            </w:r>
          </w:p>
        </w:tc>
      </w:tr>
      <w:tr w:rsidR="002C2E42" w:rsidRPr="00551F80" w:rsidTr="002C2E42">
        <w:trPr>
          <w:trHeight w:val="232"/>
        </w:trPr>
        <w:tc>
          <w:tcPr>
            <w:tcW w:w="234" w:type="pct"/>
            <w:vMerge/>
          </w:tcPr>
          <w:p w:rsidR="002C2E42" w:rsidRPr="00551F80" w:rsidRDefault="002C2E42" w:rsidP="00C21722">
            <w:pPr>
              <w:jc w:val="center"/>
            </w:pPr>
          </w:p>
        </w:tc>
        <w:tc>
          <w:tcPr>
            <w:tcW w:w="302" w:type="pct"/>
          </w:tcPr>
          <w:p w:rsidR="002C2E42" w:rsidRPr="00551F80" w:rsidRDefault="002C2E42" w:rsidP="00C21722">
            <w:pPr>
              <w:jc w:val="center"/>
            </w:pPr>
            <w:r w:rsidRPr="00551F80">
              <w:t>b.</w:t>
            </w:r>
          </w:p>
        </w:tc>
        <w:tc>
          <w:tcPr>
            <w:tcW w:w="3706" w:type="pct"/>
          </w:tcPr>
          <w:p w:rsidR="002C2E42" w:rsidRPr="00551F80" w:rsidRDefault="002C2E42" w:rsidP="00215FBD">
            <w:r w:rsidRPr="00551F80">
              <w:t>Solve the following L.P.P. graphically</w:t>
            </w:r>
          </w:p>
          <w:p w:rsidR="002C2E42" w:rsidRPr="00551F80" w:rsidRDefault="002C2E42" w:rsidP="00215FBD">
            <w:r w:rsidRPr="00551F80">
              <w:t xml:space="preserve">Minimize </w:t>
            </w:r>
            <w:r w:rsidRPr="00551F80">
              <w:rPr>
                <w:position w:val="-16"/>
              </w:rPr>
              <w:object w:dxaOrig="1460" w:dyaOrig="400">
                <v:shape id="_x0000_i1044" type="#_x0000_t75" style="width:72.75pt;height:20.25pt" o:ole="">
                  <v:imagedata r:id="rId47" o:title=""/>
                </v:shape>
                <o:OLEObject Type="Embed" ProgID="Equation.3" ShapeID="_x0000_i1044" DrawAspect="Content" ObjectID="_1636803433" r:id="rId48"/>
              </w:object>
            </w:r>
          </w:p>
          <w:p w:rsidR="002C2E42" w:rsidRPr="00551F80" w:rsidRDefault="002C2E42" w:rsidP="00215FBD">
            <w:r w:rsidRPr="00551F80">
              <w:t xml:space="preserve">subject to </w:t>
            </w:r>
            <w:r w:rsidRPr="00551F80">
              <w:rPr>
                <w:position w:val="-16"/>
              </w:rPr>
              <w:object w:dxaOrig="1080" w:dyaOrig="400">
                <v:shape id="_x0000_i1045" type="#_x0000_t75" style="width:54pt;height:20.25pt" o:ole="">
                  <v:imagedata r:id="rId49" o:title=""/>
                </v:shape>
                <o:OLEObject Type="Embed" ProgID="Equation.3" ShapeID="_x0000_i1045" DrawAspect="Content" ObjectID="_1636803434" r:id="rId50"/>
              </w:object>
            </w:r>
          </w:p>
          <w:p w:rsidR="002C2E42" w:rsidRPr="00551F80" w:rsidRDefault="002C2E42" w:rsidP="00215FBD">
            <w:r w:rsidRPr="00551F80">
              <w:t xml:space="preserve">                 </w:t>
            </w:r>
            <w:r w:rsidRPr="00551F80">
              <w:rPr>
                <w:position w:val="-16"/>
              </w:rPr>
              <w:object w:dxaOrig="1400" w:dyaOrig="400">
                <v:shape id="_x0000_i1046" type="#_x0000_t75" style="width:69.75pt;height:20.25pt" o:ole="">
                  <v:imagedata r:id="rId51" o:title=""/>
                </v:shape>
                <o:OLEObject Type="Embed" ProgID="Equation.3" ShapeID="_x0000_i1046" DrawAspect="Content" ObjectID="_1636803435" r:id="rId52"/>
              </w:object>
            </w:r>
          </w:p>
          <w:p w:rsidR="002C2E42" w:rsidRPr="00551F80" w:rsidRDefault="002C2E42" w:rsidP="0029073E">
            <w:r w:rsidRPr="00551F80">
              <w:t xml:space="preserve">         and  </w:t>
            </w:r>
            <w:r w:rsidRPr="00551F80">
              <w:rPr>
                <w:position w:val="-16"/>
              </w:rPr>
              <w:object w:dxaOrig="1040" w:dyaOrig="400">
                <v:shape id="_x0000_i1047" type="#_x0000_t75" style="width:51.75pt;height:20.25pt" o:ole="">
                  <v:imagedata r:id="rId53" o:title=""/>
                </v:shape>
                <o:OLEObject Type="Embed" ProgID="Equation.3" ShapeID="_x0000_i1047" DrawAspect="Content" ObjectID="_1636803436" r:id="rId54"/>
              </w:object>
            </w:r>
            <w:r w:rsidRPr="00551F80">
              <w:t>.</w:t>
            </w:r>
          </w:p>
        </w:tc>
        <w:tc>
          <w:tcPr>
            <w:tcW w:w="378" w:type="pct"/>
            <w:vAlign w:val="center"/>
          </w:tcPr>
          <w:p w:rsidR="002C2E42" w:rsidRPr="00551F80" w:rsidRDefault="002C2E42" w:rsidP="0029073E">
            <w:pPr>
              <w:jc w:val="center"/>
            </w:pPr>
            <w:r w:rsidRPr="00551F80">
              <w:t>CO6</w:t>
            </w:r>
          </w:p>
        </w:tc>
        <w:tc>
          <w:tcPr>
            <w:tcW w:w="380" w:type="pct"/>
            <w:vAlign w:val="center"/>
          </w:tcPr>
          <w:p w:rsidR="002C2E42" w:rsidRPr="00551F80" w:rsidRDefault="002C2E42" w:rsidP="002C2E42">
            <w:pPr>
              <w:jc w:val="center"/>
            </w:pPr>
            <w:r w:rsidRPr="00551F80">
              <w:t>10</w:t>
            </w:r>
          </w:p>
        </w:tc>
      </w:tr>
    </w:tbl>
    <w:p w:rsidR="00210962" w:rsidRPr="00551F80" w:rsidRDefault="00210962" w:rsidP="00210962">
      <w:pPr>
        <w:contextualSpacing/>
        <w:rPr>
          <w:b/>
        </w:rPr>
      </w:pPr>
    </w:p>
    <w:sectPr w:rsidR="00210962" w:rsidRPr="00551F80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F13" w:rsidRDefault="00E74F13" w:rsidP="0045172E">
      <w:r>
        <w:separator/>
      </w:r>
    </w:p>
  </w:endnote>
  <w:endnote w:type="continuationSeparator" w:id="0">
    <w:p w:rsidR="00E74F13" w:rsidRDefault="00E74F13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F13" w:rsidRDefault="00E74F13" w:rsidP="0045172E">
      <w:r>
        <w:separator/>
      </w:r>
    </w:p>
  </w:footnote>
  <w:footnote w:type="continuationSeparator" w:id="0">
    <w:p w:rsidR="00E74F13" w:rsidRDefault="00E74F13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21FBB"/>
    <w:rsid w:val="00061821"/>
    <w:rsid w:val="000E46A5"/>
    <w:rsid w:val="000F3EFE"/>
    <w:rsid w:val="00160114"/>
    <w:rsid w:val="001774F2"/>
    <w:rsid w:val="0019020D"/>
    <w:rsid w:val="001A291A"/>
    <w:rsid w:val="001D41FE"/>
    <w:rsid w:val="001D670F"/>
    <w:rsid w:val="001E2222"/>
    <w:rsid w:val="001F54D1"/>
    <w:rsid w:val="001F7E9B"/>
    <w:rsid w:val="00210962"/>
    <w:rsid w:val="00215FBD"/>
    <w:rsid w:val="0029073E"/>
    <w:rsid w:val="002A080A"/>
    <w:rsid w:val="002B5A7D"/>
    <w:rsid w:val="002C2E42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17C"/>
    <w:rsid w:val="003B14BC"/>
    <w:rsid w:val="003B1F06"/>
    <w:rsid w:val="003C6BB4"/>
    <w:rsid w:val="004008B8"/>
    <w:rsid w:val="0041495F"/>
    <w:rsid w:val="00422CA0"/>
    <w:rsid w:val="00450E29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449CF"/>
    <w:rsid w:val="00551F80"/>
    <w:rsid w:val="005722BA"/>
    <w:rsid w:val="00590293"/>
    <w:rsid w:val="005A3DA4"/>
    <w:rsid w:val="005C27AF"/>
    <w:rsid w:val="005E531E"/>
    <w:rsid w:val="005F011C"/>
    <w:rsid w:val="00653E70"/>
    <w:rsid w:val="00681B25"/>
    <w:rsid w:val="006C7354"/>
    <w:rsid w:val="006D20F1"/>
    <w:rsid w:val="007255C8"/>
    <w:rsid w:val="00725A0A"/>
    <w:rsid w:val="007265E4"/>
    <w:rsid w:val="00727ACC"/>
    <w:rsid w:val="007326F6"/>
    <w:rsid w:val="007D3711"/>
    <w:rsid w:val="007F77F4"/>
    <w:rsid w:val="00802202"/>
    <w:rsid w:val="00874F8C"/>
    <w:rsid w:val="00896975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01DC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879FD"/>
    <w:rsid w:val="00BA2A15"/>
    <w:rsid w:val="00BA539E"/>
    <w:rsid w:val="00BB006B"/>
    <w:rsid w:val="00BB5C6B"/>
    <w:rsid w:val="00BD0097"/>
    <w:rsid w:val="00BF016C"/>
    <w:rsid w:val="00C21722"/>
    <w:rsid w:val="00C3743D"/>
    <w:rsid w:val="00C56E71"/>
    <w:rsid w:val="00C60252"/>
    <w:rsid w:val="00C8041D"/>
    <w:rsid w:val="00C95F18"/>
    <w:rsid w:val="00CA4AB5"/>
    <w:rsid w:val="00CB5354"/>
    <w:rsid w:val="00CB7A50"/>
    <w:rsid w:val="00CC4741"/>
    <w:rsid w:val="00CC4FF1"/>
    <w:rsid w:val="00CE1825"/>
    <w:rsid w:val="00CE5503"/>
    <w:rsid w:val="00D136F4"/>
    <w:rsid w:val="00D1548D"/>
    <w:rsid w:val="00D62341"/>
    <w:rsid w:val="00D64FF9"/>
    <w:rsid w:val="00D94D54"/>
    <w:rsid w:val="00D9552B"/>
    <w:rsid w:val="00E51765"/>
    <w:rsid w:val="00E56F8E"/>
    <w:rsid w:val="00E70A47"/>
    <w:rsid w:val="00E74F13"/>
    <w:rsid w:val="00E824B7"/>
    <w:rsid w:val="00EA493A"/>
    <w:rsid w:val="00EA6F35"/>
    <w:rsid w:val="00ED0C22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D095-91E5-4BEC-B650-0ABB6373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3035</Characters>
  <Application>Microsoft Office Word</Application>
  <DocSecurity>0</DocSecurity>
  <Lines>433</Lines>
  <Paragraphs>421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2019-10-18T17:35:00Z</cp:lastPrinted>
  <dcterms:created xsi:type="dcterms:W3CDTF">2019-12-02T09:09:00Z</dcterms:created>
  <dcterms:modified xsi:type="dcterms:W3CDTF">2019-12-02T09:09:00Z</dcterms:modified>
</cp:coreProperties>
</file>