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7BC" w:rsidRPr="001A6D1C" w:rsidRDefault="002A17BC" w:rsidP="002A17BC">
      <w:pPr>
        <w:jc w:val="right"/>
        <w:rPr>
          <w:bCs/>
        </w:rPr>
      </w:pPr>
      <w:r w:rsidRPr="001A6D1C">
        <w:rPr>
          <w:bCs/>
        </w:rPr>
        <w:t>Reg.</w:t>
      </w:r>
      <w:r w:rsidR="001A6D1C">
        <w:rPr>
          <w:bCs/>
        </w:rPr>
        <w:t xml:space="preserve"> </w:t>
      </w:r>
      <w:r w:rsidRPr="001A6D1C">
        <w:rPr>
          <w:bCs/>
        </w:rPr>
        <w:t>No. _____________</w:t>
      </w:r>
    </w:p>
    <w:p w:rsidR="002A17BC" w:rsidRDefault="00926E2C" w:rsidP="002A17BC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7BC" w:rsidRDefault="002A17BC" w:rsidP="002A17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1D4EAE" w:rsidRDefault="001D4EAE" w:rsidP="002A17BC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2A17BC" w:rsidRPr="00AA3F2E" w:rsidTr="00AB3FCD">
        <w:tc>
          <w:tcPr>
            <w:tcW w:w="1616" w:type="dxa"/>
          </w:tcPr>
          <w:p w:rsidR="002A17BC" w:rsidRPr="00A757E7" w:rsidRDefault="002A17BC" w:rsidP="00AB3FCD">
            <w:pPr>
              <w:pStyle w:val="Title"/>
              <w:jc w:val="left"/>
              <w:rPr>
                <w:b/>
                <w:lang w:val="en-US" w:eastAsia="en-US"/>
              </w:rPr>
            </w:pPr>
            <w:r w:rsidRPr="00A757E7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2A17BC" w:rsidRPr="00A757E7" w:rsidRDefault="002A17BC" w:rsidP="00AB3FC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16MA2003</w:t>
            </w:r>
          </w:p>
        </w:tc>
        <w:tc>
          <w:tcPr>
            <w:tcW w:w="1890" w:type="dxa"/>
          </w:tcPr>
          <w:p w:rsidR="002A17BC" w:rsidRPr="001A6D1C" w:rsidRDefault="002A17BC" w:rsidP="00AB3FCD">
            <w:pPr>
              <w:pStyle w:val="Title"/>
              <w:jc w:val="left"/>
              <w:rPr>
                <w:b/>
                <w:lang w:val="en-US" w:eastAsia="en-US"/>
              </w:rPr>
            </w:pPr>
            <w:r w:rsidRPr="001A6D1C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2A17BC" w:rsidRPr="00A757E7" w:rsidRDefault="002A17BC" w:rsidP="00AB3FCD">
            <w:pPr>
              <w:pStyle w:val="Title"/>
              <w:jc w:val="left"/>
              <w:rPr>
                <w:b/>
                <w:lang w:val="en-US" w:eastAsia="en-US"/>
              </w:rPr>
            </w:pPr>
            <w:r w:rsidRPr="00A757E7">
              <w:rPr>
                <w:b/>
                <w:lang w:val="en-US" w:eastAsia="en-US"/>
              </w:rPr>
              <w:t>3hrs</w:t>
            </w:r>
          </w:p>
        </w:tc>
      </w:tr>
      <w:tr w:rsidR="002A17BC" w:rsidRPr="00AA3F2E" w:rsidTr="00AB3FCD">
        <w:tc>
          <w:tcPr>
            <w:tcW w:w="1616" w:type="dxa"/>
          </w:tcPr>
          <w:p w:rsidR="002A17BC" w:rsidRPr="00A757E7" w:rsidRDefault="002A17BC" w:rsidP="00AB3FCD">
            <w:pPr>
              <w:pStyle w:val="Title"/>
              <w:jc w:val="left"/>
              <w:rPr>
                <w:b/>
                <w:lang w:val="en-US" w:eastAsia="en-US"/>
              </w:rPr>
            </w:pPr>
            <w:r w:rsidRPr="00A757E7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2A17BC" w:rsidRPr="00A757E7" w:rsidRDefault="001A6D1C" w:rsidP="00AB3FCD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QUANTITATIVE TECHNIQUES</w:t>
            </w:r>
          </w:p>
        </w:tc>
        <w:tc>
          <w:tcPr>
            <w:tcW w:w="1890" w:type="dxa"/>
          </w:tcPr>
          <w:p w:rsidR="002A17BC" w:rsidRPr="001A6D1C" w:rsidRDefault="002A17BC" w:rsidP="001A6D1C">
            <w:pPr>
              <w:pStyle w:val="Title"/>
              <w:jc w:val="left"/>
              <w:rPr>
                <w:b/>
                <w:lang w:val="en-US" w:eastAsia="en-US"/>
              </w:rPr>
            </w:pPr>
            <w:r w:rsidRPr="001A6D1C">
              <w:rPr>
                <w:b/>
                <w:lang w:val="en-US" w:eastAsia="en-US"/>
              </w:rPr>
              <w:t xml:space="preserve">Max. </w:t>
            </w:r>
            <w:r w:rsidR="001A6D1C">
              <w:rPr>
                <w:b/>
                <w:lang w:val="en-US" w:eastAsia="en-US"/>
              </w:rPr>
              <w:t>M</w:t>
            </w:r>
            <w:r w:rsidRPr="001A6D1C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2A17BC" w:rsidRPr="00A757E7" w:rsidRDefault="002A17BC" w:rsidP="00AB3FCD">
            <w:pPr>
              <w:pStyle w:val="Title"/>
              <w:jc w:val="left"/>
              <w:rPr>
                <w:b/>
                <w:lang w:val="en-US" w:eastAsia="en-US"/>
              </w:rPr>
            </w:pPr>
            <w:r w:rsidRPr="00A757E7">
              <w:rPr>
                <w:b/>
                <w:lang w:val="en-US" w:eastAsia="en-US"/>
              </w:rPr>
              <w:t>100</w:t>
            </w:r>
          </w:p>
        </w:tc>
      </w:tr>
    </w:tbl>
    <w:p w:rsidR="002A17BC" w:rsidRDefault="002A17BC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409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13"/>
        <w:gridCol w:w="673"/>
        <w:gridCol w:w="7234"/>
        <w:gridCol w:w="1154"/>
        <w:gridCol w:w="906"/>
        <w:gridCol w:w="1170"/>
        <w:gridCol w:w="1170"/>
        <w:gridCol w:w="1170"/>
      </w:tblGrid>
      <w:tr w:rsidR="008C7BA2" w:rsidRPr="004725CA" w:rsidTr="00F56BBB">
        <w:trPr>
          <w:gridAfter w:val="3"/>
          <w:wAfter w:w="3510" w:type="dxa"/>
          <w:trHeight w:val="132"/>
        </w:trPr>
        <w:tc>
          <w:tcPr>
            <w:tcW w:w="613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673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234" w:type="dxa"/>
            <w:shd w:val="clear" w:color="auto" w:fill="auto"/>
          </w:tcPr>
          <w:p w:rsidR="008C7BA2" w:rsidRPr="008C7BA2" w:rsidRDefault="008C7BA2" w:rsidP="00AD30E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54" w:type="dxa"/>
            <w:shd w:val="clear" w:color="auto" w:fill="auto"/>
          </w:tcPr>
          <w:p w:rsidR="008C7BA2" w:rsidRPr="008C7BA2" w:rsidRDefault="008C7BA2" w:rsidP="00AD30EE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D30EE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06" w:type="dxa"/>
            <w:shd w:val="clear" w:color="auto" w:fill="auto"/>
          </w:tcPr>
          <w:p w:rsidR="008C7BA2" w:rsidRPr="008C7BA2" w:rsidRDefault="008C7BA2" w:rsidP="00AD30E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56BBB" w:rsidRPr="00EF5853" w:rsidTr="001A6D1C">
        <w:trPr>
          <w:gridAfter w:val="3"/>
          <w:wAfter w:w="3510" w:type="dxa"/>
          <w:trHeight w:val="1583"/>
        </w:trPr>
        <w:tc>
          <w:tcPr>
            <w:tcW w:w="613" w:type="dxa"/>
            <w:vMerge w:val="restart"/>
            <w:shd w:val="clear" w:color="auto" w:fill="auto"/>
          </w:tcPr>
          <w:p w:rsidR="00F56BBB" w:rsidRPr="00EF5853" w:rsidRDefault="00F56BBB" w:rsidP="008C7BA2">
            <w:pPr>
              <w:jc w:val="center"/>
            </w:pPr>
            <w:r w:rsidRPr="00EF5853">
              <w:t>1.</w:t>
            </w:r>
          </w:p>
        </w:tc>
        <w:tc>
          <w:tcPr>
            <w:tcW w:w="673" w:type="dxa"/>
            <w:shd w:val="clear" w:color="auto" w:fill="auto"/>
          </w:tcPr>
          <w:p w:rsidR="00F56BBB" w:rsidRPr="00EF5853" w:rsidRDefault="00F56BBB" w:rsidP="008C7BA2">
            <w:pPr>
              <w:jc w:val="center"/>
            </w:pPr>
            <w:r w:rsidRPr="00EF5853">
              <w:t>a.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137A76" w:rsidRPr="009C2E03" w:rsidRDefault="00137A76" w:rsidP="00004EDC">
            <w:r w:rsidRPr="009C2E03">
              <w:t xml:space="preserve">Given </w:t>
            </w:r>
            <w:r w:rsidRPr="009C2E03">
              <w:rPr>
                <w:position w:val="-50"/>
              </w:rPr>
              <w:object w:dxaOrig="150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56.25pt" o:ole="">
                  <v:imagedata r:id="rId7" o:title=""/>
                </v:shape>
                <o:OLEObject Type="Embed" ProgID="Equation.3" ShapeID="_x0000_i1025" DrawAspect="Content" ObjectID="_1638100429" r:id="rId8"/>
              </w:object>
            </w:r>
            <w:r w:rsidRPr="009C2E03">
              <w:t>and</w:t>
            </w:r>
            <w:r w:rsidRPr="009C2E03">
              <w:rPr>
                <w:position w:val="-50"/>
              </w:rPr>
              <w:object w:dxaOrig="1500" w:dyaOrig="1120">
                <v:shape id="_x0000_i1026" type="#_x0000_t75" style="width:75pt;height:56.25pt" o:ole="">
                  <v:imagedata r:id="rId9" o:title=""/>
                </v:shape>
                <o:OLEObject Type="Embed" ProgID="Equation.3" ShapeID="_x0000_i1026" DrawAspect="Content" ObjectID="_1638100430" r:id="rId10"/>
              </w:object>
            </w:r>
            <w:r w:rsidRPr="009C2E03">
              <w:t xml:space="preserve">, find </w:t>
            </w:r>
            <w:r w:rsidRPr="009C2E03">
              <w:rPr>
                <w:position w:val="-10"/>
              </w:rPr>
              <w:object w:dxaOrig="720" w:dyaOrig="320">
                <v:shape id="_x0000_i1027" type="#_x0000_t75" style="width:36pt;height:15.75pt" o:ole="">
                  <v:imagedata r:id="rId11" o:title=""/>
                </v:shape>
                <o:OLEObject Type="Embed" ProgID="Equation.3" ShapeID="_x0000_i1027" DrawAspect="Content" ObjectID="_1638100431" r:id="rId12"/>
              </w:object>
            </w:r>
            <w:r w:rsidRPr="009C2E03">
              <w:t xml:space="preserve"> </w:t>
            </w:r>
            <w:r w:rsidRPr="009C2E03">
              <w:rPr>
                <w:position w:val="-4"/>
              </w:rPr>
              <w:object w:dxaOrig="600" w:dyaOrig="260">
                <v:shape id="_x0000_i1028" type="#_x0000_t75" style="width:30pt;height:12.75pt" o:ole="">
                  <v:imagedata r:id="rId13" o:title=""/>
                </v:shape>
                <o:OLEObject Type="Embed" ProgID="Equation.3" ShapeID="_x0000_i1028" DrawAspect="Content" ObjectID="_1638100432" r:id="rId14"/>
              </w:object>
            </w:r>
            <w:r w:rsidRPr="009C2E03">
              <w:t xml:space="preserve">. Also verify that </w:t>
            </w:r>
            <w:r w:rsidRPr="009C2E03">
              <w:rPr>
                <w:position w:val="-10"/>
              </w:rPr>
              <w:object w:dxaOrig="1939" w:dyaOrig="320">
                <v:shape id="_x0000_i1029" type="#_x0000_t75" style="width:96.75pt;height:15.75pt" o:ole="">
                  <v:imagedata r:id="rId15" o:title=""/>
                </v:shape>
                <o:OLEObject Type="Embed" ProgID="Equation.3" ShapeID="_x0000_i1029" DrawAspect="Content" ObjectID="_1638100433" r:id="rId16"/>
              </w:object>
            </w:r>
            <w:r w:rsidRPr="009C2E03">
              <w:t>.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56BBB" w:rsidRPr="00875196" w:rsidRDefault="00F56BBB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1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56BBB" w:rsidRPr="005814FF" w:rsidRDefault="00F56BBB" w:rsidP="00F56BBB">
            <w:pPr>
              <w:jc w:val="center"/>
            </w:pPr>
            <w:r>
              <w:t>10</w:t>
            </w:r>
          </w:p>
        </w:tc>
      </w:tr>
      <w:tr w:rsidR="00137A76" w:rsidRPr="00EF5853" w:rsidTr="00137A76">
        <w:trPr>
          <w:gridAfter w:val="3"/>
          <w:wAfter w:w="3510" w:type="dxa"/>
          <w:trHeight w:val="42"/>
        </w:trPr>
        <w:tc>
          <w:tcPr>
            <w:tcW w:w="613" w:type="dxa"/>
            <w:vMerge/>
            <w:shd w:val="clear" w:color="auto" w:fill="auto"/>
          </w:tcPr>
          <w:p w:rsidR="00137A76" w:rsidRPr="00EF5853" w:rsidRDefault="00137A76" w:rsidP="008C7BA2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137A76" w:rsidRPr="00EF5853" w:rsidRDefault="00137A76" w:rsidP="008C7BA2">
            <w:pPr>
              <w:jc w:val="center"/>
            </w:pPr>
            <w:r w:rsidRPr="00EF5853">
              <w:t>b.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137A76" w:rsidRPr="009C2E03" w:rsidRDefault="00137A76" w:rsidP="001A6D1C">
            <w:pPr>
              <w:jc w:val="both"/>
            </w:pPr>
            <w:r w:rsidRPr="009C2E03">
              <w:t>Solve the following equations by Cramer’s method</w:t>
            </w:r>
          </w:p>
          <w:p w:rsidR="00137A76" w:rsidRPr="009C2E03" w:rsidRDefault="00137A76" w:rsidP="00137A76">
            <w:r w:rsidRPr="009C2E03">
              <w:rPr>
                <w:position w:val="-46"/>
              </w:rPr>
              <w:object w:dxaOrig="1640" w:dyaOrig="1040">
                <v:shape id="_x0000_i1030" type="#_x0000_t75" style="width:81.75pt;height:51.75pt" o:ole="">
                  <v:imagedata r:id="rId17" o:title=""/>
                </v:shape>
                <o:OLEObject Type="Embed" ProgID="Equation.3" ShapeID="_x0000_i1030" DrawAspect="Content" ObjectID="_1638100434" r:id="rId18"/>
              </w:object>
            </w:r>
            <w:r w:rsidRPr="009C2E03">
              <w:t>.</w:t>
            </w:r>
          </w:p>
          <w:p w:rsidR="00137A76" w:rsidRPr="009C2E03" w:rsidRDefault="00137A76" w:rsidP="00137A76">
            <w:pPr>
              <w:autoSpaceDE w:val="0"/>
              <w:autoSpaceDN w:val="0"/>
              <w:adjustRightInd w:val="0"/>
            </w:pPr>
          </w:p>
        </w:tc>
        <w:tc>
          <w:tcPr>
            <w:tcW w:w="1154" w:type="dxa"/>
            <w:shd w:val="clear" w:color="auto" w:fill="auto"/>
            <w:vAlign w:val="center"/>
          </w:tcPr>
          <w:p w:rsidR="00137A76" w:rsidRPr="00875196" w:rsidRDefault="00137A76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1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37A76" w:rsidRPr="005814FF" w:rsidRDefault="00137A76" w:rsidP="00F56BBB">
            <w:pPr>
              <w:jc w:val="center"/>
            </w:pPr>
            <w:r>
              <w:t>10</w:t>
            </w:r>
          </w:p>
        </w:tc>
      </w:tr>
      <w:tr w:rsidR="008C7BA2" w:rsidRPr="00EF5853" w:rsidTr="00F56BBB">
        <w:trPr>
          <w:gridAfter w:val="3"/>
          <w:wAfter w:w="351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6D1C" w:rsidRDefault="008C7BA2" w:rsidP="008C7BA2">
            <w:pPr>
              <w:jc w:val="center"/>
              <w:rPr>
                <w:b/>
              </w:rPr>
            </w:pPr>
            <w:r w:rsidRPr="001A6D1C">
              <w:rPr>
                <w:b/>
              </w:rPr>
              <w:t>(OR)</w:t>
            </w:r>
          </w:p>
        </w:tc>
      </w:tr>
      <w:tr w:rsidR="00F56BBB" w:rsidRPr="00EF5853" w:rsidTr="001A6D1C">
        <w:trPr>
          <w:gridAfter w:val="3"/>
          <w:wAfter w:w="3510" w:type="dxa"/>
          <w:trHeight w:val="989"/>
        </w:trPr>
        <w:tc>
          <w:tcPr>
            <w:tcW w:w="613" w:type="dxa"/>
            <w:vMerge w:val="restart"/>
            <w:shd w:val="clear" w:color="auto" w:fill="auto"/>
          </w:tcPr>
          <w:p w:rsidR="00F56BBB" w:rsidRPr="00EF5853" w:rsidRDefault="00F56BBB" w:rsidP="008C7BA2">
            <w:pPr>
              <w:jc w:val="center"/>
            </w:pPr>
            <w:r w:rsidRPr="00EF5853">
              <w:t>2.</w:t>
            </w:r>
          </w:p>
        </w:tc>
        <w:tc>
          <w:tcPr>
            <w:tcW w:w="673" w:type="dxa"/>
            <w:shd w:val="clear" w:color="auto" w:fill="auto"/>
          </w:tcPr>
          <w:p w:rsidR="00F56BBB" w:rsidRPr="00EF5853" w:rsidRDefault="00F56BBB" w:rsidP="008C7BA2">
            <w:pPr>
              <w:jc w:val="center"/>
            </w:pPr>
            <w:r w:rsidRPr="00EF5853">
              <w:t>a.</w:t>
            </w:r>
          </w:p>
        </w:tc>
        <w:tc>
          <w:tcPr>
            <w:tcW w:w="7234" w:type="dxa"/>
            <w:shd w:val="clear" w:color="auto" w:fill="auto"/>
          </w:tcPr>
          <w:p w:rsidR="00E55CEF" w:rsidRPr="009C2E03" w:rsidRDefault="00F56BBB" w:rsidP="001A6D1C">
            <w:pPr>
              <w:jc w:val="both"/>
            </w:pPr>
            <w:r w:rsidRPr="009C2E03">
              <w:t>A man buys 12 kg of sugar, 10 kg of pulses a</w:t>
            </w:r>
            <w:r w:rsidR="00B224B6" w:rsidRPr="009C2E03">
              <w:t>nd 5 kg of salt. Sugar costs ₹</w:t>
            </w:r>
            <w:r w:rsidRPr="009C2E03">
              <w:t>17 per kg, pulses c</w:t>
            </w:r>
            <w:r w:rsidR="00B224B6" w:rsidRPr="009C2E03">
              <w:t>ost ₹15 per kg and salt ₹</w:t>
            </w:r>
            <w:r w:rsidRPr="009C2E03">
              <w:t>12 per kg. Using matrix multiplication, determine the total amount spent by the man.</w:t>
            </w:r>
            <w:r w:rsidR="00E55CEF" w:rsidRPr="009C2E03">
              <w:t xml:space="preserve"> 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56BBB" w:rsidRPr="00875196" w:rsidRDefault="00F56BBB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1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56BBB" w:rsidRPr="005814FF" w:rsidRDefault="00F56BBB" w:rsidP="00F56BBB">
            <w:pPr>
              <w:jc w:val="center"/>
            </w:pPr>
            <w:r>
              <w:t>10</w:t>
            </w:r>
          </w:p>
        </w:tc>
      </w:tr>
      <w:tr w:rsidR="00F56BBB" w:rsidRPr="00EF5853" w:rsidTr="00F56BBB">
        <w:trPr>
          <w:gridAfter w:val="3"/>
          <w:wAfter w:w="3510" w:type="dxa"/>
          <w:trHeight w:val="42"/>
        </w:trPr>
        <w:tc>
          <w:tcPr>
            <w:tcW w:w="613" w:type="dxa"/>
            <w:vMerge/>
            <w:shd w:val="clear" w:color="auto" w:fill="auto"/>
          </w:tcPr>
          <w:p w:rsidR="00F56BBB" w:rsidRPr="00EF5853" w:rsidRDefault="00F56BBB" w:rsidP="008C7BA2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F56BBB" w:rsidRPr="00EF5853" w:rsidRDefault="00F56BBB" w:rsidP="008C7BA2">
            <w:pPr>
              <w:jc w:val="center"/>
            </w:pPr>
            <w:r w:rsidRPr="00EF5853">
              <w:t>b.</w:t>
            </w:r>
          </w:p>
        </w:tc>
        <w:tc>
          <w:tcPr>
            <w:tcW w:w="7234" w:type="dxa"/>
            <w:shd w:val="clear" w:color="auto" w:fill="auto"/>
          </w:tcPr>
          <w:p w:rsidR="005F4C03" w:rsidRPr="009C2E03" w:rsidRDefault="00E0079C" w:rsidP="005F4C03">
            <w:r w:rsidRPr="009C2E03">
              <w:t>If</w:t>
            </w:r>
            <w:r w:rsidRPr="009C2E03">
              <w:rPr>
                <w:position w:val="-50"/>
              </w:rPr>
              <w:object w:dxaOrig="1860" w:dyaOrig="1120">
                <v:shape id="_x0000_i1031" type="#_x0000_t75" style="width:93pt;height:56.25pt" o:ole="">
                  <v:imagedata r:id="rId19" o:title=""/>
                </v:shape>
                <o:OLEObject Type="Embed" ProgID="Equation.3" ShapeID="_x0000_i1031" DrawAspect="Content" ObjectID="_1638100435" r:id="rId20"/>
              </w:object>
            </w:r>
            <w:r w:rsidRPr="009C2E03">
              <w:t>and</w:t>
            </w:r>
            <w:r w:rsidRPr="009C2E03">
              <w:rPr>
                <w:position w:val="-50"/>
              </w:rPr>
              <w:object w:dxaOrig="1680" w:dyaOrig="1120">
                <v:shape id="_x0000_i1032" type="#_x0000_t75" style="width:84pt;height:56.25pt" o:ole="">
                  <v:imagedata r:id="rId21" o:title=""/>
                </v:shape>
                <o:OLEObject Type="Embed" ProgID="Equation.3" ShapeID="_x0000_i1032" DrawAspect="Content" ObjectID="_1638100436" r:id="rId22"/>
              </w:object>
            </w:r>
            <w:r w:rsidR="005F4C03" w:rsidRPr="009C2E03">
              <w:t>.</w:t>
            </w:r>
          </w:p>
          <w:p w:rsidR="00E55CEF" w:rsidRPr="009C2E03" w:rsidRDefault="005F4C03" w:rsidP="005F4C03">
            <w:r w:rsidRPr="009C2E03">
              <w:t>Verify that</w:t>
            </w:r>
            <w:r w:rsidRPr="009C2E03">
              <w:rPr>
                <w:position w:val="-10"/>
              </w:rPr>
              <w:object w:dxaOrig="2079" w:dyaOrig="420">
                <v:shape id="_x0000_i1033" type="#_x0000_t75" style="width:99.75pt;height:20.25pt" o:ole="">
                  <v:imagedata r:id="rId23" o:title=""/>
                </v:shape>
                <o:OLEObject Type="Embed" ProgID="Equation.3" ShapeID="_x0000_i1033" DrawAspect="Content" ObjectID="_1638100437" r:id="rId24"/>
              </w:object>
            </w:r>
            <w:r w:rsidRPr="009C2E03">
              <w:t>.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56BBB" w:rsidRPr="00875196" w:rsidRDefault="00F56BBB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1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56BBB" w:rsidRPr="005814FF" w:rsidRDefault="00F56BBB" w:rsidP="00F56BBB">
            <w:pPr>
              <w:jc w:val="center"/>
            </w:pPr>
            <w:r>
              <w:t>10</w:t>
            </w:r>
          </w:p>
        </w:tc>
      </w:tr>
      <w:tr w:rsidR="00D85619" w:rsidRPr="00EF5853" w:rsidTr="00F56BBB">
        <w:trPr>
          <w:gridAfter w:val="3"/>
          <w:wAfter w:w="3510" w:type="dxa"/>
          <w:trHeight w:val="90"/>
        </w:trPr>
        <w:tc>
          <w:tcPr>
            <w:tcW w:w="613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34" w:type="dxa"/>
            <w:shd w:val="clear" w:color="auto" w:fill="auto"/>
          </w:tcPr>
          <w:p w:rsidR="00D85619" w:rsidRPr="00EF5853" w:rsidRDefault="00D85619" w:rsidP="00AD30EE"/>
        </w:tc>
        <w:tc>
          <w:tcPr>
            <w:tcW w:w="1154" w:type="dxa"/>
            <w:shd w:val="clear" w:color="auto" w:fill="auto"/>
          </w:tcPr>
          <w:p w:rsidR="00D85619" w:rsidRPr="00875196" w:rsidRDefault="00D85619" w:rsidP="00AD30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shd w:val="clear" w:color="auto" w:fill="auto"/>
          </w:tcPr>
          <w:p w:rsidR="00D85619" w:rsidRPr="005814FF" w:rsidRDefault="00D85619" w:rsidP="00AD30EE">
            <w:pPr>
              <w:jc w:val="center"/>
            </w:pPr>
          </w:p>
        </w:tc>
      </w:tr>
      <w:tr w:rsidR="001A6D1C" w:rsidRPr="00EF5853" w:rsidTr="001A6D1C">
        <w:trPr>
          <w:gridAfter w:val="3"/>
          <w:wAfter w:w="3510" w:type="dxa"/>
          <w:trHeight w:val="1034"/>
        </w:trPr>
        <w:tc>
          <w:tcPr>
            <w:tcW w:w="613" w:type="dxa"/>
            <w:vMerge w:val="restart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3.</w:t>
            </w:r>
          </w:p>
        </w:tc>
        <w:tc>
          <w:tcPr>
            <w:tcW w:w="673" w:type="dxa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a.</w:t>
            </w:r>
          </w:p>
        </w:tc>
        <w:tc>
          <w:tcPr>
            <w:tcW w:w="7234" w:type="dxa"/>
            <w:shd w:val="clear" w:color="auto" w:fill="auto"/>
          </w:tcPr>
          <w:p w:rsidR="001A6D1C" w:rsidRPr="009C2E03" w:rsidRDefault="001A6D1C" w:rsidP="001A6D1C">
            <w:pPr>
              <w:jc w:val="both"/>
            </w:pPr>
            <w:r w:rsidRPr="009C2E03">
              <w:t>Venn diagram shows all possible logical relations between finite collections of different sets. Do you agree? Discuss the different operations on set.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A6D1C" w:rsidRPr="00875196" w:rsidRDefault="001A6D1C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1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A6D1C" w:rsidRPr="005814FF" w:rsidRDefault="001A6D1C" w:rsidP="00F56BBB">
            <w:pPr>
              <w:jc w:val="center"/>
            </w:pPr>
            <w:r>
              <w:t>10</w:t>
            </w:r>
          </w:p>
        </w:tc>
      </w:tr>
      <w:tr w:rsidR="001A6D1C" w:rsidRPr="00EF5853" w:rsidTr="00F56BBB">
        <w:trPr>
          <w:gridAfter w:val="3"/>
          <w:wAfter w:w="3510" w:type="dxa"/>
          <w:trHeight w:val="90"/>
        </w:trPr>
        <w:tc>
          <w:tcPr>
            <w:tcW w:w="613" w:type="dxa"/>
            <w:vMerge/>
            <w:shd w:val="clear" w:color="auto" w:fill="auto"/>
          </w:tcPr>
          <w:p w:rsidR="001A6D1C" w:rsidRPr="00EF5853" w:rsidRDefault="001A6D1C" w:rsidP="008C7BA2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b.</w:t>
            </w:r>
          </w:p>
        </w:tc>
        <w:tc>
          <w:tcPr>
            <w:tcW w:w="7234" w:type="dxa"/>
            <w:shd w:val="clear" w:color="auto" w:fill="auto"/>
          </w:tcPr>
          <w:p w:rsidR="001A6D1C" w:rsidRPr="009C2E03" w:rsidRDefault="001A6D1C" w:rsidP="001A6D1C">
            <w:pPr>
              <w:jc w:val="both"/>
            </w:pPr>
            <w:r w:rsidRPr="009C2E03">
              <w:t>In a survey of 2000 mobile users it was found that 1700 users liked Nokia and 1500 users liked Motorola. What is the least number that must have liked both the products?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A6D1C" w:rsidRPr="00875196" w:rsidRDefault="001A6D1C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1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A6D1C" w:rsidRPr="005814FF" w:rsidRDefault="001A6D1C" w:rsidP="00F56BBB">
            <w:pPr>
              <w:jc w:val="center"/>
            </w:pPr>
            <w:r>
              <w:t>10</w:t>
            </w:r>
          </w:p>
        </w:tc>
      </w:tr>
      <w:tr w:rsidR="00F56BBB" w:rsidRPr="00EF5853" w:rsidTr="00F56BB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56BBB" w:rsidRPr="001A6D1C" w:rsidRDefault="00F56BBB" w:rsidP="008C7BA2">
            <w:pPr>
              <w:jc w:val="center"/>
              <w:rPr>
                <w:b/>
              </w:rPr>
            </w:pPr>
            <w:r w:rsidRPr="001A6D1C">
              <w:rPr>
                <w:b/>
              </w:rPr>
              <w:t>(OR)</w:t>
            </w:r>
          </w:p>
        </w:tc>
        <w:tc>
          <w:tcPr>
            <w:tcW w:w="1170" w:type="dxa"/>
          </w:tcPr>
          <w:p w:rsidR="00F56BBB" w:rsidRPr="00EF5853" w:rsidRDefault="00F56BBB"/>
        </w:tc>
        <w:tc>
          <w:tcPr>
            <w:tcW w:w="1170" w:type="dxa"/>
          </w:tcPr>
          <w:p w:rsidR="00F56BBB" w:rsidRPr="00EF5853" w:rsidRDefault="00F56BBB"/>
        </w:tc>
        <w:tc>
          <w:tcPr>
            <w:tcW w:w="1170" w:type="dxa"/>
            <w:vAlign w:val="center"/>
          </w:tcPr>
          <w:p w:rsidR="00F56BBB" w:rsidRPr="00875196" w:rsidRDefault="00F56BBB" w:rsidP="002D55F0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1</w:t>
            </w:r>
          </w:p>
        </w:tc>
      </w:tr>
      <w:tr w:rsidR="001A6D1C" w:rsidRPr="00EF5853" w:rsidTr="001A6D1C">
        <w:trPr>
          <w:gridAfter w:val="3"/>
          <w:wAfter w:w="3510" w:type="dxa"/>
          <w:trHeight w:val="683"/>
        </w:trPr>
        <w:tc>
          <w:tcPr>
            <w:tcW w:w="613" w:type="dxa"/>
            <w:vMerge w:val="restart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4.</w:t>
            </w:r>
          </w:p>
        </w:tc>
        <w:tc>
          <w:tcPr>
            <w:tcW w:w="673" w:type="dxa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a.</w:t>
            </w:r>
          </w:p>
        </w:tc>
        <w:tc>
          <w:tcPr>
            <w:tcW w:w="7234" w:type="dxa"/>
            <w:shd w:val="clear" w:color="auto" w:fill="auto"/>
          </w:tcPr>
          <w:p w:rsidR="001A6D1C" w:rsidRPr="009C2E03" w:rsidRDefault="001A6D1C" w:rsidP="008B52B2">
            <w:pPr>
              <w:jc w:val="both"/>
            </w:pPr>
            <w:r w:rsidRPr="009C2E03">
              <w:t xml:space="preserve">Calculate rate of interest if the sum Rs.5000 grows to Rs.8000 in 4 years at simple interest. 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A6D1C" w:rsidRPr="00875196" w:rsidRDefault="001A6D1C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1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A6D1C" w:rsidRPr="005814FF" w:rsidRDefault="001A6D1C" w:rsidP="00F56BBB">
            <w:pPr>
              <w:jc w:val="center"/>
            </w:pPr>
            <w:r>
              <w:t>10</w:t>
            </w:r>
          </w:p>
        </w:tc>
      </w:tr>
      <w:tr w:rsidR="001A6D1C" w:rsidRPr="00EF5853" w:rsidTr="00F56BBB">
        <w:trPr>
          <w:gridAfter w:val="3"/>
          <w:wAfter w:w="3510" w:type="dxa"/>
          <w:trHeight w:val="90"/>
        </w:trPr>
        <w:tc>
          <w:tcPr>
            <w:tcW w:w="613" w:type="dxa"/>
            <w:vMerge/>
            <w:shd w:val="clear" w:color="auto" w:fill="auto"/>
          </w:tcPr>
          <w:p w:rsidR="001A6D1C" w:rsidRPr="00EF5853" w:rsidRDefault="001A6D1C" w:rsidP="008C7BA2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b.</w:t>
            </w:r>
          </w:p>
        </w:tc>
        <w:tc>
          <w:tcPr>
            <w:tcW w:w="7234" w:type="dxa"/>
            <w:shd w:val="clear" w:color="auto" w:fill="auto"/>
          </w:tcPr>
          <w:p w:rsidR="001A6D1C" w:rsidRPr="009C2E03" w:rsidRDefault="001A6D1C" w:rsidP="008C032B">
            <w:pPr>
              <w:pStyle w:val="Default"/>
              <w:jc w:val="both"/>
            </w:pPr>
            <w:r w:rsidRPr="009C2E03">
              <w:t xml:space="preserve">Calculate Compound interest and Amount for the  investment of  ₹15000 @ 9% p.a., for 6 years and interest compounded annually. 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A6D1C" w:rsidRPr="00875196" w:rsidRDefault="001A6D1C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1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A6D1C" w:rsidRPr="005814FF" w:rsidRDefault="001A6D1C" w:rsidP="00F56BBB">
            <w:pPr>
              <w:jc w:val="center"/>
            </w:pPr>
            <w:r>
              <w:t>10</w:t>
            </w:r>
          </w:p>
        </w:tc>
      </w:tr>
      <w:tr w:rsidR="00F56BBB" w:rsidRPr="00B24D5F" w:rsidTr="00F56BBB">
        <w:trPr>
          <w:gridAfter w:val="3"/>
          <w:wAfter w:w="3510" w:type="dxa"/>
          <w:trHeight w:val="90"/>
        </w:trPr>
        <w:tc>
          <w:tcPr>
            <w:tcW w:w="613" w:type="dxa"/>
            <w:shd w:val="clear" w:color="auto" w:fill="auto"/>
          </w:tcPr>
          <w:p w:rsidR="00F56BBB" w:rsidRPr="00B24D5F" w:rsidRDefault="00F56BBB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auto"/>
          </w:tcPr>
          <w:p w:rsidR="00F56BBB" w:rsidRPr="00B24D5F" w:rsidRDefault="00F56BBB" w:rsidP="008C7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34" w:type="dxa"/>
            <w:shd w:val="clear" w:color="auto" w:fill="auto"/>
          </w:tcPr>
          <w:p w:rsidR="00B24D5F" w:rsidRPr="009C2E03" w:rsidRDefault="00B24D5F" w:rsidP="00AD30EE"/>
        </w:tc>
        <w:tc>
          <w:tcPr>
            <w:tcW w:w="1154" w:type="dxa"/>
            <w:shd w:val="clear" w:color="auto" w:fill="auto"/>
          </w:tcPr>
          <w:p w:rsidR="00F56BBB" w:rsidRPr="00B24D5F" w:rsidRDefault="00F56BBB" w:rsidP="00AD30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</w:tcPr>
          <w:p w:rsidR="00F56BBB" w:rsidRPr="00B24D5F" w:rsidRDefault="00F56BBB" w:rsidP="00AD30EE">
            <w:pPr>
              <w:jc w:val="center"/>
              <w:rPr>
                <w:sz w:val="16"/>
                <w:szCs w:val="16"/>
              </w:rPr>
            </w:pPr>
          </w:p>
        </w:tc>
      </w:tr>
      <w:tr w:rsidR="001A6D1C" w:rsidRPr="00EF5853" w:rsidTr="001A6D1C">
        <w:trPr>
          <w:gridAfter w:val="3"/>
          <w:wAfter w:w="3510" w:type="dxa"/>
          <w:trHeight w:val="404"/>
        </w:trPr>
        <w:tc>
          <w:tcPr>
            <w:tcW w:w="613" w:type="dxa"/>
            <w:vMerge w:val="restart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5.</w:t>
            </w:r>
          </w:p>
        </w:tc>
        <w:tc>
          <w:tcPr>
            <w:tcW w:w="673" w:type="dxa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a.</w:t>
            </w:r>
          </w:p>
        </w:tc>
        <w:tc>
          <w:tcPr>
            <w:tcW w:w="7234" w:type="dxa"/>
            <w:shd w:val="clear" w:color="auto" w:fill="auto"/>
          </w:tcPr>
          <w:p w:rsidR="001A6D1C" w:rsidRPr="009C2E03" w:rsidRDefault="001A6D1C" w:rsidP="00AB3FCD">
            <w:pPr>
              <w:contextualSpacing/>
            </w:pPr>
            <w:r w:rsidRPr="009C2E03">
              <w:t xml:space="preserve">Illustrate the need of statistics in today’s business environment. 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A6D1C" w:rsidRPr="00875196" w:rsidRDefault="001A6D1C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A6D1C" w:rsidRPr="005814FF" w:rsidRDefault="001A6D1C" w:rsidP="00F56BBB">
            <w:pPr>
              <w:jc w:val="center"/>
            </w:pPr>
            <w:r>
              <w:t>10</w:t>
            </w:r>
          </w:p>
        </w:tc>
      </w:tr>
      <w:tr w:rsidR="001A6D1C" w:rsidRPr="00EF5853" w:rsidTr="00F56BBB">
        <w:trPr>
          <w:gridAfter w:val="3"/>
          <w:wAfter w:w="3510" w:type="dxa"/>
          <w:trHeight w:val="90"/>
        </w:trPr>
        <w:tc>
          <w:tcPr>
            <w:tcW w:w="613" w:type="dxa"/>
            <w:vMerge/>
            <w:shd w:val="clear" w:color="auto" w:fill="auto"/>
          </w:tcPr>
          <w:p w:rsidR="001A6D1C" w:rsidRPr="00EF5853" w:rsidRDefault="001A6D1C" w:rsidP="008C7BA2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b.</w:t>
            </w:r>
          </w:p>
        </w:tc>
        <w:tc>
          <w:tcPr>
            <w:tcW w:w="7234" w:type="dxa"/>
            <w:shd w:val="clear" w:color="auto" w:fill="auto"/>
          </w:tcPr>
          <w:p w:rsidR="001A6D1C" w:rsidRPr="009C2E03" w:rsidRDefault="001A6D1C" w:rsidP="00FD5B39">
            <w:pPr>
              <w:jc w:val="both"/>
            </w:pPr>
            <w:r w:rsidRPr="009C2E03">
              <w:t>The raw data for the variable “amount of money spent in the restaurant” collected from 10 customers are given below:</w:t>
            </w:r>
          </w:p>
          <w:p w:rsidR="001A6D1C" w:rsidRPr="009C2E03" w:rsidRDefault="001A6D1C" w:rsidP="00FD5B39">
            <w:pPr>
              <w:jc w:val="both"/>
            </w:pPr>
            <w:r w:rsidRPr="009C2E03">
              <w:t>100,610,650,850,210,890,750,990,875,700.</w:t>
            </w:r>
          </w:p>
          <w:p w:rsidR="001A6D1C" w:rsidRPr="009C2E03" w:rsidRDefault="001A6D1C" w:rsidP="00FD5B39">
            <w:r w:rsidRPr="009C2E03">
              <w:t>Construct a frequency distribution and presentation of data by means of bar chart.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A6D1C" w:rsidRPr="00875196" w:rsidRDefault="001A6D1C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A6D1C" w:rsidRPr="005814FF" w:rsidRDefault="001A6D1C" w:rsidP="00F56BBB">
            <w:pPr>
              <w:jc w:val="center"/>
            </w:pPr>
            <w:r>
              <w:t>10</w:t>
            </w:r>
          </w:p>
        </w:tc>
      </w:tr>
      <w:tr w:rsidR="007A77FC" w:rsidRPr="00EF5853" w:rsidTr="00F56BBB">
        <w:trPr>
          <w:gridAfter w:val="3"/>
          <w:wAfter w:w="351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A77FC" w:rsidRPr="001A6D1C" w:rsidRDefault="007A77FC" w:rsidP="008C7BA2">
            <w:pPr>
              <w:jc w:val="center"/>
              <w:rPr>
                <w:b/>
              </w:rPr>
            </w:pPr>
            <w:r w:rsidRPr="001A6D1C">
              <w:rPr>
                <w:b/>
              </w:rPr>
              <w:lastRenderedPageBreak/>
              <w:t>(OR)</w:t>
            </w:r>
          </w:p>
        </w:tc>
      </w:tr>
      <w:tr w:rsidR="001A6D1C" w:rsidRPr="00EF5853" w:rsidTr="001A6D1C">
        <w:trPr>
          <w:gridAfter w:val="3"/>
          <w:wAfter w:w="3510" w:type="dxa"/>
          <w:trHeight w:val="701"/>
        </w:trPr>
        <w:tc>
          <w:tcPr>
            <w:tcW w:w="613" w:type="dxa"/>
            <w:vMerge w:val="restart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6.</w:t>
            </w:r>
          </w:p>
        </w:tc>
        <w:tc>
          <w:tcPr>
            <w:tcW w:w="673" w:type="dxa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a.</w:t>
            </w:r>
          </w:p>
        </w:tc>
        <w:tc>
          <w:tcPr>
            <w:tcW w:w="7234" w:type="dxa"/>
            <w:shd w:val="clear" w:color="auto" w:fill="auto"/>
          </w:tcPr>
          <w:p w:rsidR="001A6D1C" w:rsidRPr="009C2E03" w:rsidRDefault="001A6D1C" w:rsidP="00C72A68">
            <w:pPr>
              <w:jc w:val="both"/>
            </w:pPr>
            <w:r w:rsidRPr="009C2E03">
              <w:t xml:space="preserve">Explain the importance of Pie chart and </w:t>
            </w:r>
            <w:r w:rsidR="00C72A68">
              <w:t>f</w:t>
            </w:r>
            <w:r w:rsidRPr="009C2E03">
              <w:t xml:space="preserve">requency polygon in diagrammatic presentation of data with suitable examples. 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A6D1C" w:rsidRPr="00875196" w:rsidRDefault="001A6D1C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A6D1C" w:rsidRPr="005814FF" w:rsidRDefault="001A6D1C" w:rsidP="00F56BBB">
            <w:pPr>
              <w:jc w:val="center"/>
            </w:pPr>
            <w:r>
              <w:t>10</w:t>
            </w:r>
          </w:p>
        </w:tc>
      </w:tr>
      <w:tr w:rsidR="001A6D1C" w:rsidRPr="00EF5853" w:rsidTr="00F56BBB">
        <w:trPr>
          <w:gridAfter w:val="3"/>
          <w:wAfter w:w="3510" w:type="dxa"/>
          <w:trHeight w:val="90"/>
        </w:trPr>
        <w:tc>
          <w:tcPr>
            <w:tcW w:w="613" w:type="dxa"/>
            <w:vMerge/>
            <w:shd w:val="clear" w:color="auto" w:fill="auto"/>
          </w:tcPr>
          <w:p w:rsidR="001A6D1C" w:rsidRPr="00EF5853" w:rsidRDefault="001A6D1C" w:rsidP="008C7BA2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b.</w:t>
            </w:r>
          </w:p>
        </w:tc>
        <w:tc>
          <w:tcPr>
            <w:tcW w:w="7234" w:type="dxa"/>
            <w:shd w:val="clear" w:color="auto" w:fill="auto"/>
          </w:tcPr>
          <w:p w:rsidR="001A6D1C" w:rsidRPr="009C2E03" w:rsidRDefault="001A6D1C" w:rsidP="00AB3FCD">
            <w:pPr>
              <w:autoSpaceDE w:val="0"/>
              <w:autoSpaceDN w:val="0"/>
              <w:adjustRightInd w:val="0"/>
            </w:pPr>
            <w:r w:rsidRPr="009C2E03">
              <w:t xml:space="preserve">Draw both the ogive curves and estimate its median value for the following data.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916"/>
              <w:gridCol w:w="776"/>
              <w:gridCol w:w="896"/>
              <w:gridCol w:w="896"/>
              <w:gridCol w:w="896"/>
              <w:gridCol w:w="896"/>
            </w:tblGrid>
            <w:tr w:rsidR="001A6D1C" w:rsidRPr="009C2E03" w:rsidTr="001A6D1C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1A6D1C" w:rsidRPr="009C2E03" w:rsidRDefault="001A6D1C" w:rsidP="00AB3FCD">
                  <w:r w:rsidRPr="009C2E03">
                    <w:t>Profit range</w:t>
                  </w:r>
                </w:p>
              </w:tc>
              <w:tc>
                <w:tcPr>
                  <w:tcW w:w="0" w:type="auto"/>
                  <w:vAlign w:val="center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0 - 15</w:t>
                  </w:r>
                </w:p>
              </w:tc>
              <w:tc>
                <w:tcPr>
                  <w:tcW w:w="0" w:type="auto"/>
                  <w:vAlign w:val="center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15 - 30</w:t>
                  </w:r>
                </w:p>
              </w:tc>
              <w:tc>
                <w:tcPr>
                  <w:tcW w:w="0" w:type="auto"/>
                  <w:vAlign w:val="center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30 - 45</w:t>
                  </w:r>
                </w:p>
              </w:tc>
              <w:tc>
                <w:tcPr>
                  <w:tcW w:w="0" w:type="auto"/>
                  <w:vAlign w:val="center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45 - 60</w:t>
                  </w:r>
                </w:p>
              </w:tc>
              <w:tc>
                <w:tcPr>
                  <w:tcW w:w="0" w:type="auto"/>
                  <w:vAlign w:val="center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60 - 75</w:t>
                  </w:r>
                </w:p>
              </w:tc>
            </w:tr>
            <w:tr w:rsidR="001A6D1C" w:rsidRPr="009C2E03" w:rsidTr="001A6D1C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1A6D1C" w:rsidRPr="009C2E03" w:rsidRDefault="001A6D1C" w:rsidP="00AB3FCD">
                  <w:r w:rsidRPr="009C2E03">
                    <w:t>No. of companies</w:t>
                  </w:r>
                </w:p>
              </w:tc>
              <w:tc>
                <w:tcPr>
                  <w:tcW w:w="0" w:type="auto"/>
                  <w:vAlign w:val="center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7</w:t>
                  </w:r>
                </w:p>
              </w:tc>
              <w:tc>
                <w:tcPr>
                  <w:tcW w:w="0" w:type="auto"/>
                  <w:vAlign w:val="center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18</w:t>
                  </w:r>
                </w:p>
              </w:tc>
              <w:tc>
                <w:tcPr>
                  <w:tcW w:w="0" w:type="auto"/>
                  <w:vAlign w:val="center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5</w:t>
                  </w:r>
                </w:p>
              </w:tc>
              <w:tc>
                <w:tcPr>
                  <w:tcW w:w="0" w:type="auto"/>
                  <w:vAlign w:val="center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2</w:t>
                  </w:r>
                </w:p>
              </w:tc>
            </w:tr>
          </w:tbl>
          <w:p w:rsidR="001A6D1C" w:rsidRPr="009C2E03" w:rsidRDefault="001A6D1C" w:rsidP="00AB3FCD">
            <w:r w:rsidRPr="009C2E03">
              <w:t xml:space="preserve"> 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A6D1C" w:rsidRPr="00875196" w:rsidRDefault="001A6D1C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A6D1C" w:rsidRPr="005814FF" w:rsidRDefault="001A6D1C" w:rsidP="00F56BBB">
            <w:pPr>
              <w:jc w:val="center"/>
            </w:pPr>
            <w:r>
              <w:t>10</w:t>
            </w:r>
          </w:p>
        </w:tc>
      </w:tr>
      <w:tr w:rsidR="007A77FC" w:rsidRPr="00EF5853" w:rsidTr="00F56BBB">
        <w:trPr>
          <w:gridAfter w:val="3"/>
          <w:wAfter w:w="3510" w:type="dxa"/>
          <w:trHeight w:val="90"/>
        </w:trPr>
        <w:tc>
          <w:tcPr>
            <w:tcW w:w="613" w:type="dxa"/>
            <w:shd w:val="clear" w:color="auto" w:fill="auto"/>
          </w:tcPr>
          <w:p w:rsidR="007A77FC" w:rsidRPr="00EF5853" w:rsidRDefault="007A77FC" w:rsidP="008C7BA2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7A77FC" w:rsidRPr="00EF5853" w:rsidRDefault="007A77FC" w:rsidP="008C7BA2">
            <w:pPr>
              <w:jc w:val="center"/>
            </w:pPr>
          </w:p>
        </w:tc>
        <w:tc>
          <w:tcPr>
            <w:tcW w:w="7234" w:type="dxa"/>
            <w:shd w:val="clear" w:color="auto" w:fill="auto"/>
          </w:tcPr>
          <w:p w:rsidR="007A77FC" w:rsidRPr="00EF5853" w:rsidRDefault="007A77FC" w:rsidP="00AD30EE"/>
        </w:tc>
        <w:tc>
          <w:tcPr>
            <w:tcW w:w="1154" w:type="dxa"/>
            <w:shd w:val="clear" w:color="auto" w:fill="auto"/>
          </w:tcPr>
          <w:p w:rsidR="007A77FC" w:rsidRPr="00875196" w:rsidRDefault="007A77FC" w:rsidP="00AD30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shd w:val="clear" w:color="auto" w:fill="auto"/>
          </w:tcPr>
          <w:p w:rsidR="007A77FC" w:rsidRPr="005814FF" w:rsidRDefault="007A77FC" w:rsidP="00AD30EE">
            <w:pPr>
              <w:jc w:val="center"/>
            </w:pPr>
          </w:p>
        </w:tc>
      </w:tr>
      <w:tr w:rsidR="00710764" w:rsidRPr="00EF5853" w:rsidTr="001A6D1C">
        <w:trPr>
          <w:gridAfter w:val="3"/>
          <w:wAfter w:w="3510" w:type="dxa"/>
          <w:trHeight w:val="1241"/>
        </w:trPr>
        <w:tc>
          <w:tcPr>
            <w:tcW w:w="613" w:type="dxa"/>
            <w:shd w:val="clear" w:color="auto" w:fill="auto"/>
          </w:tcPr>
          <w:p w:rsidR="00710764" w:rsidRPr="00EF5853" w:rsidRDefault="00710764" w:rsidP="008C7BA2">
            <w:pPr>
              <w:jc w:val="center"/>
            </w:pPr>
            <w:r w:rsidRPr="00EF5853">
              <w:t>7.</w:t>
            </w:r>
          </w:p>
        </w:tc>
        <w:tc>
          <w:tcPr>
            <w:tcW w:w="673" w:type="dxa"/>
            <w:shd w:val="clear" w:color="auto" w:fill="auto"/>
          </w:tcPr>
          <w:p w:rsidR="00710764" w:rsidRPr="00EF5853" w:rsidRDefault="00710764" w:rsidP="008C7BA2">
            <w:pPr>
              <w:jc w:val="center"/>
            </w:pPr>
          </w:p>
        </w:tc>
        <w:tc>
          <w:tcPr>
            <w:tcW w:w="7234" w:type="dxa"/>
            <w:shd w:val="clear" w:color="auto" w:fill="auto"/>
          </w:tcPr>
          <w:p w:rsidR="00710764" w:rsidRPr="009C2E03" w:rsidRDefault="00710764" w:rsidP="00AB3FCD">
            <w:r w:rsidRPr="009C2E03">
              <w:t>Identify the mean, median  and mode for the continuous class frequency distribution given below:</w:t>
            </w:r>
          </w:p>
          <w:tbl>
            <w:tblPr>
              <w:tblW w:w="6549" w:type="dxa"/>
              <w:jc w:val="center"/>
              <w:tblInd w:w="113" w:type="dxa"/>
              <w:tblLook w:val="04A0"/>
            </w:tblPr>
            <w:tblGrid>
              <w:gridCol w:w="1305"/>
              <w:gridCol w:w="850"/>
              <w:gridCol w:w="851"/>
              <w:gridCol w:w="850"/>
              <w:gridCol w:w="851"/>
              <w:gridCol w:w="850"/>
              <w:gridCol w:w="992"/>
            </w:tblGrid>
            <w:tr w:rsidR="00710764" w:rsidRPr="009C2E03" w:rsidTr="001A6D1C">
              <w:trPr>
                <w:jc w:val="center"/>
              </w:trPr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AB3FCD">
                  <w:r w:rsidRPr="009C2E03">
                    <w:t>Class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AB3FCD">
                  <w:r w:rsidRPr="009C2E03">
                    <w:t>10-20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AB3FCD">
                  <w:r w:rsidRPr="009C2E03">
                    <w:t>20-30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AB3FCD">
                  <w:r w:rsidRPr="009C2E03">
                    <w:t>30-40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AB3FCD">
                  <w:r w:rsidRPr="009C2E03">
                    <w:t>40-50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AB3FCD">
                  <w:r w:rsidRPr="009C2E03">
                    <w:t>50-60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AB3FCD">
                  <w:r w:rsidRPr="009C2E03">
                    <w:t>60-70</w:t>
                  </w:r>
                </w:p>
              </w:tc>
            </w:tr>
            <w:tr w:rsidR="00710764" w:rsidRPr="009C2E03" w:rsidTr="001A6D1C">
              <w:trPr>
                <w:jc w:val="center"/>
              </w:trPr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710764">
                  <w:pPr>
                    <w:jc w:val="center"/>
                  </w:pPr>
                  <w:r w:rsidRPr="009C2E03">
                    <w:t>Frequency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710764">
                  <w:pPr>
                    <w:jc w:val="center"/>
                  </w:pPr>
                  <w:r w:rsidRPr="009C2E03">
                    <w:t>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710764">
                  <w:pPr>
                    <w:jc w:val="center"/>
                  </w:pPr>
                  <w:r w:rsidRPr="009C2E03"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710764">
                  <w:pPr>
                    <w:jc w:val="center"/>
                  </w:pPr>
                  <w:r w:rsidRPr="009C2E03">
                    <w:t>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710764">
                  <w:pPr>
                    <w:jc w:val="center"/>
                  </w:pPr>
                  <w:r w:rsidRPr="009C2E03">
                    <w:t>14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710764">
                  <w:pPr>
                    <w:jc w:val="center"/>
                  </w:pPr>
                  <w:r w:rsidRPr="009C2E03"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0764" w:rsidRPr="009C2E03" w:rsidRDefault="00710764" w:rsidP="00710764">
                  <w:pPr>
                    <w:jc w:val="center"/>
                  </w:pPr>
                  <w:r w:rsidRPr="009C2E03">
                    <w:t>3</w:t>
                  </w:r>
                </w:p>
              </w:tc>
            </w:tr>
          </w:tbl>
          <w:p w:rsidR="00710764" w:rsidRPr="009C2E03" w:rsidRDefault="00710764" w:rsidP="00AB3FCD"/>
        </w:tc>
        <w:tc>
          <w:tcPr>
            <w:tcW w:w="1154" w:type="dxa"/>
            <w:shd w:val="clear" w:color="auto" w:fill="auto"/>
            <w:vAlign w:val="center"/>
          </w:tcPr>
          <w:p w:rsidR="00710764" w:rsidRPr="00875196" w:rsidRDefault="00710764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710764" w:rsidRPr="005814FF" w:rsidRDefault="00710764" w:rsidP="00F56BBB">
            <w:pPr>
              <w:jc w:val="center"/>
            </w:pPr>
            <w:r>
              <w:t>20</w:t>
            </w:r>
          </w:p>
        </w:tc>
      </w:tr>
      <w:tr w:rsidR="00710764" w:rsidRPr="00EF5853" w:rsidTr="00F56BBB">
        <w:trPr>
          <w:gridAfter w:val="3"/>
          <w:wAfter w:w="3510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10764" w:rsidRPr="001A6D1C" w:rsidRDefault="00710764" w:rsidP="008C7BA2">
            <w:pPr>
              <w:jc w:val="center"/>
              <w:rPr>
                <w:b/>
              </w:rPr>
            </w:pPr>
            <w:r w:rsidRPr="001A6D1C">
              <w:rPr>
                <w:b/>
              </w:rPr>
              <w:t>(OR)</w:t>
            </w:r>
          </w:p>
        </w:tc>
      </w:tr>
      <w:tr w:rsidR="001A6D1C" w:rsidRPr="00EF5853" w:rsidTr="001A6D1C">
        <w:trPr>
          <w:gridAfter w:val="3"/>
          <w:wAfter w:w="3510" w:type="dxa"/>
          <w:trHeight w:val="971"/>
        </w:trPr>
        <w:tc>
          <w:tcPr>
            <w:tcW w:w="613" w:type="dxa"/>
            <w:vMerge w:val="restart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8.</w:t>
            </w:r>
          </w:p>
        </w:tc>
        <w:tc>
          <w:tcPr>
            <w:tcW w:w="673" w:type="dxa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a.</w:t>
            </w:r>
          </w:p>
        </w:tc>
        <w:tc>
          <w:tcPr>
            <w:tcW w:w="7234" w:type="dxa"/>
            <w:shd w:val="clear" w:color="auto" w:fill="auto"/>
          </w:tcPr>
          <w:p w:rsidR="001A6D1C" w:rsidRPr="009C2E03" w:rsidRDefault="001A6D1C" w:rsidP="00BC1433">
            <w:pPr>
              <w:jc w:val="both"/>
            </w:pPr>
            <w:r w:rsidRPr="009C2E03">
              <w:t>Find the first, second, and third quartile for the below data set:</w:t>
            </w:r>
          </w:p>
          <w:p w:rsidR="001A6D1C" w:rsidRPr="009C2E03" w:rsidRDefault="001A6D1C" w:rsidP="00BC1433">
            <w:r w:rsidRPr="009C2E03">
              <w:t>15,22,41,67,16,26,45,68,17,27,47,69,19,31,53,74,20,34,56,76,18,30,</w:t>
            </w:r>
          </w:p>
          <w:p w:rsidR="001A6D1C" w:rsidRPr="009C2E03" w:rsidRDefault="001A6D1C" w:rsidP="00BC1433">
            <w:r w:rsidRPr="009C2E03">
              <w:t>52,72.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A6D1C" w:rsidRPr="00875196" w:rsidRDefault="001A6D1C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A6D1C" w:rsidRPr="005814FF" w:rsidRDefault="001A6D1C" w:rsidP="00F56BBB">
            <w:pPr>
              <w:jc w:val="center"/>
            </w:pPr>
            <w:r>
              <w:t>10</w:t>
            </w:r>
          </w:p>
        </w:tc>
      </w:tr>
      <w:tr w:rsidR="001A6D1C" w:rsidRPr="00EF5853" w:rsidTr="001A6D1C">
        <w:trPr>
          <w:gridAfter w:val="3"/>
          <w:wAfter w:w="3510" w:type="dxa"/>
          <w:trHeight w:val="719"/>
        </w:trPr>
        <w:tc>
          <w:tcPr>
            <w:tcW w:w="613" w:type="dxa"/>
            <w:vMerge/>
            <w:shd w:val="clear" w:color="auto" w:fill="auto"/>
          </w:tcPr>
          <w:p w:rsidR="001A6D1C" w:rsidRPr="00EF5853" w:rsidRDefault="001A6D1C" w:rsidP="008C7BA2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b.</w:t>
            </w:r>
          </w:p>
        </w:tc>
        <w:tc>
          <w:tcPr>
            <w:tcW w:w="7234" w:type="dxa"/>
            <w:shd w:val="clear" w:color="auto" w:fill="auto"/>
          </w:tcPr>
          <w:p w:rsidR="001A6D1C" w:rsidRPr="009C2E03" w:rsidRDefault="001A6D1C" w:rsidP="00AB3FCD">
            <w:pPr>
              <w:jc w:val="both"/>
            </w:pPr>
            <w:r w:rsidRPr="009C2E03">
              <w:t>Index numbers are the tools for describing the change of the values of the variables. Illustrate the types of Index with appropriate examples.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A6D1C" w:rsidRPr="00875196" w:rsidRDefault="001A6D1C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A6D1C" w:rsidRPr="005814FF" w:rsidRDefault="001A6D1C" w:rsidP="00F56BBB">
            <w:pPr>
              <w:jc w:val="center"/>
            </w:pPr>
            <w:r>
              <w:t>10</w:t>
            </w:r>
          </w:p>
        </w:tc>
      </w:tr>
      <w:tr w:rsidR="00710764" w:rsidRPr="00EF5853" w:rsidTr="00F56BBB">
        <w:trPr>
          <w:gridAfter w:val="3"/>
          <w:wAfter w:w="3510" w:type="dxa"/>
          <w:trHeight w:val="42"/>
        </w:trPr>
        <w:tc>
          <w:tcPr>
            <w:tcW w:w="1286" w:type="dxa"/>
            <w:gridSpan w:val="2"/>
            <w:shd w:val="clear" w:color="auto" w:fill="auto"/>
          </w:tcPr>
          <w:p w:rsidR="00710764" w:rsidRPr="00EF5853" w:rsidRDefault="00710764" w:rsidP="008C7BA2">
            <w:pPr>
              <w:jc w:val="center"/>
            </w:pPr>
          </w:p>
        </w:tc>
        <w:tc>
          <w:tcPr>
            <w:tcW w:w="7234" w:type="dxa"/>
            <w:shd w:val="clear" w:color="auto" w:fill="auto"/>
          </w:tcPr>
          <w:p w:rsidR="001A6D1C" w:rsidRDefault="001A6D1C" w:rsidP="00AD30EE">
            <w:pPr>
              <w:rPr>
                <w:b/>
                <w:u w:val="single"/>
              </w:rPr>
            </w:pPr>
          </w:p>
          <w:p w:rsidR="00710764" w:rsidRDefault="00710764" w:rsidP="00AD30E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A6D1C" w:rsidRPr="00875196" w:rsidRDefault="001A6D1C" w:rsidP="00AD30EE">
            <w:pPr>
              <w:rPr>
                <w:u w:val="single"/>
              </w:rPr>
            </w:pPr>
          </w:p>
        </w:tc>
        <w:tc>
          <w:tcPr>
            <w:tcW w:w="1154" w:type="dxa"/>
            <w:shd w:val="clear" w:color="auto" w:fill="auto"/>
          </w:tcPr>
          <w:p w:rsidR="00710764" w:rsidRPr="00875196" w:rsidRDefault="00710764" w:rsidP="00AD30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shd w:val="clear" w:color="auto" w:fill="auto"/>
          </w:tcPr>
          <w:p w:rsidR="00710764" w:rsidRPr="005814FF" w:rsidRDefault="00710764" w:rsidP="00AD30EE">
            <w:pPr>
              <w:jc w:val="center"/>
            </w:pPr>
          </w:p>
        </w:tc>
      </w:tr>
      <w:tr w:rsidR="001A6D1C" w:rsidRPr="00EF5853" w:rsidTr="001A6D1C">
        <w:trPr>
          <w:gridAfter w:val="3"/>
          <w:wAfter w:w="3510" w:type="dxa"/>
          <w:trHeight w:val="1214"/>
        </w:trPr>
        <w:tc>
          <w:tcPr>
            <w:tcW w:w="613" w:type="dxa"/>
            <w:vMerge w:val="restart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9.</w:t>
            </w:r>
          </w:p>
        </w:tc>
        <w:tc>
          <w:tcPr>
            <w:tcW w:w="673" w:type="dxa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a.</w:t>
            </w:r>
          </w:p>
        </w:tc>
        <w:tc>
          <w:tcPr>
            <w:tcW w:w="7234" w:type="dxa"/>
            <w:shd w:val="clear" w:color="auto" w:fill="auto"/>
          </w:tcPr>
          <w:p w:rsidR="001A6D1C" w:rsidRPr="009C2E03" w:rsidRDefault="001A6D1C" w:rsidP="002A17BC">
            <w:r w:rsidRPr="009C2E03">
              <w:t>Find the 14</w:t>
            </w:r>
            <w:r w:rsidRPr="009C2E03">
              <w:rPr>
                <w:vertAlign w:val="superscript"/>
              </w:rPr>
              <w:t>th</w:t>
            </w:r>
            <w:r w:rsidRPr="009C2E03">
              <w:t xml:space="preserve"> and 83</w:t>
            </w:r>
            <w:r w:rsidRPr="009C2E03">
              <w:rPr>
                <w:vertAlign w:val="superscript"/>
              </w:rPr>
              <w:t>rd</w:t>
            </w:r>
            <w:r w:rsidRPr="009C2E03">
              <w:t xml:space="preserve">  percentile of t</w:t>
            </w:r>
            <w:r>
              <w:t>he frequency distribution given: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78"/>
              <w:gridCol w:w="630"/>
              <w:gridCol w:w="616"/>
              <w:gridCol w:w="644"/>
              <w:gridCol w:w="540"/>
              <w:gridCol w:w="630"/>
              <w:gridCol w:w="630"/>
              <w:gridCol w:w="720"/>
              <w:gridCol w:w="630"/>
            </w:tblGrid>
            <w:tr w:rsidR="001A6D1C" w:rsidRPr="009C2E03" w:rsidTr="001A6D1C">
              <w:trPr>
                <w:trHeight w:val="411"/>
                <w:jc w:val="center"/>
              </w:trPr>
              <w:tc>
                <w:tcPr>
                  <w:tcW w:w="1278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Class</w:t>
                  </w:r>
                </w:p>
              </w:tc>
              <w:tc>
                <w:tcPr>
                  <w:tcW w:w="630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1-2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2-3</w:t>
                  </w:r>
                </w:p>
              </w:tc>
              <w:tc>
                <w:tcPr>
                  <w:tcW w:w="644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3-4</w:t>
                  </w:r>
                </w:p>
              </w:tc>
              <w:tc>
                <w:tcPr>
                  <w:tcW w:w="540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4-5</w:t>
                  </w:r>
                </w:p>
              </w:tc>
              <w:tc>
                <w:tcPr>
                  <w:tcW w:w="630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5-6</w:t>
                  </w:r>
                </w:p>
              </w:tc>
              <w:tc>
                <w:tcPr>
                  <w:tcW w:w="630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6-7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7-8</w:t>
                  </w:r>
                </w:p>
              </w:tc>
              <w:tc>
                <w:tcPr>
                  <w:tcW w:w="630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8-9</w:t>
                  </w:r>
                </w:p>
              </w:tc>
            </w:tr>
            <w:tr w:rsidR="001A6D1C" w:rsidRPr="009C2E03" w:rsidTr="001A6D1C">
              <w:trPr>
                <w:trHeight w:val="357"/>
                <w:jc w:val="center"/>
              </w:trPr>
              <w:tc>
                <w:tcPr>
                  <w:tcW w:w="1278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Frequency</w:t>
                  </w:r>
                </w:p>
              </w:tc>
              <w:tc>
                <w:tcPr>
                  <w:tcW w:w="630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9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10</w:t>
                  </w:r>
                </w:p>
              </w:tc>
              <w:tc>
                <w:tcPr>
                  <w:tcW w:w="644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14</w:t>
                  </w:r>
                </w:p>
              </w:tc>
              <w:tc>
                <w:tcPr>
                  <w:tcW w:w="540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17</w:t>
                  </w:r>
                </w:p>
              </w:tc>
              <w:tc>
                <w:tcPr>
                  <w:tcW w:w="630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19</w:t>
                  </w:r>
                </w:p>
              </w:tc>
              <w:tc>
                <w:tcPr>
                  <w:tcW w:w="630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16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11</w:t>
                  </w:r>
                </w:p>
              </w:tc>
              <w:tc>
                <w:tcPr>
                  <w:tcW w:w="630" w:type="dxa"/>
                  <w:shd w:val="clear" w:color="auto" w:fill="auto"/>
                </w:tcPr>
                <w:p w:rsidR="001A6D1C" w:rsidRPr="009C2E03" w:rsidRDefault="001A6D1C" w:rsidP="00AB3FCD">
                  <w:pPr>
                    <w:jc w:val="center"/>
                  </w:pPr>
                  <w:r w:rsidRPr="009C2E03">
                    <w:t>4</w:t>
                  </w:r>
                </w:p>
              </w:tc>
            </w:tr>
          </w:tbl>
          <w:p w:rsidR="001A6D1C" w:rsidRPr="009C2E03" w:rsidRDefault="001A6D1C" w:rsidP="00AD30EE"/>
        </w:tc>
        <w:tc>
          <w:tcPr>
            <w:tcW w:w="1154" w:type="dxa"/>
            <w:shd w:val="clear" w:color="auto" w:fill="auto"/>
            <w:vAlign w:val="center"/>
          </w:tcPr>
          <w:p w:rsidR="001A6D1C" w:rsidRPr="00875196" w:rsidRDefault="001A6D1C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A6D1C" w:rsidRPr="005814FF" w:rsidRDefault="001A6D1C" w:rsidP="00F56BBB">
            <w:pPr>
              <w:jc w:val="center"/>
            </w:pPr>
            <w:r>
              <w:t>10</w:t>
            </w:r>
          </w:p>
        </w:tc>
      </w:tr>
      <w:tr w:rsidR="001A6D1C" w:rsidRPr="00EF5853" w:rsidTr="001A6D1C">
        <w:trPr>
          <w:gridAfter w:val="3"/>
          <w:wAfter w:w="3510" w:type="dxa"/>
          <w:trHeight w:val="494"/>
        </w:trPr>
        <w:tc>
          <w:tcPr>
            <w:tcW w:w="613" w:type="dxa"/>
            <w:vMerge/>
            <w:shd w:val="clear" w:color="auto" w:fill="auto"/>
          </w:tcPr>
          <w:p w:rsidR="001A6D1C" w:rsidRPr="00EF5853" w:rsidRDefault="001A6D1C" w:rsidP="008C7BA2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1A6D1C" w:rsidRPr="00EF5853" w:rsidRDefault="001A6D1C" w:rsidP="008C7BA2">
            <w:pPr>
              <w:jc w:val="center"/>
            </w:pPr>
            <w:r w:rsidRPr="00EF5853">
              <w:t>b.</w:t>
            </w:r>
          </w:p>
        </w:tc>
        <w:tc>
          <w:tcPr>
            <w:tcW w:w="7234" w:type="dxa"/>
            <w:shd w:val="clear" w:color="auto" w:fill="auto"/>
          </w:tcPr>
          <w:p w:rsidR="001A6D1C" w:rsidRPr="009C2E03" w:rsidRDefault="001A6D1C" w:rsidP="00AD30EE">
            <w:r w:rsidRPr="009C2E03">
              <w:t>Define time series and explain the various components of time series.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A6D1C" w:rsidRPr="00875196" w:rsidRDefault="001A6D1C" w:rsidP="00F56BBB">
            <w:pPr>
              <w:jc w:val="center"/>
              <w:rPr>
                <w:sz w:val="22"/>
                <w:szCs w:val="22"/>
              </w:rPr>
            </w:pPr>
            <w:r w:rsidRPr="002C48D8">
              <w:t>CO</w:t>
            </w:r>
            <w:r>
              <w:t>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1A6D1C" w:rsidRPr="005814FF" w:rsidRDefault="001A6D1C" w:rsidP="00F56BBB">
            <w:pPr>
              <w:jc w:val="center"/>
            </w:pPr>
            <w:r>
              <w:t>10</w:t>
            </w:r>
          </w:p>
        </w:tc>
      </w:tr>
    </w:tbl>
    <w:p w:rsidR="008C7BA2" w:rsidRDefault="008C7BA2" w:rsidP="00B24D5F"/>
    <w:sectPr w:rsidR="008C7BA2" w:rsidSect="00B24D5F">
      <w:pgSz w:w="11907" w:h="16839" w:code="9"/>
      <w:pgMar w:top="576" w:right="576" w:bottom="42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175FE"/>
    <w:multiLevelType w:val="hybridMultilevel"/>
    <w:tmpl w:val="D384F4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4EDC"/>
    <w:rsid w:val="0000691E"/>
    <w:rsid w:val="00023B9E"/>
    <w:rsid w:val="00060CB9"/>
    <w:rsid w:val="00061821"/>
    <w:rsid w:val="000A539D"/>
    <w:rsid w:val="000E180A"/>
    <w:rsid w:val="000E3869"/>
    <w:rsid w:val="000E4455"/>
    <w:rsid w:val="000F3EFE"/>
    <w:rsid w:val="001049FC"/>
    <w:rsid w:val="00137A76"/>
    <w:rsid w:val="001A25D8"/>
    <w:rsid w:val="001A6D1C"/>
    <w:rsid w:val="001D41FE"/>
    <w:rsid w:val="001D4EAE"/>
    <w:rsid w:val="001D670F"/>
    <w:rsid w:val="001E2222"/>
    <w:rsid w:val="001F54D1"/>
    <w:rsid w:val="001F7E9B"/>
    <w:rsid w:val="00204855"/>
    <w:rsid w:val="00204EB0"/>
    <w:rsid w:val="00211ABA"/>
    <w:rsid w:val="00235351"/>
    <w:rsid w:val="00266439"/>
    <w:rsid w:val="0026653D"/>
    <w:rsid w:val="00273559"/>
    <w:rsid w:val="002A17BC"/>
    <w:rsid w:val="002D09FF"/>
    <w:rsid w:val="002D55F0"/>
    <w:rsid w:val="002D7611"/>
    <w:rsid w:val="002D76BB"/>
    <w:rsid w:val="002E336A"/>
    <w:rsid w:val="002E552A"/>
    <w:rsid w:val="002E6691"/>
    <w:rsid w:val="00304757"/>
    <w:rsid w:val="003206DF"/>
    <w:rsid w:val="00323989"/>
    <w:rsid w:val="00324247"/>
    <w:rsid w:val="00350F0C"/>
    <w:rsid w:val="003761CC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4C03"/>
    <w:rsid w:val="0062605C"/>
    <w:rsid w:val="0064710A"/>
    <w:rsid w:val="00670A67"/>
    <w:rsid w:val="00673AB2"/>
    <w:rsid w:val="00681B25"/>
    <w:rsid w:val="006C1D35"/>
    <w:rsid w:val="006C39BE"/>
    <w:rsid w:val="006C7354"/>
    <w:rsid w:val="00710764"/>
    <w:rsid w:val="00714C68"/>
    <w:rsid w:val="00725A0A"/>
    <w:rsid w:val="007326F6"/>
    <w:rsid w:val="007A77FC"/>
    <w:rsid w:val="00802202"/>
    <w:rsid w:val="00806A39"/>
    <w:rsid w:val="00814615"/>
    <w:rsid w:val="0081627E"/>
    <w:rsid w:val="008419A7"/>
    <w:rsid w:val="0087270D"/>
    <w:rsid w:val="00875196"/>
    <w:rsid w:val="0088784C"/>
    <w:rsid w:val="008A56BE"/>
    <w:rsid w:val="008A6193"/>
    <w:rsid w:val="008B0703"/>
    <w:rsid w:val="008B52B2"/>
    <w:rsid w:val="008C032B"/>
    <w:rsid w:val="008C7BA2"/>
    <w:rsid w:val="008E449B"/>
    <w:rsid w:val="0090362A"/>
    <w:rsid w:val="00904D12"/>
    <w:rsid w:val="00911266"/>
    <w:rsid w:val="00926E2C"/>
    <w:rsid w:val="00942884"/>
    <w:rsid w:val="0095679B"/>
    <w:rsid w:val="00963CB5"/>
    <w:rsid w:val="00993A8D"/>
    <w:rsid w:val="009B53DD"/>
    <w:rsid w:val="009C2E03"/>
    <w:rsid w:val="009C5A1D"/>
    <w:rsid w:val="009E09A3"/>
    <w:rsid w:val="00A47E2A"/>
    <w:rsid w:val="00A51923"/>
    <w:rsid w:val="00A87368"/>
    <w:rsid w:val="00AA34D6"/>
    <w:rsid w:val="00AA3F2E"/>
    <w:rsid w:val="00AA5E39"/>
    <w:rsid w:val="00AA6B40"/>
    <w:rsid w:val="00AB3FCD"/>
    <w:rsid w:val="00AD30EE"/>
    <w:rsid w:val="00AE264C"/>
    <w:rsid w:val="00B009B1"/>
    <w:rsid w:val="00B20598"/>
    <w:rsid w:val="00B224B6"/>
    <w:rsid w:val="00B24D5F"/>
    <w:rsid w:val="00B253AE"/>
    <w:rsid w:val="00B60E7E"/>
    <w:rsid w:val="00B83AB6"/>
    <w:rsid w:val="00B939EF"/>
    <w:rsid w:val="00BA2F7E"/>
    <w:rsid w:val="00BA539E"/>
    <w:rsid w:val="00BB5C6B"/>
    <w:rsid w:val="00BC1433"/>
    <w:rsid w:val="00BC7D01"/>
    <w:rsid w:val="00BE572D"/>
    <w:rsid w:val="00BF23E6"/>
    <w:rsid w:val="00BF25ED"/>
    <w:rsid w:val="00BF3DE7"/>
    <w:rsid w:val="00C02EA8"/>
    <w:rsid w:val="00C33FFF"/>
    <w:rsid w:val="00C3743D"/>
    <w:rsid w:val="00C60C6A"/>
    <w:rsid w:val="00C71847"/>
    <w:rsid w:val="00C72A68"/>
    <w:rsid w:val="00C81140"/>
    <w:rsid w:val="00C95F18"/>
    <w:rsid w:val="00CB2395"/>
    <w:rsid w:val="00CB7A50"/>
    <w:rsid w:val="00CC0EB3"/>
    <w:rsid w:val="00CD31A5"/>
    <w:rsid w:val="00CE1825"/>
    <w:rsid w:val="00CE5503"/>
    <w:rsid w:val="00D0319F"/>
    <w:rsid w:val="00D23123"/>
    <w:rsid w:val="00D3698C"/>
    <w:rsid w:val="00D62341"/>
    <w:rsid w:val="00D64FF9"/>
    <w:rsid w:val="00D805C4"/>
    <w:rsid w:val="00D85619"/>
    <w:rsid w:val="00D94D54"/>
    <w:rsid w:val="00DB38C1"/>
    <w:rsid w:val="00DE0497"/>
    <w:rsid w:val="00E0079C"/>
    <w:rsid w:val="00E44059"/>
    <w:rsid w:val="00E54572"/>
    <w:rsid w:val="00E55CEF"/>
    <w:rsid w:val="00E5735F"/>
    <w:rsid w:val="00E577A9"/>
    <w:rsid w:val="00E70A47"/>
    <w:rsid w:val="00E75F7A"/>
    <w:rsid w:val="00E824B7"/>
    <w:rsid w:val="00E97B26"/>
    <w:rsid w:val="00EB0EE0"/>
    <w:rsid w:val="00EB26EF"/>
    <w:rsid w:val="00EC3DDF"/>
    <w:rsid w:val="00F11EDB"/>
    <w:rsid w:val="00F12F38"/>
    <w:rsid w:val="00F162EA"/>
    <w:rsid w:val="00F20854"/>
    <w:rsid w:val="00F208C0"/>
    <w:rsid w:val="00F266A7"/>
    <w:rsid w:val="00F32118"/>
    <w:rsid w:val="00F514AD"/>
    <w:rsid w:val="00F55D6F"/>
    <w:rsid w:val="00F56BBB"/>
    <w:rsid w:val="00F6078B"/>
    <w:rsid w:val="00FD5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customStyle="1" w:styleId="Default">
    <w:name w:val="Default"/>
    <w:rsid w:val="002E669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3F222-0135-43C7-BD5C-898FA7638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2370</Characters>
  <Application>Microsoft Office Word</Application>
  <DocSecurity>0</DocSecurity>
  <Lines>263</Lines>
  <Paragraphs>261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2019-10-18T01:02:00Z</cp:lastPrinted>
  <dcterms:created xsi:type="dcterms:W3CDTF">2019-12-17T09:35:00Z</dcterms:created>
  <dcterms:modified xsi:type="dcterms:W3CDTF">2019-12-17T09:35:00Z</dcterms:modified>
</cp:coreProperties>
</file>