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72E" w:rsidRPr="00C23BC7" w:rsidRDefault="0045172E" w:rsidP="0045172E">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sidRPr="00C23BC7">
        <w:rPr>
          <w:bCs/>
        </w:rPr>
        <w:t>Reg.</w:t>
      </w:r>
      <w:r w:rsidR="00C23BC7">
        <w:rPr>
          <w:bCs/>
        </w:rPr>
        <w:t xml:space="preserve"> </w:t>
      </w:r>
      <w:r w:rsidRPr="00C23BC7">
        <w:rPr>
          <w:bCs/>
        </w:rPr>
        <w:t>No.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2160395" cy="773723"/>
            <wp:effectExtent l="1905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2163476" cy="774826"/>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p w:rsidR="003159D0" w:rsidRDefault="003159D0" w:rsidP="0045172E">
      <w:pPr>
        <w:jc w:val="center"/>
        <w:rPr>
          <w:b/>
          <w:sz w:val="28"/>
          <w:szCs w:val="28"/>
        </w:rPr>
      </w:pP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19020D" w:rsidRPr="00AA3F2E" w:rsidTr="007255C8">
        <w:tc>
          <w:tcPr>
            <w:tcW w:w="1616" w:type="dxa"/>
          </w:tcPr>
          <w:p w:rsidR="0019020D" w:rsidRPr="00AA3F2E" w:rsidRDefault="0019020D" w:rsidP="00E12E18">
            <w:pPr>
              <w:pStyle w:val="Title"/>
              <w:jc w:val="left"/>
              <w:rPr>
                <w:b/>
              </w:rPr>
            </w:pPr>
            <w:r w:rsidRPr="00AA3F2E">
              <w:rPr>
                <w:b/>
              </w:rPr>
              <w:t>Code           :</w:t>
            </w:r>
          </w:p>
        </w:tc>
        <w:tc>
          <w:tcPr>
            <w:tcW w:w="6232" w:type="dxa"/>
          </w:tcPr>
          <w:p w:rsidR="0019020D" w:rsidRPr="007559D0" w:rsidRDefault="00BB73CB" w:rsidP="00E12E18">
            <w:pPr>
              <w:pStyle w:val="Title"/>
              <w:jc w:val="left"/>
              <w:rPr>
                <w:b/>
              </w:rPr>
            </w:pPr>
            <w:r w:rsidRPr="007559D0">
              <w:rPr>
                <w:b/>
              </w:rPr>
              <w:t>18EE2005</w:t>
            </w:r>
          </w:p>
        </w:tc>
        <w:tc>
          <w:tcPr>
            <w:tcW w:w="1890" w:type="dxa"/>
          </w:tcPr>
          <w:p w:rsidR="0019020D" w:rsidRPr="00C23BC7" w:rsidRDefault="0019020D" w:rsidP="00E12E18">
            <w:pPr>
              <w:pStyle w:val="Title"/>
              <w:jc w:val="left"/>
              <w:rPr>
                <w:b/>
              </w:rPr>
            </w:pPr>
            <w:r w:rsidRPr="00C23BC7">
              <w:rPr>
                <w:b/>
              </w:rPr>
              <w:t>Duration      :</w:t>
            </w:r>
          </w:p>
        </w:tc>
        <w:tc>
          <w:tcPr>
            <w:tcW w:w="900" w:type="dxa"/>
          </w:tcPr>
          <w:p w:rsidR="0019020D" w:rsidRPr="00AA3F2E" w:rsidRDefault="0019020D" w:rsidP="00E12E18">
            <w:pPr>
              <w:pStyle w:val="Title"/>
              <w:jc w:val="left"/>
              <w:rPr>
                <w:b/>
              </w:rPr>
            </w:pPr>
            <w:r w:rsidRPr="00AA3F2E">
              <w:rPr>
                <w:b/>
              </w:rPr>
              <w:t>3hrs</w:t>
            </w:r>
          </w:p>
        </w:tc>
      </w:tr>
      <w:tr w:rsidR="0019020D" w:rsidRPr="00AA3F2E" w:rsidTr="007255C8">
        <w:tc>
          <w:tcPr>
            <w:tcW w:w="1616" w:type="dxa"/>
          </w:tcPr>
          <w:p w:rsidR="0019020D" w:rsidRPr="00AA3F2E" w:rsidRDefault="0019020D" w:rsidP="00E12E18">
            <w:pPr>
              <w:pStyle w:val="Title"/>
              <w:jc w:val="left"/>
              <w:rPr>
                <w:b/>
              </w:rPr>
            </w:pPr>
            <w:r w:rsidRPr="00AA3F2E">
              <w:rPr>
                <w:b/>
              </w:rPr>
              <w:t>Sub. Name :</w:t>
            </w:r>
          </w:p>
        </w:tc>
        <w:tc>
          <w:tcPr>
            <w:tcW w:w="6232" w:type="dxa"/>
          </w:tcPr>
          <w:p w:rsidR="0019020D" w:rsidRPr="007559D0" w:rsidRDefault="00BB73CB" w:rsidP="00E12E18">
            <w:pPr>
              <w:pStyle w:val="Title"/>
              <w:jc w:val="left"/>
              <w:rPr>
                <w:b/>
              </w:rPr>
            </w:pPr>
            <w:r w:rsidRPr="007559D0">
              <w:rPr>
                <w:b/>
              </w:rPr>
              <w:t>ELECTOMAGNETIC FIELDS</w:t>
            </w:r>
          </w:p>
        </w:tc>
        <w:tc>
          <w:tcPr>
            <w:tcW w:w="1890" w:type="dxa"/>
          </w:tcPr>
          <w:p w:rsidR="0019020D" w:rsidRPr="00C23BC7" w:rsidRDefault="0019020D" w:rsidP="00C23BC7">
            <w:pPr>
              <w:pStyle w:val="Title"/>
              <w:jc w:val="left"/>
              <w:rPr>
                <w:b/>
              </w:rPr>
            </w:pPr>
            <w:r w:rsidRPr="00C23BC7">
              <w:rPr>
                <w:b/>
              </w:rPr>
              <w:t xml:space="preserve">Max. </w:t>
            </w:r>
            <w:r w:rsidR="00C23BC7">
              <w:rPr>
                <w:b/>
              </w:rPr>
              <w:t>M</w:t>
            </w:r>
            <w:r w:rsidRPr="00C23BC7">
              <w:rPr>
                <w:b/>
              </w:rPr>
              <w:t>arks :</w:t>
            </w:r>
          </w:p>
        </w:tc>
        <w:tc>
          <w:tcPr>
            <w:tcW w:w="900" w:type="dxa"/>
          </w:tcPr>
          <w:p w:rsidR="0019020D" w:rsidRPr="00AA3F2E" w:rsidRDefault="0019020D" w:rsidP="00E12E18">
            <w:pPr>
              <w:pStyle w:val="Title"/>
              <w:jc w:val="left"/>
              <w:rPr>
                <w:b/>
              </w:rPr>
            </w:pPr>
            <w:r w:rsidRPr="00AA3F2E">
              <w:rPr>
                <w:b/>
              </w:rPr>
              <w:t>100</w:t>
            </w:r>
          </w:p>
        </w:tc>
      </w:tr>
    </w:tbl>
    <w:p w:rsidR="005133D7" w:rsidRPr="00C23BC7"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70"/>
        <w:gridCol w:w="8067"/>
        <w:gridCol w:w="1150"/>
        <w:gridCol w:w="896"/>
      </w:tblGrid>
      <w:tr w:rsidR="008E3915" w:rsidRPr="00C23BC7" w:rsidTr="0045172E">
        <w:tc>
          <w:tcPr>
            <w:tcW w:w="239" w:type="pct"/>
            <w:vAlign w:val="center"/>
          </w:tcPr>
          <w:p w:rsidR="008E3915" w:rsidRPr="00C23BC7" w:rsidRDefault="008E3915" w:rsidP="005133D7">
            <w:pPr>
              <w:jc w:val="center"/>
              <w:rPr>
                <w:b/>
                <w:sz w:val="24"/>
                <w:szCs w:val="24"/>
              </w:rPr>
            </w:pPr>
            <w:r w:rsidRPr="00C23BC7">
              <w:rPr>
                <w:b/>
                <w:sz w:val="24"/>
                <w:szCs w:val="24"/>
              </w:rPr>
              <w:t>Q. No.</w:t>
            </w:r>
          </w:p>
        </w:tc>
        <w:tc>
          <w:tcPr>
            <w:tcW w:w="3975" w:type="pct"/>
            <w:vAlign w:val="center"/>
          </w:tcPr>
          <w:p w:rsidR="008E3915" w:rsidRPr="00C23BC7" w:rsidRDefault="008E3915" w:rsidP="005133D7">
            <w:pPr>
              <w:jc w:val="center"/>
              <w:rPr>
                <w:b/>
                <w:sz w:val="24"/>
                <w:szCs w:val="24"/>
              </w:rPr>
            </w:pPr>
            <w:r w:rsidRPr="00C23BC7">
              <w:rPr>
                <w:b/>
                <w:sz w:val="24"/>
                <w:szCs w:val="24"/>
              </w:rPr>
              <w:t>Questions</w:t>
            </w:r>
          </w:p>
        </w:tc>
        <w:tc>
          <w:tcPr>
            <w:tcW w:w="429" w:type="pct"/>
          </w:tcPr>
          <w:p w:rsidR="008E3915" w:rsidRPr="00C23BC7" w:rsidRDefault="008E3915" w:rsidP="005133D7">
            <w:pPr>
              <w:jc w:val="center"/>
              <w:rPr>
                <w:b/>
                <w:sz w:val="24"/>
                <w:szCs w:val="24"/>
              </w:rPr>
            </w:pPr>
            <w:r w:rsidRPr="00C23BC7">
              <w:rPr>
                <w:b/>
                <w:sz w:val="24"/>
                <w:szCs w:val="24"/>
              </w:rPr>
              <w:t>Course Outcome</w:t>
            </w:r>
          </w:p>
        </w:tc>
        <w:tc>
          <w:tcPr>
            <w:tcW w:w="357" w:type="pct"/>
            <w:vAlign w:val="center"/>
          </w:tcPr>
          <w:p w:rsidR="008E3915" w:rsidRPr="00C23BC7" w:rsidRDefault="008E3915" w:rsidP="005133D7">
            <w:pPr>
              <w:jc w:val="center"/>
              <w:rPr>
                <w:b/>
                <w:sz w:val="24"/>
                <w:szCs w:val="24"/>
              </w:rPr>
            </w:pPr>
            <w:r w:rsidRPr="00C23BC7">
              <w:rPr>
                <w:b/>
                <w:sz w:val="24"/>
                <w:szCs w:val="24"/>
              </w:rPr>
              <w:t>Marks</w:t>
            </w:r>
          </w:p>
        </w:tc>
      </w:tr>
      <w:tr w:rsidR="00C23BC7" w:rsidRPr="00C23BC7" w:rsidTr="00C23BC7">
        <w:tc>
          <w:tcPr>
            <w:tcW w:w="5000" w:type="pct"/>
            <w:gridSpan w:val="4"/>
          </w:tcPr>
          <w:p w:rsidR="00C23BC7" w:rsidRPr="00C23BC7" w:rsidRDefault="00C23BC7" w:rsidP="00E12E18">
            <w:pPr>
              <w:jc w:val="center"/>
              <w:rPr>
                <w:b/>
                <w:sz w:val="24"/>
                <w:szCs w:val="24"/>
                <w:u w:val="single"/>
              </w:rPr>
            </w:pPr>
            <w:r w:rsidRPr="00C23BC7">
              <w:rPr>
                <w:b/>
                <w:sz w:val="24"/>
                <w:szCs w:val="24"/>
                <w:u w:val="single"/>
              </w:rPr>
              <w:t>PART – A (10X1 = 10 MARKS)</w:t>
            </w:r>
          </w:p>
          <w:p w:rsidR="00C23BC7" w:rsidRPr="00C23BC7" w:rsidRDefault="00C23BC7" w:rsidP="00E12E18">
            <w:pPr>
              <w:jc w:val="center"/>
              <w:rPr>
                <w:b/>
                <w:sz w:val="24"/>
                <w:szCs w:val="24"/>
                <w:u w:val="single"/>
              </w:rPr>
            </w:pPr>
          </w:p>
        </w:tc>
      </w:tr>
      <w:tr w:rsidR="008E3915" w:rsidRPr="00C23BC7" w:rsidTr="00C23BC7">
        <w:trPr>
          <w:trHeight w:val="440"/>
        </w:trPr>
        <w:tc>
          <w:tcPr>
            <w:tcW w:w="239" w:type="pct"/>
          </w:tcPr>
          <w:p w:rsidR="008E3915" w:rsidRPr="00C23BC7" w:rsidRDefault="008E3915" w:rsidP="00E12E18">
            <w:pPr>
              <w:jc w:val="center"/>
              <w:rPr>
                <w:sz w:val="24"/>
                <w:szCs w:val="24"/>
              </w:rPr>
            </w:pPr>
            <w:r w:rsidRPr="00C23BC7">
              <w:rPr>
                <w:sz w:val="24"/>
                <w:szCs w:val="24"/>
              </w:rPr>
              <w:t>1.</w:t>
            </w:r>
          </w:p>
        </w:tc>
        <w:tc>
          <w:tcPr>
            <w:tcW w:w="3975" w:type="pct"/>
          </w:tcPr>
          <w:p w:rsidR="008E3915" w:rsidRPr="00C23BC7" w:rsidRDefault="00BD6A1D" w:rsidP="00E12E18">
            <w:pPr>
              <w:rPr>
                <w:sz w:val="24"/>
                <w:szCs w:val="24"/>
              </w:rPr>
            </w:pPr>
            <w:r w:rsidRPr="00C23BC7">
              <w:rPr>
                <w:sz w:val="24"/>
                <w:szCs w:val="24"/>
              </w:rPr>
              <w:t xml:space="preserve">A vector </w:t>
            </w:r>
            <m:oMath>
              <m:acc>
                <m:accPr>
                  <m:chr m:val="⃗"/>
                  <m:ctrlPr>
                    <w:rPr>
                      <w:rFonts w:ascii="Cambria Math" w:hAnsi="Cambria Math"/>
                      <w:i/>
                      <w:sz w:val="24"/>
                      <w:szCs w:val="24"/>
                    </w:rPr>
                  </m:ctrlPr>
                </m:accPr>
                <m:e>
                  <m:r>
                    <w:rPr>
                      <w:rFonts w:ascii="Cambria Math" w:hAnsi="Cambria Math"/>
                      <w:sz w:val="24"/>
                      <w:szCs w:val="24"/>
                    </w:rPr>
                    <m:t>p</m:t>
                  </m:r>
                </m:e>
              </m:acc>
            </m:oMath>
            <w:r w:rsidRPr="00C23BC7">
              <w:rPr>
                <w:sz w:val="24"/>
                <w:szCs w:val="24"/>
              </w:rPr>
              <w:t xml:space="preserve"> is solenoid, if (</w:t>
            </w:r>
            <m:oMath>
              <m:r>
                <m:rPr>
                  <m:sty m:val="p"/>
                </m:rPr>
                <w:rPr>
                  <w:rFonts w:ascii="Cambria Math" w:hAnsi="Cambria Math"/>
                  <w:sz w:val="24"/>
                  <w:szCs w:val="24"/>
                </w:rPr>
                <m:t>∇</m:t>
              </m:r>
              <m:r>
                <m:rPr>
                  <m:sty m:val="p"/>
                </m:rPr>
                <w:rPr>
                  <w:rFonts w:ascii="Cambria Math"/>
                  <w:sz w:val="24"/>
                  <w:szCs w:val="24"/>
                </w:rPr>
                <m:t>.</m:t>
              </m:r>
              <m:acc>
                <m:accPr>
                  <m:chr m:val="⃗"/>
                  <m:ctrlPr>
                    <w:rPr>
                      <w:rFonts w:ascii="Cambria Math" w:hAnsi="Cambria Math"/>
                      <w:i/>
                      <w:sz w:val="24"/>
                      <w:szCs w:val="24"/>
                    </w:rPr>
                  </m:ctrlPr>
                </m:accPr>
                <m:e>
                  <m:r>
                    <w:rPr>
                      <w:rFonts w:ascii="Cambria Math" w:hAnsi="Cambria Math"/>
                      <w:sz w:val="24"/>
                      <w:szCs w:val="24"/>
                    </w:rPr>
                    <m:t>p</m:t>
                  </m:r>
                </m:e>
              </m:acc>
            </m:oMath>
            <w:r w:rsidRPr="00C23BC7">
              <w:rPr>
                <w:sz w:val="24"/>
                <w:szCs w:val="24"/>
              </w:rPr>
              <w:t>)</w:t>
            </w:r>
            <w:r w:rsidR="00C23BC7">
              <w:rPr>
                <w:sz w:val="24"/>
                <w:szCs w:val="24"/>
              </w:rPr>
              <w:t xml:space="preserve"> </w:t>
            </w:r>
            <w:r w:rsidRPr="00C23BC7">
              <w:rPr>
                <w:sz w:val="24"/>
                <w:szCs w:val="24"/>
              </w:rPr>
              <w:t xml:space="preserve">= </w:t>
            </w:r>
            <w:r w:rsidR="003159D0" w:rsidRPr="00C23BC7">
              <w:rPr>
                <w:sz w:val="24"/>
                <w:szCs w:val="24"/>
              </w:rPr>
              <w:t>__________</w:t>
            </w:r>
            <w:r w:rsidR="00B10303">
              <w:rPr>
                <w:sz w:val="24"/>
                <w:szCs w:val="24"/>
              </w:rPr>
              <w:t>.</w:t>
            </w:r>
          </w:p>
        </w:tc>
        <w:tc>
          <w:tcPr>
            <w:tcW w:w="429" w:type="pct"/>
          </w:tcPr>
          <w:p w:rsidR="008E3915" w:rsidRPr="00C23BC7" w:rsidRDefault="00BB73CB" w:rsidP="00E12E18">
            <w:pPr>
              <w:jc w:val="center"/>
              <w:rPr>
                <w:sz w:val="24"/>
                <w:szCs w:val="24"/>
              </w:rPr>
            </w:pPr>
            <w:r w:rsidRPr="00C23BC7">
              <w:rPr>
                <w:sz w:val="24"/>
                <w:szCs w:val="24"/>
              </w:rPr>
              <w:t>CO1</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440"/>
        </w:trPr>
        <w:tc>
          <w:tcPr>
            <w:tcW w:w="239" w:type="pct"/>
          </w:tcPr>
          <w:p w:rsidR="008E3915" w:rsidRPr="00C23BC7" w:rsidRDefault="008E3915" w:rsidP="00E12E18">
            <w:pPr>
              <w:jc w:val="center"/>
              <w:rPr>
                <w:sz w:val="24"/>
                <w:szCs w:val="24"/>
              </w:rPr>
            </w:pPr>
            <w:r w:rsidRPr="00C23BC7">
              <w:rPr>
                <w:sz w:val="24"/>
                <w:szCs w:val="24"/>
              </w:rPr>
              <w:t>2.</w:t>
            </w:r>
          </w:p>
        </w:tc>
        <w:tc>
          <w:tcPr>
            <w:tcW w:w="3975" w:type="pct"/>
          </w:tcPr>
          <w:p w:rsidR="008E3915" w:rsidRPr="00C23BC7" w:rsidRDefault="00BD6A1D" w:rsidP="003159D0">
            <w:pPr>
              <w:rPr>
                <w:sz w:val="24"/>
                <w:szCs w:val="24"/>
              </w:rPr>
            </w:pPr>
            <w:r w:rsidRPr="00C23BC7">
              <w:rPr>
                <w:sz w:val="24"/>
                <w:szCs w:val="24"/>
              </w:rPr>
              <w:t xml:space="preserve">A unit vector has </w:t>
            </w:r>
            <w:r w:rsidR="003159D0" w:rsidRPr="00C23BC7">
              <w:rPr>
                <w:sz w:val="24"/>
                <w:szCs w:val="24"/>
              </w:rPr>
              <w:t>__________</w:t>
            </w:r>
            <w:r w:rsidR="00C23BC7">
              <w:rPr>
                <w:sz w:val="24"/>
                <w:szCs w:val="24"/>
              </w:rPr>
              <w:t xml:space="preserve"> </w:t>
            </w:r>
            <w:r w:rsidRPr="00C23BC7">
              <w:rPr>
                <w:sz w:val="24"/>
                <w:szCs w:val="24"/>
              </w:rPr>
              <w:t>direction to that of the main vector.</w:t>
            </w:r>
          </w:p>
        </w:tc>
        <w:tc>
          <w:tcPr>
            <w:tcW w:w="429" w:type="pct"/>
          </w:tcPr>
          <w:p w:rsidR="008E3915" w:rsidRPr="00C23BC7" w:rsidRDefault="00BB73CB" w:rsidP="00E12E18">
            <w:pPr>
              <w:jc w:val="center"/>
              <w:rPr>
                <w:sz w:val="24"/>
                <w:szCs w:val="24"/>
              </w:rPr>
            </w:pPr>
            <w:r w:rsidRPr="00C23BC7">
              <w:rPr>
                <w:sz w:val="24"/>
                <w:szCs w:val="24"/>
              </w:rPr>
              <w:t>CO1</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710"/>
        </w:trPr>
        <w:tc>
          <w:tcPr>
            <w:tcW w:w="239" w:type="pct"/>
          </w:tcPr>
          <w:p w:rsidR="008E3915" w:rsidRPr="00C23BC7" w:rsidRDefault="008E3915" w:rsidP="00E12E18">
            <w:pPr>
              <w:jc w:val="center"/>
              <w:rPr>
                <w:sz w:val="24"/>
                <w:szCs w:val="24"/>
              </w:rPr>
            </w:pPr>
            <w:r w:rsidRPr="00C23BC7">
              <w:rPr>
                <w:sz w:val="24"/>
                <w:szCs w:val="24"/>
              </w:rPr>
              <w:t>3.</w:t>
            </w:r>
          </w:p>
        </w:tc>
        <w:tc>
          <w:tcPr>
            <w:tcW w:w="3975" w:type="pct"/>
          </w:tcPr>
          <w:p w:rsidR="008E3915" w:rsidRPr="00C23BC7" w:rsidRDefault="00CF030D" w:rsidP="00C23BC7">
            <w:pPr>
              <w:jc w:val="both"/>
              <w:rPr>
                <w:sz w:val="24"/>
                <w:szCs w:val="24"/>
              </w:rPr>
            </w:pPr>
            <w:r w:rsidRPr="00C23BC7">
              <w:rPr>
                <w:sz w:val="24"/>
                <w:szCs w:val="24"/>
              </w:rPr>
              <w:t>The capacitance of a parallel plate capacitor having stored energy of 5µJ with a voltage</w:t>
            </w:r>
            <w:r w:rsidR="00DF7694" w:rsidRPr="00C23BC7">
              <w:rPr>
                <w:sz w:val="24"/>
                <w:szCs w:val="24"/>
              </w:rPr>
              <w:t xml:space="preserve"> </w:t>
            </w:r>
            <w:r w:rsidRPr="00C23BC7">
              <w:rPr>
                <w:sz w:val="24"/>
                <w:szCs w:val="24"/>
              </w:rPr>
              <w:t>between the plates of 4V is __________.</w:t>
            </w:r>
          </w:p>
        </w:tc>
        <w:tc>
          <w:tcPr>
            <w:tcW w:w="429" w:type="pct"/>
          </w:tcPr>
          <w:p w:rsidR="008E3915" w:rsidRPr="00C23BC7" w:rsidRDefault="00BB73CB" w:rsidP="00E12E18">
            <w:pPr>
              <w:jc w:val="center"/>
              <w:rPr>
                <w:sz w:val="24"/>
                <w:szCs w:val="24"/>
              </w:rPr>
            </w:pPr>
            <w:r w:rsidRPr="00C23BC7">
              <w:rPr>
                <w:sz w:val="24"/>
                <w:szCs w:val="24"/>
              </w:rPr>
              <w:t>CO2</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440"/>
        </w:trPr>
        <w:tc>
          <w:tcPr>
            <w:tcW w:w="239" w:type="pct"/>
          </w:tcPr>
          <w:p w:rsidR="008E3915" w:rsidRPr="00C23BC7" w:rsidRDefault="008E3915" w:rsidP="00E12E18">
            <w:pPr>
              <w:jc w:val="center"/>
              <w:rPr>
                <w:sz w:val="24"/>
                <w:szCs w:val="24"/>
              </w:rPr>
            </w:pPr>
            <w:r w:rsidRPr="00C23BC7">
              <w:rPr>
                <w:sz w:val="24"/>
                <w:szCs w:val="24"/>
              </w:rPr>
              <w:t>4.</w:t>
            </w:r>
          </w:p>
        </w:tc>
        <w:tc>
          <w:tcPr>
            <w:tcW w:w="3975" w:type="pct"/>
          </w:tcPr>
          <w:p w:rsidR="008E3915" w:rsidRPr="00C23BC7" w:rsidRDefault="00BD6A1D" w:rsidP="003159D0">
            <w:pPr>
              <w:rPr>
                <w:sz w:val="24"/>
                <w:szCs w:val="24"/>
              </w:rPr>
            </w:pPr>
            <w:r w:rsidRPr="00C23BC7">
              <w:rPr>
                <w:sz w:val="24"/>
                <w:szCs w:val="24"/>
              </w:rPr>
              <w:t>If both the mediums are dielectrics, then boundary c</w:t>
            </w:r>
            <w:r w:rsidR="00C23BC7">
              <w:rPr>
                <w:sz w:val="24"/>
                <w:szCs w:val="24"/>
              </w:rPr>
              <w:t xml:space="preserve">ondition is given as </w:t>
            </w:r>
            <w:r w:rsidR="003159D0" w:rsidRPr="00C23BC7">
              <w:rPr>
                <w:sz w:val="24"/>
                <w:szCs w:val="24"/>
              </w:rPr>
              <w:t>_______</w:t>
            </w:r>
            <w:r w:rsidR="00C23BC7">
              <w:rPr>
                <w:sz w:val="24"/>
                <w:szCs w:val="24"/>
              </w:rPr>
              <w:t>.</w:t>
            </w:r>
          </w:p>
        </w:tc>
        <w:tc>
          <w:tcPr>
            <w:tcW w:w="429" w:type="pct"/>
          </w:tcPr>
          <w:p w:rsidR="008E3915" w:rsidRPr="00C23BC7" w:rsidRDefault="00BB73CB" w:rsidP="00E12E18">
            <w:pPr>
              <w:jc w:val="center"/>
              <w:rPr>
                <w:sz w:val="24"/>
                <w:szCs w:val="24"/>
              </w:rPr>
            </w:pPr>
            <w:r w:rsidRPr="00C23BC7">
              <w:rPr>
                <w:sz w:val="24"/>
                <w:szCs w:val="24"/>
              </w:rPr>
              <w:t>CO2</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980"/>
        </w:trPr>
        <w:tc>
          <w:tcPr>
            <w:tcW w:w="239" w:type="pct"/>
          </w:tcPr>
          <w:p w:rsidR="008E3915" w:rsidRPr="00C23BC7" w:rsidRDefault="008E3915" w:rsidP="00E12E18">
            <w:pPr>
              <w:jc w:val="center"/>
              <w:rPr>
                <w:sz w:val="24"/>
                <w:szCs w:val="24"/>
              </w:rPr>
            </w:pPr>
            <w:r w:rsidRPr="00C23BC7">
              <w:rPr>
                <w:sz w:val="24"/>
                <w:szCs w:val="24"/>
              </w:rPr>
              <w:t>5.</w:t>
            </w:r>
          </w:p>
        </w:tc>
        <w:tc>
          <w:tcPr>
            <w:tcW w:w="3975" w:type="pct"/>
          </w:tcPr>
          <w:p w:rsidR="008E3915" w:rsidRPr="00C23BC7" w:rsidRDefault="00DF7694" w:rsidP="003159D0">
            <w:pPr>
              <w:jc w:val="both"/>
              <w:rPr>
                <w:sz w:val="24"/>
                <w:szCs w:val="24"/>
              </w:rPr>
            </w:pPr>
            <w:r w:rsidRPr="00C23BC7">
              <w:rPr>
                <w:sz w:val="24"/>
                <w:szCs w:val="24"/>
              </w:rPr>
              <w:t xml:space="preserve">Two identical coaxial circular coils carry the same current I but in opposite directions. The magnitude of magnetic field </w:t>
            </w:r>
            <m:oMath>
              <m:box>
                <m:boxPr>
                  <m:opEmu m:val="1"/>
                  <m:ctrlPr>
                    <w:rPr>
                      <w:rFonts w:ascii="Cambria Math" w:hAnsi="Cambria Math"/>
                      <w:i/>
                      <w:sz w:val="24"/>
                      <w:szCs w:val="24"/>
                    </w:rPr>
                  </m:ctrlPr>
                </m:boxPr>
                <m:e>
                  <m:acc>
                    <m:accPr>
                      <m:chr m:val="⃗"/>
                      <m:ctrlPr>
                        <w:rPr>
                          <w:rFonts w:ascii="Cambria Math" w:hAnsi="Cambria Math"/>
                          <w:b/>
                          <w:sz w:val="24"/>
                          <w:szCs w:val="24"/>
                        </w:rPr>
                      </m:ctrlPr>
                    </m:accPr>
                    <m:e>
                      <m:r>
                        <m:rPr>
                          <m:sty m:val="b"/>
                        </m:rPr>
                        <w:rPr>
                          <w:rFonts w:ascii="Cambria Math" w:hAnsi="Cambria Math"/>
                          <w:sz w:val="24"/>
                          <w:szCs w:val="24"/>
                        </w:rPr>
                        <m:t>B</m:t>
                      </m:r>
                    </m:e>
                  </m:acc>
                </m:e>
              </m:box>
            </m:oMath>
            <w:r w:rsidRPr="00C23BC7">
              <w:rPr>
                <w:sz w:val="24"/>
                <w:szCs w:val="24"/>
              </w:rPr>
              <w:t xml:space="preserve"> at a point on the axis midway between the coil is </w:t>
            </w:r>
            <w:r w:rsidR="003159D0" w:rsidRPr="00C23BC7">
              <w:rPr>
                <w:sz w:val="24"/>
                <w:szCs w:val="24"/>
              </w:rPr>
              <w:t>__________</w:t>
            </w:r>
            <w:r w:rsidR="003159D0">
              <w:rPr>
                <w:sz w:val="24"/>
                <w:szCs w:val="24"/>
              </w:rPr>
              <w:t>.</w:t>
            </w:r>
            <w:bookmarkStart w:id="0" w:name="_GoBack"/>
            <w:bookmarkEnd w:id="0"/>
          </w:p>
        </w:tc>
        <w:tc>
          <w:tcPr>
            <w:tcW w:w="429" w:type="pct"/>
          </w:tcPr>
          <w:p w:rsidR="008E3915" w:rsidRPr="00C23BC7" w:rsidRDefault="00BB73CB" w:rsidP="00E12E18">
            <w:pPr>
              <w:jc w:val="center"/>
              <w:rPr>
                <w:sz w:val="24"/>
                <w:szCs w:val="24"/>
              </w:rPr>
            </w:pPr>
            <w:r w:rsidRPr="00C23BC7">
              <w:rPr>
                <w:sz w:val="24"/>
                <w:szCs w:val="24"/>
              </w:rPr>
              <w:t>CO3</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440"/>
        </w:trPr>
        <w:tc>
          <w:tcPr>
            <w:tcW w:w="239" w:type="pct"/>
          </w:tcPr>
          <w:p w:rsidR="008E3915" w:rsidRPr="00C23BC7" w:rsidRDefault="008E3915" w:rsidP="00E12E18">
            <w:pPr>
              <w:jc w:val="center"/>
              <w:rPr>
                <w:sz w:val="24"/>
                <w:szCs w:val="24"/>
              </w:rPr>
            </w:pPr>
            <w:r w:rsidRPr="00C23BC7">
              <w:rPr>
                <w:sz w:val="24"/>
                <w:szCs w:val="24"/>
              </w:rPr>
              <w:t>6.</w:t>
            </w:r>
          </w:p>
        </w:tc>
        <w:tc>
          <w:tcPr>
            <w:tcW w:w="3975" w:type="pct"/>
          </w:tcPr>
          <w:p w:rsidR="008E3915" w:rsidRPr="00C23BC7" w:rsidRDefault="00E00FE5" w:rsidP="00E00FE5">
            <w:pPr>
              <w:rPr>
                <w:sz w:val="24"/>
                <w:szCs w:val="24"/>
              </w:rPr>
            </w:pPr>
            <w:r w:rsidRPr="00C23BC7">
              <w:rPr>
                <w:sz w:val="24"/>
                <w:szCs w:val="24"/>
              </w:rPr>
              <w:t>What is scalar magnetic potential?</w:t>
            </w:r>
          </w:p>
        </w:tc>
        <w:tc>
          <w:tcPr>
            <w:tcW w:w="429" w:type="pct"/>
          </w:tcPr>
          <w:p w:rsidR="008E3915" w:rsidRPr="00C23BC7" w:rsidRDefault="00BB73CB" w:rsidP="00E12E18">
            <w:pPr>
              <w:jc w:val="center"/>
              <w:rPr>
                <w:sz w:val="24"/>
                <w:szCs w:val="24"/>
              </w:rPr>
            </w:pPr>
            <w:r w:rsidRPr="00C23BC7">
              <w:rPr>
                <w:sz w:val="24"/>
                <w:szCs w:val="24"/>
              </w:rPr>
              <w:t>CO3</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E95FE8">
        <w:trPr>
          <w:trHeight w:val="620"/>
        </w:trPr>
        <w:tc>
          <w:tcPr>
            <w:tcW w:w="239" w:type="pct"/>
          </w:tcPr>
          <w:p w:rsidR="008E3915" w:rsidRPr="00C23BC7" w:rsidRDefault="008E3915" w:rsidP="00E12E18">
            <w:pPr>
              <w:jc w:val="center"/>
              <w:rPr>
                <w:sz w:val="24"/>
                <w:szCs w:val="24"/>
              </w:rPr>
            </w:pPr>
            <w:r w:rsidRPr="00C23BC7">
              <w:rPr>
                <w:sz w:val="24"/>
                <w:szCs w:val="24"/>
              </w:rPr>
              <w:t>7.</w:t>
            </w:r>
          </w:p>
        </w:tc>
        <w:tc>
          <w:tcPr>
            <w:tcW w:w="3975" w:type="pct"/>
          </w:tcPr>
          <w:p w:rsidR="008E3915" w:rsidRPr="00C23BC7" w:rsidRDefault="00BB73CB" w:rsidP="00605730">
            <w:pPr>
              <w:rPr>
                <w:sz w:val="24"/>
                <w:szCs w:val="24"/>
              </w:rPr>
            </w:pPr>
            <w:r w:rsidRPr="00C23BC7">
              <w:rPr>
                <w:sz w:val="24"/>
                <w:szCs w:val="24"/>
              </w:rPr>
              <w:t>Mention the significance of displacement current density</w:t>
            </w:r>
            <w:r w:rsidR="00605730">
              <w:rPr>
                <w:sz w:val="24"/>
                <w:szCs w:val="24"/>
              </w:rPr>
              <w:t>.</w:t>
            </w:r>
          </w:p>
        </w:tc>
        <w:tc>
          <w:tcPr>
            <w:tcW w:w="429" w:type="pct"/>
          </w:tcPr>
          <w:p w:rsidR="008E3915" w:rsidRPr="00C23BC7" w:rsidRDefault="00BB73CB" w:rsidP="00E12E18">
            <w:pPr>
              <w:jc w:val="center"/>
              <w:rPr>
                <w:sz w:val="24"/>
                <w:szCs w:val="24"/>
              </w:rPr>
            </w:pPr>
            <w:r w:rsidRPr="00C23BC7">
              <w:rPr>
                <w:sz w:val="24"/>
                <w:szCs w:val="24"/>
              </w:rPr>
              <w:t>CO4</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440"/>
        </w:trPr>
        <w:tc>
          <w:tcPr>
            <w:tcW w:w="239" w:type="pct"/>
          </w:tcPr>
          <w:p w:rsidR="008E3915" w:rsidRPr="00C23BC7" w:rsidRDefault="008E3915" w:rsidP="00E12E18">
            <w:pPr>
              <w:jc w:val="center"/>
              <w:rPr>
                <w:sz w:val="24"/>
                <w:szCs w:val="24"/>
              </w:rPr>
            </w:pPr>
            <w:r w:rsidRPr="00C23BC7">
              <w:rPr>
                <w:sz w:val="24"/>
                <w:szCs w:val="24"/>
              </w:rPr>
              <w:t>8.</w:t>
            </w:r>
          </w:p>
        </w:tc>
        <w:tc>
          <w:tcPr>
            <w:tcW w:w="3975" w:type="pct"/>
          </w:tcPr>
          <w:p w:rsidR="008E3915" w:rsidRPr="00C23BC7" w:rsidRDefault="00BB73CB" w:rsidP="00E95FE8">
            <w:pPr>
              <w:rPr>
                <w:sz w:val="24"/>
                <w:szCs w:val="24"/>
              </w:rPr>
            </w:pPr>
            <w:r w:rsidRPr="00C23BC7">
              <w:rPr>
                <w:sz w:val="24"/>
                <w:szCs w:val="24"/>
              </w:rPr>
              <w:t>Write the Maxwell</w:t>
            </w:r>
            <w:r w:rsidR="00E95FE8">
              <w:rPr>
                <w:sz w:val="24"/>
                <w:szCs w:val="24"/>
              </w:rPr>
              <w:t>’</w:t>
            </w:r>
            <w:r w:rsidRPr="00C23BC7">
              <w:rPr>
                <w:sz w:val="24"/>
                <w:szCs w:val="24"/>
              </w:rPr>
              <w:t>s equations in differential form.</w:t>
            </w:r>
          </w:p>
        </w:tc>
        <w:tc>
          <w:tcPr>
            <w:tcW w:w="429" w:type="pct"/>
          </w:tcPr>
          <w:p w:rsidR="008E3915" w:rsidRPr="00C23BC7" w:rsidRDefault="00BB73CB" w:rsidP="00E12E18">
            <w:pPr>
              <w:jc w:val="center"/>
              <w:rPr>
                <w:sz w:val="24"/>
                <w:szCs w:val="24"/>
              </w:rPr>
            </w:pPr>
            <w:r w:rsidRPr="00C23BC7">
              <w:rPr>
                <w:sz w:val="24"/>
                <w:szCs w:val="24"/>
              </w:rPr>
              <w:t>CO5</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440"/>
        </w:trPr>
        <w:tc>
          <w:tcPr>
            <w:tcW w:w="239" w:type="pct"/>
          </w:tcPr>
          <w:p w:rsidR="008E3915" w:rsidRPr="00C23BC7" w:rsidRDefault="008E3915" w:rsidP="00E12E18">
            <w:pPr>
              <w:jc w:val="center"/>
              <w:rPr>
                <w:sz w:val="24"/>
                <w:szCs w:val="24"/>
              </w:rPr>
            </w:pPr>
            <w:r w:rsidRPr="00C23BC7">
              <w:rPr>
                <w:sz w:val="24"/>
                <w:szCs w:val="24"/>
              </w:rPr>
              <w:t>9.</w:t>
            </w:r>
          </w:p>
        </w:tc>
        <w:tc>
          <w:tcPr>
            <w:tcW w:w="3975" w:type="pct"/>
          </w:tcPr>
          <w:p w:rsidR="008E3915" w:rsidRPr="00C23BC7" w:rsidRDefault="00DF7694" w:rsidP="00E12E18">
            <w:pPr>
              <w:rPr>
                <w:sz w:val="24"/>
                <w:szCs w:val="24"/>
              </w:rPr>
            </w:pPr>
            <w:r w:rsidRPr="00C23BC7">
              <w:rPr>
                <w:sz w:val="24"/>
                <w:szCs w:val="24"/>
              </w:rPr>
              <w:t>Give the characteristic impedance of free space.</w:t>
            </w:r>
          </w:p>
        </w:tc>
        <w:tc>
          <w:tcPr>
            <w:tcW w:w="429" w:type="pct"/>
          </w:tcPr>
          <w:p w:rsidR="008E3915" w:rsidRPr="00C23BC7" w:rsidRDefault="00BB73CB" w:rsidP="00E12E18">
            <w:pPr>
              <w:jc w:val="center"/>
              <w:rPr>
                <w:sz w:val="24"/>
                <w:szCs w:val="24"/>
              </w:rPr>
            </w:pPr>
            <w:r w:rsidRPr="00C23BC7">
              <w:rPr>
                <w:sz w:val="24"/>
                <w:szCs w:val="24"/>
              </w:rPr>
              <w:t>CO6</w:t>
            </w:r>
          </w:p>
        </w:tc>
        <w:tc>
          <w:tcPr>
            <w:tcW w:w="357" w:type="pct"/>
          </w:tcPr>
          <w:p w:rsidR="008E3915" w:rsidRPr="00C23BC7" w:rsidRDefault="008E3915" w:rsidP="00E12E18">
            <w:pPr>
              <w:jc w:val="center"/>
              <w:rPr>
                <w:sz w:val="24"/>
                <w:szCs w:val="24"/>
              </w:rPr>
            </w:pPr>
            <w:r w:rsidRPr="00C23BC7">
              <w:rPr>
                <w:sz w:val="24"/>
                <w:szCs w:val="24"/>
              </w:rPr>
              <w:t>1</w:t>
            </w:r>
          </w:p>
        </w:tc>
      </w:tr>
      <w:tr w:rsidR="008E3915" w:rsidRPr="00C23BC7" w:rsidTr="00C23BC7">
        <w:trPr>
          <w:trHeight w:val="440"/>
        </w:trPr>
        <w:tc>
          <w:tcPr>
            <w:tcW w:w="239" w:type="pct"/>
          </w:tcPr>
          <w:p w:rsidR="008E3915" w:rsidRPr="00C23BC7" w:rsidRDefault="008E3915" w:rsidP="00E12E18">
            <w:pPr>
              <w:jc w:val="center"/>
              <w:rPr>
                <w:sz w:val="24"/>
                <w:szCs w:val="24"/>
              </w:rPr>
            </w:pPr>
            <w:r w:rsidRPr="00C23BC7">
              <w:rPr>
                <w:sz w:val="24"/>
                <w:szCs w:val="24"/>
              </w:rPr>
              <w:t>10.</w:t>
            </w:r>
          </w:p>
        </w:tc>
        <w:tc>
          <w:tcPr>
            <w:tcW w:w="3975" w:type="pct"/>
          </w:tcPr>
          <w:p w:rsidR="008E3915" w:rsidRPr="00C23BC7" w:rsidRDefault="00DF7694" w:rsidP="00E12E18">
            <w:pPr>
              <w:rPr>
                <w:sz w:val="24"/>
                <w:szCs w:val="24"/>
              </w:rPr>
            </w:pPr>
            <w:r w:rsidRPr="00C23BC7">
              <w:rPr>
                <w:sz w:val="24"/>
                <w:szCs w:val="24"/>
              </w:rPr>
              <w:t>Define skin depth.</w:t>
            </w:r>
          </w:p>
        </w:tc>
        <w:tc>
          <w:tcPr>
            <w:tcW w:w="429" w:type="pct"/>
          </w:tcPr>
          <w:p w:rsidR="008E3915" w:rsidRPr="00C23BC7" w:rsidRDefault="00BB73CB" w:rsidP="00E12E18">
            <w:pPr>
              <w:jc w:val="center"/>
              <w:rPr>
                <w:sz w:val="24"/>
                <w:szCs w:val="24"/>
              </w:rPr>
            </w:pPr>
            <w:r w:rsidRPr="00C23BC7">
              <w:rPr>
                <w:sz w:val="24"/>
                <w:szCs w:val="24"/>
              </w:rPr>
              <w:t>CO6</w:t>
            </w:r>
          </w:p>
        </w:tc>
        <w:tc>
          <w:tcPr>
            <w:tcW w:w="357" w:type="pct"/>
          </w:tcPr>
          <w:p w:rsidR="008E3915" w:rsidRPr="00C23BC7" w:rsidRDefault="008E3915" w:rsidP="00E12E18">
            <w:pPr>
              <w:jc w:val="center"/>
              <w:rPr>
                <w:sz w:val="24"/>
                <w:szCs w:val="24"/>
              </w:rPr>
            </w:pPr>
            <w:r w:rsidRPr="00C23BC7">
              <w:rPr>
                <w:sz w:val="24"/>
                <w:szCs w:val="24"/>
              </w:rPr>
              <w:t>1</w:t>
            </w:r>
          </w:p>
        </w:tc>
      </w:tr>
    </w:tbl>
    <w:p w:rsidR="005133D7" w:rsidRDefault="005133D7" w:rsidP="005133D7">
      <w:pPr>
        <w:jc w:val="center"/>
        <w:rPr>
          <w:b/>
          <w:u w:val="single"/>
        </w:rPr>
      </w:pPr>
    </w:p>
    <w:p w:rsidR="00C23BC7" w:rsidRPr="00C23BC7" w:rsidRDefault="00C23BC7"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1"/>
        <w:gridCol w:w="8574"/>
        <w:gridCol w:w="795"/>
        <w:gridCol w:w="793"/>
      </w:tblGrid>
      <w:tr w:rsidR="00C23BC7" w:rsidRPr="00C23BC7" w:rsidTr="00C23BC7">
        <w:tc>
          <w:tcPr>
            <w:tcW w:w="5000" w:type="pct"/>
            <w:gridSpan w:val="4"/>
          </w:tcPr>
          <w:p w:rsidR="00C23BC7" w:rsidRDefault="00C23BC7" w:rsidP="00C23BC7">
            <w:pPr>
              <w:jc w:val="center"/>
              <w:rPr>
                <w:b/>
                <w:sz w:val="24"/>
                <w:szCs w:val="24"/>
                <w:u w:val="single"/>
              </w:rPr>
            </w:pPr>
            <w:r w:rsidRPr="00C23BC7">
              <w:rPr>
                <w:b/>
                <w:sz w:val="24"/>
                <w:szCs w:val="24"/>
                <w:u w:val="single"/>
              </w:rPr>
              <w:t xml:space="preserve">PART – B (6 X 3 = 18 MARKS) </w:t>
            </w:r>
          </w:p>
          <w:p w:rsidR="00C23BC7" w:rsidRPr="00C23BC7" w:rsidRDefault="00C23BC7" w:rsidP="00C23BC7">
            <w:pPr>
              <w:jc w:val="center"/>
              <w:rPr>
                <w:b/>
                <w:sz w:val="24"/>
                <w:szCs w:val="24"/>
                <w:u w:val="single"/>
              </w:rPr>
            </w:pPr>
          </w:p>
        </w:tc>
      </w:tr>
      <w:tr w:rsidR="008E3915" w:rsidRPr="00C23BC7" w:rsidTr="00C23BC7">
        <w:trPr>
          <w:trHeight w:val="485"/>
        </w:trPr>
        <w:tc>
          <w:tcPr>
            <w:tcW w:w="244" w:type="pct"/>
          </w:tcPr>
          <w:p w:rsidR="008E3915" w:rsidRPr="00C23BC7" w:rsidRDefault="008E3915" w:rsidP="00E12E18">
            <w:pPr>
              <w:rPr>
                <w:sz w:val="24"/>
                <w:szCs w:val="24"/>
              </w:rPr>
            </w:pPr>
            <w:r w:rsidRPr="00C23BC7">
              <w:rPr>
                <w:sz w:val="24"/>
                <w:szCs w:val="24"/>
              </w:rPr>
              <w:t>11.</w:t>
            </w:r>
          </w:p>
        </w:tc>
        <w:tc>
          <w:tcPr>
            <w:tcW w:w="4013" w:type="pct"/>
          </w:tcPr>
          <w:p w:rsidR="008E3915" w:rsidRPr="00C23BC7" w:rsidRDefault="00DF7694" w:rsidP="00DF7694">
            <w:pPr>
              <w:rPr>
                <w:sz w:val="24"/>
                <w:szCs w:val="24"/>
              </w:rPr>
            </w:pPr>
            <w:r w:rsidRPr="00C23BC7">
              <w:rPr>
                <w:rFonts w:eastAsiaTheme="minorEastAsia"/>
                <w:sz w:val="24"/>
                <w:szCs w:val="24"/>
              </w:rPr>
              <w:t>Find the distance between two points A(3,60</w:t>
            </w:r>
            <w:r w:rsidRPr="00C23BC7">
              <w:rPr>
                <w:rFonts w:eastAsiaTheme="minorEastAsia"/>
                <w:sz w:val="24"/>
                <w:szCs w:val="24"/>
                <w:vertAlign w:val="superscript"/>
              </w:rPr>
              <w:t>o</w:t>
            </w:r>
            <w:r w:rsidRPr="00C23BC7">
              <w:rPr>
                <w:rFonts w:eastAsiaTheme="minorEastAsia"/>
                <w:sz w:val="24"/>
                <w:szCs w:val="24"/>
              </w:rPr>
              <w:t>,30</w:t>
            </w:r>
            <w:r w:rsidRPr="00C23BC7">
              <w:rPr>
                <w:rFonts w:eastAsiaTheme="minorEastAsia"/>
                <w:sz w:val="24"/>
                <w:szCs w:val="24"/>
                <w:vertAlign w:val="superscript"/>
              </w:rPr>
              <w:t>o</w:t>
            </w:r>
            <w:r w:rsidRPr="00C23BC7">
              <w:rPr>
                <w:rFonts w:eastAsiaTheme="minorEastAsia"/>
                <w:sz w:val="24"/>
                <w:szCs w:val="24"/>
              </w:rPr>
              <w:t>) and B(3,30</w:t>
            </w:r>
            <w:r w:rsidRPr="00C23BC7">
              <w:rPr>
                <w:rFonts w:eastAsiaTheme="minorEastAsia"/>
                <w:sz w:val="24"/>
                <w:szCs w:val="24"/>
                <w:vertAlign w:val="superscript"/>
              </w:rPr>
              <w:t>o</w:t>
            </w:r>
            <w:r w:rsidRPr="00C23BC7">
              <w:rPr>
                <w:rFonts w:eastAsiaTheme="minorEastAsia"/>
                <w:sz w:val="24"/>
                <w:szCs w:val="24"/>
              </w:rPr>
              <w:t>,120</w:t>
            </w:r>
            <w:r w:rsidRPr="00C23BC7">
              <w:rPr>
                <w:rFonts w:eastAsiaTheme="minorEastAsia"/>
                <w:sz w:val="24"/>
                <w:szCs w:val="24"/>
                <w:vertAlign w:val="superscript"/>
              </w:rPr>
              <w:t>o</w:t>
            </w:r>
            <w:r w:rsidRPr="00C23BC7">
              <w:rPr>
                <w:rFonts w:eastAsiaTheme="minorEastAsia"/>
                <w:sz w:val="24"/>
                <w:szCs w:val="24"/>
              </w:rPr>
              <w:t>)</w:t>
            </w:r>
            <w:r w:rsidR="00C23BC7">
              <w:rPr>
                <w:rFonts w:eastAsiaTheme="minorEastAsia"/>
                <w:sz w:val="24"/>
                <w:szCs w:val="24"/>
              </w:rPr>
              <w:t>.</w:t>
            </w:r>
          </w:p>
        </w:tc>
        <w:tc>
          <w:tcPr>
            <w:tcW w:w="372" w:type="pct"/>
          </w:tcPr>
          <w:p w:rsidR="008E3915" w:rsidRPr="00C23BC7" w:rsidRDefault="00BB73CB" w:rsidP="00E12E18">
            <w:pPr>
              <w:jc w:val="center"/>
              <w:rPr>
                <w:sz w:val="24"/>
                <w:szCs w:val="24"/>
              </w:rPr>
            </w:pPr>
            <w:r w:rsidRPr="00C23BC7">
              <w:rPr>
                <w:sz w:val="24"/>
                <w:szCs w:val="24"/>
              </w:rPr>
              <w:t>CO1</w:t>
            </w:r>
          </w:p>
        </w:tc>
        <w:tc>
          <w:tcPr>
            <w:tcW w:w="371" w:type="pct"/>
          </w:tcPr>
          <w:p w:rsidR="008E3915" w:rsidRPr="00C23BC7" w:rsidRDefault="008E3915" w:rsidP="00E12E18">
            <w:pPr>
              <w:jc w:val="center"/>
              <w:rPr>
                <w:sz w:val="24"/>
                <w:szCs w:val="24"/>
              </w:rPr>
            </w:pPr>
            <w:r w:rsidRPr="00C23BC7">
              <w:rPr>
                <w:sz w:val="24"/>
                <w:szCs w:val="24"/>
              </w:rPr>
              <w:t>3</w:t>
            </w:r>
          </w:p>
        </w:tc>
      </w:tr>
      <w:tr w:rsidR="008E3915" w:rsidRPr="00C23BC7" w:rsidTr="00C23BC7">
        <w:trPr>
          <w:trHeight w:val="440"/>
        </w:trPr>
        <w:tc>
          <w:tcPr>
            <w:tcW w:w="244" w:type="pct"/>
          </w:tcPr>
          <w:p w:rsidR="008E3915" w:rsidRPr="00C23BC7" w:rsidRDefault="008E3915" w:rsidP="00E12E18">
            <w:pPr>
              <w:rPr>
                <w:sz w:val="24"/>
                <w:szCs w:val="24"/>
              </w:rPr>
            </w:pPr>
            <w:r w:rsidRPr="00C23BC7">
              <w:rPr>
                <w:sz w:val="24"/>
                <w:szCs w:val="24"/>
              </w:rPr>
              <w:t>12.</w:t>
            </w:r>
          </w:p>
        </w:tc>
        <w:tc>
          <w:tcPr>
            <w:tcW w:w="4013" w:type="pct"/>
          </w:tcPr>
          <w:p w:rsidR="008E3915" w:rsidRPr="00C23BC7" w:rsidRDefault="00CF030D" w:rsidP="00B73774">
            <w:pPr>
              <w:jc w:val="both"/>
              <w:rPr>
                <w:sz w:val="24"/>
                <w:szCs w:val="24"/>
              </w:rPr>
            </w:pPr>
            <w:r w:rsidRPr="00C23BC7">
              <w:rPr>
                <w:sz w:val="24"/>
                <w:szCs w:val="24"/>
              </w:rPr>
              <w:t>State and derive Poisson’s and Laplace equations.</w:t>
            </w:r>
          </w:p>
        </w:tc>
        <w:tc>
          <w:tcPr>
            <w:tcW w:w="372" w:type="pct"/>
          </w:tcPr>
          <w:p w:rsidR="008E3915" w:rsidRPr="00C23BC7" w:rsidRDefault="00BB73CB" w:rsidP="00E12E18">
            <w:pPr>
              <w:jc w:val="center"/>
              <w:rPr>
                <w:sz w:val="24"/>
                <w:szCs w:val="24"/>
              </w:rPr>
            </w:pPr>
            <w:r w:rsidRPr="00C23BC7">
              <w:rPr>
                <w:sz w:val="24"/>
                <w:szCs w:val="24"/>
              </w:rPr>
              <w:t>CO2</w:t>
            </w:r>
          </w:p>
        </w:tc>
        <w:tc>
          <w:tcPr>
            <w:tcW w:w="371" w:type="pct"/>
          </w:tcPr>
          <w:p w:rsidR="008E3915" w:rsidRPr="00C23BC7" w:rsidRDefault="008E3915" w:rsidP="00E12E18">
            <w:pPr>
              <w:jc w:val="center"/>
              <w:rPr>
                <w:sz w:val="24"/>
                <w:szCs w:val="24"/>
              </w:rPr>
            </w:pPr>
            <w:r w:rsidRPr="00C23BC7">
              <w:rPr>
                <w:sz w:val="24"/>
                <w:szCs w:val="24"/>
              </w:rPr>
              <w:t>3</w:t>
            </w:r>
          </w:p>
        </w:tc>
      </w:tr>
      <w:tr w:rsidR="008E3915" w:rsidRPr="00C23BC7" w:rsidTr="00C23BC7">
        <w:trPr>
          <w:trHeight w:val="980"/>
        </w:trPr>
        <w:tc>
          <w:tcPr>
            <w:tcW w:w="244" w:type="pct"/>
          </w:tcPr>
          <w:p w:rsidR="008E3915" w:rsidRPr="00C23BC7" w:rsidRDefault="008E3915" w:rsidP="00E12E18">
            <w:pPr>
              <w:rPr>
                <w:sz w:val="24"/>
                <w:szCs w:val="24"/>
              </w:rPr>
            </w:pPr>
            <w:r w:rsidRPr="00C23BC7">
              <w:rPr>
                <w:sz w:val="24"/>
                <w:szCs w:val="24"/>
              </w:rPr>
              <w:t>13.</w:t>
            </w:r>
          </w:p>
        </w:tc>
        <w:tc>
          <w:tcPr>
            <w:tcW w:w="4013" w:type="pct"/>
          </w:tcPr>
          <w:p w:rsidR="008E3915" w:rsidRPr="00C23BC7" w:rsidRDefault="00B73774" w:rsidP="00E95FE8">
            <w:pPr>
              <w:jc w:val="both"/>
              <w:rPr>
                <w:sz w:val="24"/>
                <w:szCs w:val="24"/>
              </w:rPr>
            </w:pPr>
            <w:r w:rsidRPr="00C23BC7">
              <w:rPr>
                <w:sz w:val="24"/>
                <w:szCs w:val="24"/>
              </w:rPr>
              <w:t>Two wires carrying current in the same direction of 3A and 6A are placed with their axes 5 cm apart, free space permeability µ</w:t>
            </w:r>
            <w:r w:rsidR="00E95FE8">
              <w:rPr>
                <w:sz w:val="24"/>
                <w:szCs w:val="24"/>
              </w:rPr>
              <w:t>o</w:t>
            </w:r>
            <w:r w:rsidRPr="00C23BC7">
              <w:rPr>
                <w:sz w:val="24"/>
                <w:szCs w:val="24"/>
              </w:rPr>
              <w:t>=4π x10</w:t>
            </w:r>
            <w:r w:rsidRPr="00E95FE8">
              <w:rPr>
                <w:sz w:val="24"/>
                <w:szCs w:val="24"/>
                <w:vertAlign w:val="superscript"/>
              </w:rPr>
              <w:t>-7</w:t>
            </w:r>
            <w:r w:rsidRPr="00C23BC7">
              <w:rPr>
                <w:sz w:val="24"/>
                <w:szCs w:val="24"/>
              </w:rPr>
              <w:t xml:space="preserve"> H/m. Estimate the force between them in N/m length.</w:t>
            </w:r>
          </w:p>
        </w:tc>
        <w:tc>
          <w:tcPr>
            <w:tcW w:w="372" w:type="pct"/>
          </w:tcPr>
          <w:p w:rsidR="008E3915" w:rsidRPr="00C23BC7" w:rsidRDefault="00BB73CB" w:rsidP="00E12E18">
            <w:pPr>
              <w:jc w:val="center"/>
              <w:rPr>
                <w:sz w:val="24"/>
                <w:szCs w:val="24"/>
              </w:rPr>
            </w:pPr>
            <w:r w:rsidRPr="00C23BC7">
              <w:rPr>
                <w:sz w:val="24"/>
                <w:szCs w:val="24"/>
              </w:rPr>
              <w:t>CO4</w:t>
            </w:r>
          </w:p>
        </w:tc>
        <w:tc>
          <w:tcPr>
            <w:tcW w:w="371" w:type="pct"/>
          </w:tcPr>
          <w:p w:rsidR="008E3915" w:rsidRPr="00C23BC7" w:rsidRDefault="008E3915" w:rsidP="00E12E18">
            <w:pPr>
              <w:jc w:val="center"/>
              <w:rPr>
                <w:sz w:val="24"/>
                <w:szCs w:val="24"/>
              </w:rPr>
            </w:pPr>
            <w:r w:rsidRPr="00C23BC7">
              <w:rPr>
                <w:sz w:val="24"/>
                <w:szCs w:val="24"/>
              </w:rPr>
              <w:t>3</w:t>
            </w:r>
          </w:p>
        </w:tc>
      </w:tr>
      <w:tr w:rsidR="008E3915" w:rsidRPr="00C23BC7" w:rsidTr="00B10303">
        <w:trPr>
          <w:trHeight w:val="800"/>
        </w:trPr>
        <w:tc>
          <w:tcPr>
            <w:tcW w:w="244" w:type="pct"/>
          </w:tcPr>
          <w:p w:rsidR="008E3915" w:rsidRPr="00C23BC7" w:rsidRDefault="008E3915" w:rsidP="00E12E18">
            <w:pPr>
              <w:rPr>
                <w:sz w:val="24"/>
                <w:szCs w:val="24"/>
              </w:rPr>
            </w:pPr>
            <w:r w:rsidRPr="00C23BC7">
              <w:rPr>
                <w:sz w:val="24"/>
                <w:szCs w:val="24"/>
              </w:rPr>
              <w:t>14.</w:t>
            </w:r>
          </w:p>
        </w:tc>
        <w:tc>
          <w:tcPr>
            <w:tcW w:w="4013" w:type="pct"/>
          </w:tcPr>
          <w:p w:rsidR="008E3915" w:rsidRPr="00C23BC7" w:rsidRDefault="00CF030D" w:rsidP="00B10303">
            <w:pPr>
              <w:pStyle w:val="NoSpacing"/>
            </w:pPr>
            <w:r w:rsidRPr="00C23BC7">
              <w:t>Calculate the inductance of a solenoid of 300 turns wound tightly on a</w:t>
            </w:r>
            <w:r w:rsidR="0061730C" w:rsidRPr="00C23BC7">
              <w:t xml:space="preserve"> </w:t>
            </w:r>
            <w:r w:rsidRPr="00C23BC7">
              <w:t xml:space="preserve">cylindrical </w:t>
            </w:r>
            <w:r w:rsidR="00B10303">
              <w:t xml:space="preserve">tube </w:t>
            </w:r>
            <w:r w:rsidR="0061730C" w:rsidRPr="00C23BC7">
              <w:t>of 5 cm</w:t>
            </w:r>
            <w:r w:rsidR="00B10303">
              <w:t xml:space="preserve"> </w:t>
            </w:r>
            <w:r w:rsidRPr="00C23BC7">
              <w:t>diameter.</w:t>
            </w:r>
            <w:r w:rsidR="00B10303">
              <w:t xml:space="preserve"> </w:t>
            </w:r>
            <w:r w:rsidRPr="00C23BC7">
              <w:t xml:space="preserve"> The length of the tube is 50 cm and the solenoid is in air.</w:t>
            </w:r>
          </w:p>
        </w:tc>
        <w:tc>
          <w:tcPr>
            <w:tcW w:w="372" w:type="pct"/>
          </w:tcPr>
          <w:p w:rsidR="008E3915" w:rsidRPr="00C23BC7" w:rsidRDefault="00BB73CB" w:rsidP="00E12E18">
            <w:pPr>
              <w:jc w:val="center"/>
              <w:rPr>
                <w:sz w:val="24"/>
                <w:szCs w:val="24"/>
              </w:rPr>
            </w:pPr>
            <w:r w:rsidRPr="00C23BC7">
              <w:rPr>
                <w:sz w:val="24"/>
                <w:szCs w:val="24"/>
              </w:rPr>
              <w:t>CO3</w:t>
            </w:r>
          </w:p>
        </w:tc>
        <w:tc>
          <w:tcPr>
            <w:tcW w:w="371" w:type="pct"/>
          </w:tcPr>
          <w:p w:rsidR="008E3915" w:rsidRPr="00C23BC7" w:rsidRDefault="008E3915" w:rsidP="00E12E18">
            <w:pPr>
              <w:jc w:val="center"/>
              <w:rPr>
                <w:sz w:val="24"/>
                <w:szCs w:val="24"/>
              </w:rPr>
            </w:pPr>
            <w:r w:rsidRPr="00C23BC7">
              <w:rPr>
                <w:sz w:val="24"/>
                <w:szCs w:val="24"/>
              </w:rPr>
              <w:t>3</w:t>
            </w:r>
          </w:p>
        </w:tc>
      </w:tr>
      <w:tr w:rsidR="008E3915" w:rsidRPr="00C23BC7" w:rsidTr="00C23BC7">
        <w:trPr>
          <w:trHeight w:val="440"/>
        </w:trPr>
        <w:tc>
          <w:tcPr>
            <w:tcW w:w="244" w:type="pct"/>
          </w:tcPr>
          <w:p w:rsidR="008E3915" w:rsidRPr="00C23BC7" w:rsidRDefault="008E3915" w:rsidP="00E12E18">
            <w:pPr>
              <w:rPr>
                <w:sz w:val="24"/>
                <w:szCs w:val="24"/>
              </w:rPr>
            </w:pPr>
            <w:r w:rsidRPr="00C23BC7">
              <w:rPr>
                <w:sz w:val="24"/>
                <w:szCs w:val="24"/>
              </w:rPr>
              <w:t>15.</w:t>
            </w:r>
          </w:p>
        </w:tc>
        <w:tc>
          <w:tcPr>
            <w:tcW w:w="4013" w:type="pct"/>
          </w:tcPr>
          <w:p w:rsidR="008E3915" w:rsidRPr="00C23BC7" w:rsidRDefault="00BB73CB" w:rsidP="00B73774">
            <w:pPr>
              <w:jc w:val="both"/>
              <w:rPr>
                <w:sz w:val="24"/>
                <w:szCs w:val="24"/>
              </w:rPr>
            </w:pPr>
            <w:r w:rsidRPr="00C23BC7">
              <w:rPr>
                <w:sz w:val="24"/>
                <w:szCs w:val="24"/>
              </w:rPr>
              <w:t>Distinguish between conduction current and displacement current.</w:t>
            </w:r>
          </w:p>
        </w:tc>
        <w:tc>
          <w:tcPr>
            <w:tcW w:w="372" w:type="pct"/>
          </w:tcPr>
          <w:p w:rsidR="008E3915" w:rsidRPr="00C23BC7" w:rsidRDefault="00BB73CB" w:rsidP="00E12E18">
            <w:pPr>
              <w:jc w:val="center"/>
              <w:rPr>
                <w:sz w:val="24"/>
                <w:szCs w:val="24"/>
              </w:rPr>
            </w:pPr>
            <w:r w:rsidRPr="00C23BC7">
              <w:rPr>
                <w:sz w:val="24"/>
                <w:szCs w:val="24"/>
              </w:rPr>
              <w:t>CO5</w:t>
            </w:r>
          </w:p>
        </w:tc>
        <w:tc>
          <w:tcPr>
            <w:tcW w:w="371" w:type="pct"/>
          </w:tcPr>
          <w:p w:rsidR="008E3915" w:rsidRPr="00C23BC7" w:rsidRDefault="008E3915" w:rsidP="00E12E18">
            <w:pPr>
              <w:jc w:val="center"/>
              <w:rPr>
                <w:sz w:val="24"/>
                <w:szCs w:val="24"/>
              </w:rPr>
            </w:pPr>
            <w:r w:rsidRPr="00C23BC7">
              <w:rPr>
                <w:sz w:val="24"/>
                <w:szCs w:val="24"/>
              </w:rPr>
              <w:t>3</w:t>
            </w:r>
          </w:p>
        </w:tc>
      </w:tr>
      <w:tr w:rsidR="008E3915" w:rsidRPr="00C23BC7" w:rsidTr="00C23BC7">
        <w:trPr>
          <w:trHeight w:val="530"/>
        </w:trPr>
        <w:tc>
          <w:tcPr>
            <w:tcW w:w="244" w:type="pct"/>
          </w:tcPr>
          <w:p w:rsidR="008E3915" w:rsidRPr="00C23BC7" w:rsidRDefault="008E3915" w:rsidP="00E12E18">
            <w:pPr>
              <w:rPr>
                <w:sz w:val="24"/>
                <w:szCs w:val="24"/>
              </w:rPr>
            </w:pPr>
            <w:r w:rsidRPr="00C23BC7">
              <w:rPr>
                <w:sz w:val="24"/>
                <w:szCs w:val="24"/>
              </w:rPr>
              <w:t>16.</w:t>
            </w:r>
          </w:p>
        </w:tc>
        <w:tc>
          <w:tcPr>
            <w:tcW w:w="4013" w:type="pct"/>
          </w:tcPr>
          <w:p w:rsidR="008E3915" w:rsidRPr="00C23BC7" w:rsidRDefault="00CF030D" w:rsidP="00B73774">
            <w:pPr>
              <w:jc w:val="both"/>
              <w:rPr>
                <w:sz w:val="24"/>
                <w:szCs w:val="24"/>
              </w:rPr>
            </w:pPr>
            <w:r w:rsidRPr="00C23BC7">
              <w:rPr>
                <w:sz w:val="24"/>
                <w:szCs w:val="24"/>
              </w:rPr>
              <w:t>Obtain the attenuation and phase shift constant for a wave in lossy dielectrics.</w:t>
            </w:r>
          </w:p>
        </w:tc>
        <w:tc>
          <w:tcPr>
            <w:tcW w:w="372" w:type="pct"/>
          </w:tcPr>
          <w:p w:rsidR="008E3915" w:rsidRPr="00C23BC7" w:rsidRDefault="00BB73CB" w:rsidP="00E12E18">
            <w:pPr>
              <w:jc w:val="center"/>
              <w:rPr>
                <w:sz w:val="24"/>
                <w:szCs w:val="24"/>
              </w:rPr>
            </w:pPr>
            <w:r w:rsidRPr="00C23BC7">
              <w:rPr>
                <w:sz w:val="24"/>
                <w:szCs w:val="24"/>
              </w:rPr>
              <w:t>CO6</w:t>
            </w:r>
          </w:p>
        </w:tc>
        <w:tc>
          <w:tcPr>
            <w:tcW w:w="371" w:type="pct"/>
          </w:tcPr>
          <w:p w:rsidR="008E3915" w:rsidRPr="00C23BC7" w:rsidRDefault="008E3915" w:rsidP="00E12E18">
            <w:pPr>
              <w:jc w:val="center"/>
              <w:rPr>
                <w:sz w:val="24"/>
                <w:szCs w:val="24"/>
              </w:rPr>
            </w:pPr>
            <w:r w:rsidRPr="00C23BC7">
              <w:rPr>
                <w:sz w:val="24"/>
                <w:szCs w:val="24"/>
              </w:rPr>
              <w:t>3</w:t>
            </w:r>
          </w:p>
        </w:tc>
      </w:tr>
    </w:tbl>
    <w:p w:rsidR="005133D7" w:rsidRDefault="005133D7" w:rsidP="005133D7"/>
    <w:p w:rsidR="00C23BC7" w:rsidRDefault="00C23BC7" w:rsidP="005133D7"/>
    <w:p w:rsidR="00C23BC7" w:rsidRDefault="00C23BC7" w:rsidP="005133D7"/>
    <w:p w:rsidR="00C23BC7" w:rsidRDefault="00C23BC7" w:rsidP="005133D7"/>
    <w:p w:rsidR="00C23BC7" w:rsidRDefault="00C23BC7" w:rsidP="005133D7"/>
    <w:p w:rsidR="00C23BC7" w:rsidRPr="00C23BC7" w:rsidRDefault="00C23BC7"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7"/>
        <w:gridCol w:w="641"/>
        <w:gridCol w:w="7914"/>
        <w:gridCol w:w="803"/>
        <w:gridCol w:w="808"/>
      </w:tblGrid>
      <w:tr w:rsidR="00C23BC7" w:rsidRPr="00C23BC7" w:rsidTr="00C23BC7">
        <w:trPr>
          <w:trHeight w:val="232"/>
        </w:trPr>
        <w:tc>
          <w:tcPr>
            <w:tcW w:w="5000" w:type="pct"/>
            <w:gridSpan w:val="5"/>
          </w:tcPr>
          <w:p w:rsidR="00B10303" w:rsidRDefault="00B10303" w:rsidP="00E12E18">
            <w:pPr>
              <w:jc w:val="center"/>
              <w:rPr>
                <w:b/>
                <w:sz w:val="24"/>
                <w:szCs w:val="24"/>
                <w:u w:val="single"/>
              </w:rPr>
            </w:pPr>
          </w:p>
          <w:p w:rsidR="00C23BC7" w:rsidRPr="00C23BC7" w:rsidRDefault="00C23BC7" w:rsidP="00E12E18">
            <w:pPr>
              <w:jc w:val="center"/>
              <w:rPr>
                <w:b/>
                <w:sz w:val="24"/>
                <w:szCs w:val="24"/>
                <w:u w:val="single"/>
              </w:rPr>
            </w:pPr>
            <w:r w:rsidRPr="00C23BC7">
              <w:rPr>
                <w:b/>
                <w:sz w:val="24"/>
                <w:szCs w:val="24"/>
                <w:u w:val="single"/>
              </w:rPr>
              <w:t>PART – C (6 X 12 = 72 MARKS)</w:t>
            </w:r>
          </w:p>
          <w:p w:rsidR="00C23BC7" w:rsidRDefault="00444BA8" w:rsidP="004F553A">
            <w:pPr>
              <w:jc w:val="center"/>
              <w:rPr>
                <w:b/>
                <w:sz w:val="24"/>
                <w:szCs w:val="24"/>
              </w:rPr>
            </w:pPr>
            <w:r>
              <w:rPr>
                <w:b/>
                <w:sz w:val="24"/>
                <w:szCs w:val="24"/>
              </w:rPr>
              <w:t>(</w:t>
            </w:r>
            <w:r w:rsidR="00C23BC7" w:rsidRPr="00C23BC7">
              <w:rPr>
                <w:b/>
                <w:sz w:val="24"/>
                <w:szCs w:val="24"/>
              </w:rPr>
              <w:t>Answer any five Questions from Q.no 17 to 23. Q.No 24 is a Compulsory Question)</w:t>
            </w:r>
          </w:p>
          <w:p w:rsidR="00C23BC7" w:rsidRPr="00C23BC7" w:rsidRDefault="00C23BC7" w:rsidP="004F553A">
            <w:pPr>
              <w:jc w:val="center"/>
              <w:rPr>
                <w:b/>
                <w:sz w:val="24"/>
                <w:szCs w:val="24"/>
              </w:rPr>
            </w:pPr>
          </w:p>
        </w:tc>
      </w:tr>
      <w:tr w:rsidR="00BB73CB" w:rsidRPr="00C23BC7" w:rsidTr="00C23BC7">
        <w:trPr>
          <w:trHeight w:val="953"/>
        </w:trPr>
        <w:tc>
          <w:tcPr>
            <w:tcW w:w="242" w:type="pct"/>
            <w:vMerge w:val="restart"/>
          </w:tcPr>
          <w:p w:rsidR="00BB73CB" w:rsidRPr="00C23BC7" w:rsidRDefault="00BB73CB" w:rsidP="00E12E18">
            <w:pPr>
              <w:jc w:val="center"/>
              <w:rPr>
                <w:sz w:val="24"/>
                <w:szCs w:val="24"/>
              </w:rPr>
            </w:pPr>
            <w:r w:rsidRPr="00C23BC7">
              <w:rPr>
                <w:sz w:val="24"/>
                <w:szCs w:val="24"/>
              </w:rPr>
              <w:t>17.</w:t>
            </w:r>
          </w:p>
        </w:tc>
        <w:tc>
          <w:tcPr>
            <w:tcW w:w="300" w:type="pct"/>
          </w:tcPr>
          <w:p w:rsidR="00BB73CB" w:rsidRPr="00C23BC7" w:rsidRDefault="00BB73CB" w:rsidP="00E12E18">
            <w:pPr>
              <w:jc w:val="center"/>
              <w:rPr>
                <w:sz w:val="24"/>
                <w:szCs w:val="24"/>
              </w:rPr>
            </w:pPr>
            <w:r w:rsidRPr="00C23BC7">
              <w:rPr>
                <w:sz w:val="24"/>
                <w:szCs w:val="24"/>
              </w:rPr>
              <w:t>a.</w:t>
            </w:r>
          </w:p>
        </w:tc>
        <w:tc>
          <w:tcPr>
            <w:tcW w:w="3704" w:type="pct"/>
          </w:tcPr>
          <w:p w:rsidR="00BB73CB" w:rsidRPr="00C23BC7" w:rsidRDefault="00BB73CB" w:rsidP="0061730C">
            <w:pPr>
              <w:jc w:val="both"/>
              <w:rPr>
                <w:sz w:val="24"/>
                <w:szCs w:val="24"/>
              </w:rPr>
            </w:pPr>
            <w:r w:rsidRPr="00C23BC7">
              <w:rPr>
                <w:sz w:val="24"/>
                <w:szCs w:val="24"/>
              </w:rPr>
              <w:t>Transform the following vector to spherical coord</w:t>
            </w:r>
            <w:r w:rsidR="00C23BC7">
              <w:rPr>
                <w:sz w:val="24"/>
                <w:szCs w:val="24"/>
              </w:rPr>
              <w:t>inates at the point specified</w:t>
            </w:r>
            <w:r w:rsidRPr="00C23BC7">
              <w:rPr>
                <w:sz w:val="24"/>
                <w:szCs w:val="24"/>
              </w:rPr>
              <w:tab/>
            </w:r>
          </w:p>
          <w:p w:rsidR="00BB73CB" w:rsidRPr="00C23BC7" w:rsidRDefault="00BB73CB" w:rsidP="0061730C">
            <w:pPr>
              <w:jc w:val="both"/>
              <w:rPr>
                <w:sz w:val="24"/>
                <w:szCs w:val="24"/>
              </w:rPr>
            </w:pPr>
            <w:r w:rsidRPr="00C23BC7">
              <w:rPr>
                <w:sz w:val="24"/>
                <w:szCs w:val="24"/>
              </w:rPr>
              <w:t>A= 4 a</w:t>
            </w:r>
            <w:r w:rsidRPr="00C23BC7">
              <w:rPr>
                <w:sz w:val="24"/>
                <w:szCs w:val="24"/>
                <w:vertAlign w:val="subscript"/>
              </w:rPr>
              <w:t>x</w:t>
            </w:r>
            <w:r w:rsidRPr="00C23BC7">
              <w:rPr>
                <w:sz w:val="24"/>
                <w:szCs w:val="24"/>
              </w:rPr>
              <w:t xml:space="preserve"> – 2 a</w:t>
            </w:r>
            <w:r w:rsidRPr="00C23BC7">
              <w:rPr>
                <w:sz w:val="24"/>
                <w:szCs w:val="24"/>
                <w:vertAlign w:val="subscript"/>
              </w:rPr>
              <w:t>y</w:t>
            </w:r>
            <w:r w:rsidRPr="00C23BC7">
              <w:rPr>
                <w:sz w:val="24"/>
                <w:szCs w:val="24"/>
              </w:rPr>
              <w:t xml:space="preserve"> – 4 a</w:t>
            </w:r>
            <w:r w:rsidRPr="00C23BC7">
              <w:rPr>
                <w:sz w:val="24"/>
                <w:szCs w:val="24"/>
                <w:vertAlign w:val="subscript"/>
              </w:rPr>
              <w:t>z</w:t>
            </w:r>
            <w:r w:rsidRPr="00C23BC7">
              <w:rPr>
                <w:sz w:val="24"/>
                <w:szCs w:val="24"/>
              </w:rPr>
              <w:t xml:space="preserve">  at P(–2, –3, 4)</w:t>
            </w:r>
            <w:r w:rsidR="00C23BC7">
              <w:rPr>
                <w:sz w:val="24"/>
                <w:szCs w:val="24"/>
              </w:rPr>
              <w:t>.</w:t>
            </w:r>
          </w:p>
        </w:tc>
        <w:tc>
          <w:tcPr>
            <w:tcW w:w="376" w:type="pct"/>
          </w:tcPr>
          <w:p w:rsidR="00BB73CB" w:rsidRPr="00C23BC7" w:rsidRDefault="00BB73CB" w:rsidP="00E12E18">
            <w:pPr>
              <w:jc w:val="center"/>
              <w:rPr>
                <w:sz w:val="24"/>
                <w:szCs w:val="24"/>
              </w:rPr>
            </w:pPr>
            <w:r w:rsidRPr="00C23BC7">
              <w:rPr>
                <w:sz w:val="24"/>
                <w:szCs w:val="24"/>
              </w:rPr>
              <w:t>CO1</w:t>
            </w:r>
          </w:p>
        </w:tc>
        <w:tc>
          <w:tcPr>
            <w:tcW w:w="378" w:type="pct"/>
          </w:tcPr>
          <w:p w:rsidR="00BB73CB" w:rsidRPr="00C23BC7" w:rsidRDefault="00BB73CB" w:rsidP="00C279B7">
            <w:pPr>
              <w:jc w:val="center"/>
              <w:rPr>
                <w:sz w:val="24"/>
                <w:szCs w:val="24"/>
              </w:rPr>
            </w:pPr>
            <w:r w:rsidRPr="00C23BC7">
              <w:rPr>
                <w:sz w:val="24"/>
                <w:szCs w:val="24"/>
              </w:rPr>
              <w:t>08</w:t>
            </w:r>
          </w:p>
        </w:tc>
      </w:tr>
      <w:tr w:rsidR="00BB73CB" w:rsidRPr="00C23BC7" w:rsidTr="00C23BC7">
        <w:trPr>
          <w:trHeight w:val="232"/>
        </w:trPr>
        <w:tc>
          <w:tcPr>
            <w:tcW w:w="242" w:type="pct"/>
            <w:vMerge/>
          </w:tcPr>
          <w:p w:rsidR="00BB73CB" w:rsidRPr="00C23BC7" w:rsidRDefault="00BB73CB" w:rsidP="00E12E18">
            <w:pPr>
              <w:jc w:val="center"/>
              <w:rPr>
                <w:sz w:val="24"/>
                <w:szCs w:val="24"/>
              </w:rPr>
            </w:pPr>
          </w:p>
        </w:tc>
        <w:tc>
          <w:tcPr>
            <w:tcW w:w="300" w:type="pct"/>
          </w:tcPr>
          <w:p w:rsidR="00BB73CB" w:rsidRPr="00C23BC7" w:rsidRDefault="00BB73CB" w:rsidP="00E12E18">
            <w:pPr>
              <w:jc w:val="center"/>
              <w:rPr>
                <w:sz w:val="24"/>
                <w:szCs w:val="24"/>
              </w:rPr>
            </w:pPr>
            <w:r w:rsidRPr="00C23BC7">
              <w:rPr>
                <w:sz w:val="24"/>
                <w:szCs w:val="24"/>
              </w:rPr>
              <w:t>b.</w:t>
            </w:r>
          </w:p>
        </w:tc>
        <w:tc>
          <w:tcPr>
            <w:tcW w:w="3704" w:type="pct"/>
          </w:tcPr>
          <w:p w:rsidR="00BB73CB" w:rsidRPr="00C23BC7" w:rsidRDefault="00BB73CB" w:rsidP="00C279B7">
            <w:pPr>
              <w:jc w:val="both"/>
              <w:rPr>
                <w:sz w:val="24"/>
                <w:szCs w:val="24"/>
              </w:rPr>
            </w:pPr>
            <w:r w:rsidRPr="00C23BC7">
              <w:rPr>
                <w:sz w:val="24"/>
                <w:szCs w:val="24"/>
              </w:rPr>
              <w:t>Determine the divergence of the vector</w:t>
            </w:r>
            <w:r w:rsidRPr="00C23BC7">
              <w:rPr>
                <w:sz w:val="24"/>
                <w:szCs w:val="24"/>
              </w:rPr>
              <w:tab/>
              <w:t xml:space="preserve">P = </w:t>
            </w:r>
            <w:r w:rsidRPr="00C23BC7">
              <w:rPr>
                <w:sz w:val="24"/>
                <w:szCs w:val="24"/>
              </w:rPr>
              <w:sym w:font="Symbol" w:char="F072"/>
            </w:r>
            <w:r w:rsidRPr="00C23BC7">
              <w:rPr>
                <w:sz w:val="24"/>
                <w:szCs w:val="24"/>
              </w:rPr>
              <w:t>sin</w:t>
            </w:r>
            <w:r w:rsidRPr="00C23BC7">
              <w:rPr>
                <w:sz w:val="24"/>
                <w:szCs w:val="24"/>
              </w:rPr>
              <w:sym w:font="Symbol" w:char="F066"/>
            </w:r>
            <w:r w:rsidRPr="00C23BC7">
              <w:rPr>
                <w:sz w:val="24"/>
                <w:szCs w:val="24"/>
              </w:rPr>
              <w:t xml:space="preserve"> a</w:t>
            </w:r>
            <w:r w:rsidRPr="00C23BC7">
              <w:rPr>
                <w:sz w:val="24"/>
                <w:szCs w:val="24"/>
                <w:vertAlign w:val="subscript"/>
              </w:rPr>
              <w:sym w:font="Symbol" w:char="F072"/>
            </w:r>
            <w:r w:rsidRPr="00C23BC7">
              <w:rPr>
                <w:sz w:val="24"/>
                <w:szCs w:val="24"/>
              </w:rPr>
              <w:t xml:space="preserve"> + </w:t>
            </w:r>
            <w:r w:rsidRPr="00C23BC7">
              <w:rPr>
                <w:sz w:val="24"/>
                <w:szCs w:val="24"/>
              </w:rPr>
              <w:sym w:font="Symbol" w:char="F072"/>
            </w:r>
            <w:r w:rsidRPr="00C23BC7">
              <w:rPr>
                <w:sz w:val="24"/>
                <w:szCs w:val="24"/>
                <w:vertAlign w:val="superscript"/>
              </w:rPr>
              <w:t>2</w:t>
            </w:r>
            <w:r w:rsidRPr="00C23BC7">
              <w:rPr>
                <w:sz w:val="24"/>
                <w:szCs w:val="24"/>
              </w:rPr>
              <w:t>z a</w:t>
            </w:r>
            <w:r w:rsidRPr="00C23BC7">
              <w:rPr>
                <w:sz w:val="24"/>
                <w:szCs w:val="24"/>
                <w:vertAlign w:val="subscript"/>
              </w:rPr>
              <w:sym w:font="Symbol" w:char="F066"/>
            </w:r>
            <w:r w:rsidRPr="00C23BC7">
              <w:rPr>
                <w:sz w:val="24"/>
                <w:szCs w:val="24"/>
              </w:rPr>
              <w:t xml:space="preserve"> +z cos</w:t>
            </w:r>
            <w:r w:rsidRPr="00C23BC7">
              <w:rPr>
                <w:sz w:val="24"/>
                <w:szCs w:val="24"/>
              </w:rPr>
              <w:sym w:font="Symbol" w:char="F066"/>
            </w:r>
            <w:r w:rsidRPr="00C23BC7">
              <w:rPr>
                <w:sz w:val="24"/>
                <w:szCs w:val="24"/>
              </w:rPr>
              <w:t xml:space="preserve"> a</w:t>
            </w:r>
            <w:r w:rsidRPr="00C23BC7">
              <w:rPr>
                <w:sz w:val="24"/>
                <w:szCs w:val="24"/>
                <w:vertAlign w:val="subscript"/>
              </w:rPr>
              <w:t>z</w:t>
            </w:r>
            <w:r w:rsidR="00C279B7">
              <w:rPr>
                <w:sz w:val="24"/>
                <w:szCs w:val="24"/>
                <w:vertAlign w:val="subscript"/>
              </w:rPr>
              <w:t>.</w:t>
            </w:r>
            <w:r w:rsidRPr="00C23BC7">
              <w:rPr>
                <w:sz w:val="24"/>
                <w:szCs w:val="24"/>
              </w:rPr>
              <w:tab/>
            </w:r>
          </w:p>
        </w:tc>
        <w:tc>
          <w:tcPr>
            <w:tcW w:w="376" w:type="pct"/>
          </w:tcPr>
          <w:p w:rsidR="00BB73CB" w:rsidRPr="00C23BC7" w:rsidRDefault="00BB73CB" w:rsidP="00E12E18">
            <w:pPr>
              <w:jc w:val="center"/>
              <w:rPr>
                <w:sz w:val="24"/>
                <w:szCs w:val="24"/>
              </w:rPr>
            </w:pPr>
            <w:r w:rsidRPr="00C23BC7">
              <w:rPr>
                <w:sz w:val="24"/>
                <w:szCs w:val="24"/>
              </w:rPr>
              <w:t>CO1</w:t>
            </w:r>
          </w:p>
        </w:tc>
        <w:tc>
          <w:tcPr>
            <w:tcW w:w="378" w:type="pct"/>
          </w:tcPr>
          <w:p w:rsidR="00BB73CB" w:rsidRPr="00C23BC7" w:rsidRDefault="00BB73CB" w:rsidP="00C279B7">
            <w:pPr>
              <w:jc w:val="center"/>
              <w:rPr>
                <w:sz w:val="24"/>
                <w:szCs w:val="24"/>
              </w:rPr>
            </w:pPr>
            <w:r w:rsidRPr="00C23BC7">
              <w:rPr>
                <w:sz w:val="24"/>
                <w:szCs w:val="24"/>
              </w:rPr>
              <w:t>04</w:t>
            </w:r>
          </w:p>
        </w:tc>
      </w:tr>
      <w:tr w:rsidR="00C23BC7" w:rsidRPr="00C23BC7" w:rsidTr="00C23BC7">
        <w:trPr>
          <w:trHeight w:val="232"/>
        </w:trPr>
        <w:tc>
          <w:tcPr>
            <w:tcW w:w="242" w:type="pct"/>
          </w:tcPr>
          <w:p w:rsidR="00C23BC7" w:rsidRPr="00C23BC7" w:rsidRDefault="00C23BC7" w:rsidP="00E12E18">
            <w:pPr>
              <w:jc w:val="center"/>
            </w:pPr>
          </w:p>
        </w:tc>
        <w:tc>
          <w:tcPr>
            <w:tcW w:w="300" w:type="pct"/>
          </w:tcPr>
          <w:p w:rsidR="00C23BC7" w:rsidRPr="00C23BC7" w:rsidRDefault="00C23BC7" w:rsidP="00E12E18">
            <w:pPr>
              <w:jc w:val="center"/>
            </w:pPr>
          </w:p>
        </w:tc>
        <w:tc>
          <w:tcPr>
            <w:tcW w:w="3704" w:type="pct"/>
          </w:tcPr>
          <w:p w:rsidR="00C23BC7" w:rsidRPr="00C23BC7" w:rsidRDefault="00C23BC7" w:rsidP="0061730C">
            <w:pPr>
              <w:jc w:val="both"/>
            </w:pPr>
          </w:p>
        </w:tc>
        <w:tc>
          <w:tcPr>
            <w:tcW w:w="376" w:type="pct"/>
          </w:tcPr>
          <w:p w:rsidR="00C23BC7" w:rsidRPr="00C23BC7" w:rsidRDefault="00C23BC7" w:rsidP="00E12E18">
            <w:pPr>
              <w:jc w:val="center"/>
            </w:pPr>
          </w:p>
        </w:tc>
        <w:tc>
          <w:tcPr>
            <w:tcW w:w="378" w:type="pct"/>
          </w:tcPr>
          <w:p w:rsidR="00C23BC7" w:rsidRPr="00C23BC7" w:rsidRDefault="00C23BC7" w:rsidP="00C279B7">
            <w:pPr>
              <w:jc w:val="center"/>
            </w:pPr>
          </w:p>
        </w:tc>
      </w:tr>
      <w:tr w:rsidR="00BB73CB" w:rsidRPr="00C23BC7" w:rsidTr="00C23BC7">
        <w:trPr>
          <w:trHeight w:val="395"/>
        </w:trPr>
        <w:tc>
          <w:tcPr>
            <w:tcW w:w="242" w:type="pct"/>
            <w:vMerge w:val="restart"/>
          </w:tcPr>
          <w:p w:rsidR="00BB73CB" w:rsidRPr="00C23BC7" w:rsidRDefault="00BB73CB" w:rsidP="00E12E18">
            <w:pPr>
              <w:jc w:val="center"/>
              <w:rPr>
                <w:sz w:val="24"/>
                <w:szCs w:val="24"/>
              </w:rPr>
            </w:pPr>
            <w:r w:rsidRPr="00C23BC7">
              <w:rPr>
                <w:sz w:val="24"/>
                <w:szCs w:val="24"/>
              </w:rPr>
              <w:t>18.</w:t>
            </w:r>
          </w:p>
        </w:tc>
        <w:tc>
          <w:tcPr>
            <w:tcW w:w="300" w:type="pct"/>
          </w:tcPr>
          <w:p w:rsidR="00BB73CB" w:rsidRPr="00C23BC7" w:rsidRDefault="00BB73CB" w:rsidP="00E12E18">
            <w:pPr>
              <w:jc w:val="center"/>
              <w:rPr>
                <w:sz w:val="24"/>
                <w:szCs w:val="24"/>
              </w:rPr>
            </w:pPr>
            <w:r w:rsidRPr="00C23BC7">
              <w:rPr>
                <w:sz w:val="24"/>
                <w:szCs w:val="24"/>
              </w:rPr>
              <w:t>a.</w:t>
            </w:r>
          </w:p>
        </w:tc>
        <w:tc>
          <w:tcPr>
            <w:tcW w:w="3704" w:type="pct"/>
          </w:tcPr>
          <w:p w:rsidR="00BB73CB" w:rsidRPr="00C23BC7" w:rsidRDefault="00BB73CB" w:rsidP="0061730C">
            <w:pPr>
              <w:jc w:val="both"/>
              <w:rPr>
                <w:sz w:val="24"/>
                <w:szCs w:val="24"/>
              </w:rPr>
            </w:pPr>
            <w:r w:rsidRPr="00C23BC7">
              <w:rPr>
                <w:sz w:val="24"/>
                <w:szCs w:val="24"/>
              </w:rPr>
              <w:t>Derive an expression to find the capacitance of a co axial cable.</w:t>
            </w:r>
          </w:p>
        </w:tc>
        <w:tc>
          <w:tcPr>
            <w:tcW w:w="376" w:type="pct"/>
          </w:tcPr>
          <w:p w:rsidR="00BB73CB" w:rsidRPr="00C23BC7" w:rsidRDefault="00BB73CB" w:rsidP="00E12E18">
            <w:pPr>
              <w:jc w:val="center"/>
              <w:rPr>
                <w:sz w:val="24"/>
                <w:szCs w:val="24"/>
              </w:rPr>
            </w:pPr>
            <w:r w:rsidRPr="00C23BC7">
              <w:rPr>
                <w:sz w:val="24"/>
                <w:szCs w:val="24"/>
              </w:rPr>
              <w:t>CO2</w:t>
            </w:r>
          </w:p>
        </w:tc>
        <w:tc>
          <w:tcPr>
            <w:tcW w:w="378" w:type="pct"/>
          </w:tcPr>
          <w:p w:rsidR="00BB73CB" w:rsidRPr="00C23BC7" w:rsidRDefault="00BB73CB" w:rsidP="00E12E18">
            <w:pPr>
              <w:jc w:val="center"/>
              <w:rPr>
                <w:sz w:val="24"/>
                <w:szCs w:val="24"/>
              </w:rPr>
            </w:pPr>
            <w:r w:rsidRPr="00C23BC7">
              <w:rPr>
                <w:sz w:val="24"/>
                <w:szCs w:val="24"/>
              </w:rPr>
              <w:t>06</w:t>
            </w:r>
          </w:p>
        </w:tc>
      </w:tr>
      <w:tr w:rsidR="00BB73CB" w:rsidRPr="00C23BC7" w:rsidTr="00C23BC7">
        <w:trPr>
          <w:trHeight w:val="620"/>
        </w:trPr>
        <w:tc>
          <w:tcPr>
            <w:tcW w:w="242" w:type="pct"/>
            <w:vMerge/>
          </w:tcPr>
          <w:p w:rsidR="00BB73CB" w:rsidRPr="00C23BC7" w:rsidRDefault="00BB73CB" w:rsidP="00E12E18">
            <w:pPr>
              <w:jc w:val="center"/>
              <w:rPr>
                <w:sz w:val="24"/>
                <w:szCs w:val="24"/>
              </w:rPr>
            </w:pPr>
          </w:p>
        </w:tc>
        <w:tc>
          <w:tcPr>
            <w:tcW w:w="300" w:type="pct"/>
          </w:tcPr>
          <w:p w:rsidR="00BB73CB" w:rsidRPr="00C23BC7" w:rsidRDefault="00BB73CB" w:rsidP="00E12E18">
            <w:pPr>
              <w:jc w:val="center"/>
              <w:rPr>
                <w:sz w:val="24"/>
                <w:szCs w:val="24"/>
              </w:rPr>
            </w:pPr>
            <w:r w:rsidRPr="00C23BC7">
              <w:rPr>
                <w:sz w:val="24"/>
                <w:szCs w:val="24"/>
              </w:rPr>
              <w:t>b.</w:t>
            </w:r>
          </w:p>
        </w:tc>
        <w:tc>
          <w:tcPr>
            <w:tcW w:w="3704" w:type="pct"/>
          </w:tcPr>
          <w:p w:rsidR="00BB73CB" w:rsidRPr="00C23BC7" w:rsidRDefault="00BB73CB" w:rsidP="0061730C">
            <w:pPr>
              <w:jc w:val="both"/>
              <w:rPr>
                <w:sz w:val="24"/>
                <w:szCs w:val="24"/>
              </w:rPr>
            </w:pPr>
            <w:r w:rsidRPr="00C23BC7">
              <w:rPr>
                <w:sz w:val="24"/>
                <w:szCs w:val="24"/>
              </w:rPr>
              <w:t>State Gauss law. Find the electric field intensity due to a uniformly charged infinite plane sheet with surface charge density of σ C/m</w:t>
            </w:r>
            <w:r w:rsidRPr="00C23BC7">
              <w:rPr>
                <w:sz w:val="24"/>
                <w:szCs w:val="24"/>
                <w:vertAlign w:val="superscript"/>
              </w:rPr>
              <w:t>2</w:t>
            </w:r>
            <w:r w:rsidRPr="00C23BC7">
              <w:rPr>
                <w:sz w:val="24"/>
                <w:szCs w:val="24"/>
              </w:rPr>
              <w:t>.</w:t>
            </w:r>
          </w:p>
        </w:tc>
        <w:tc>
          <w:tcPr>
            <w:tcW w:w="376" w:type="pct"/>
          </w:tcPr>
          <w:p w:rsidR="00BB73CB" w:rsidRPr="00C23BC7" w:rsidRDefault="00BB73CB" w:rsidP="00E12E18">
            <w:pPr>
              <w:jc w:val="center"/>
              <w:rPr>
                <w:sz w:val="24"/>
                <w:szCs w:val="24"/>
              </w:rPr>
            </w:pPr>
            <w:r w:rsidRPr="00C23BC7">
              <w:rPr>
                <w:sz w:val="24"/>
                <w:szCs w:val="24"/>
              </w:rPr>
              <w:t>CO2</w:t>
            </w:r>
          </w:p>
        </w:tc>
        <w:tc>
          <w:tcPr>
            <w:tcW w:w="378" w:type="pct"/>
          </w:tcPr>
          <w:p w:rsidR="00BB73CB" w:rsidRPr="00C23BC7" w:rsidRDefault="00BB73CB" w:rsidP="00E12E18">
            <w:pPr>
              <w:jc w:val="center"/>
              <w:rPr>
                <w:sz w:val="24"/>
                <w:szCs w:val="24"/>
              </w:rPr>
            </w:pPr>
            <w:r w:rsidRPr="00C23BC7">
              <w:rPr>
                <w:sz w:val="24"/>
                <w:szCs w:val="24"/>
              </w:rPr>
              <w:t>06</w:t>
            </w:r>
          </w:p>
        </w:tc>
      </w:tr>
      <w:tr w:rsidR="00C23BC7" w:rsidRPr="00C23BC7" w:rsidTr="00C23BC7">
        <w:trPr>
          <w:trHeight w:val="232"/>
        </w:trPr>
        <w:tc>
          <w:tcPr>
            <w:tcW w:w="242" w:type="pct"/>
          </w:tcPr>
          <w:p w:rsidR="00C23BC7" w:rsidRPr="00C23BC7" w:rsidRDefault="00C23BC7" w:rsidP="00E12E18">
            <w:pPr>
              <w:jc w:val="center"/>
            </w:pPr>
          </w:p>
        </w:tc>
        <w:tc>
          <w:tcPr>
            <w:tcW w:w="300" w:type="pct"/>
          </w:tcPr>
          <w:p w:rsidR="00C23BC7" w:rsidRPr="00C23BC7" w:rsidRDefault="00C23BC7" w:rsidP="00E12E18">
            <w:pPr>
              <w:jc w:val="center"/>
            </w:pPr>
          </w:p>
        </w:tc>
        <w:tc>
          <w:tcPr>
            <w:tcW w:w="3704" w:type="pct"/>
          </w:tcPr>
          <w:p w:rsidR="00C23BC7" w:rsidRPr="00C23BC7" w:rsidRDefault="00C23BC7" w:rsidP="0061730C">
            <w:pPr>
              <w:jc w:val="both"/>
            </w:pPr>
          </w:p>
        </w:tc>
        <w:tc>
          <w:tcPr>
            <w:tcW w:w="376" w:type="pct"/>
          </w:tcPr>
          <w:p w:rsidR="00C23BC7" w:rsidRPr="00C23BC7" w:rsidRDefault="00C23BC7" w:rsidP="00E12E18">
            <w:pPr>
              <w:jc w:val="center"/>
            </w:pPr>
          </w:p>
        </w:tc>
        <w:tc>
          <w:tcPr>
            <w:tcW w:w="378" w:type="pct"/>
          </w:tcPr>
          <w:p w:rsidR="00C23BC7" w:rsidRPr="00C23BC7" w:rsidRDefault="00C23BC7" w:rsidP="00E12E18">
            <w:pPr>
              <w:jc w:val="center"/>
            </w:pPr>
          </w:p>
        </w:tc>
      </w:tr>
      <w:tr w:rsidR="00BB73CB" w:rsidRPr="00C23BC7" w:rsidTr="00C23BC7">
        <w:trPr>
          <w:trHeight w:val="232"/>
        </w:trPr>
        <w:tc>
          <w:tcPr>
            <w:tcW w:w="242" w:type="pct"/>
          </w:tcPr>
          <w:p w:rsidR="00BB73CB" w:rsidRPr="00C23BC7" w:rsidRDefault="00BB73CB" w:rsidP="00E12E18">
            <w:pPr>
              <w:jc w:val="center"/>
              <w:rPr>
                <w:sz w:val="24"/>
                <w:szCs w:val="24"/>
              </w:rPr>
            </w:pPr>
            <w:r w:rsidRPr="00C23BC7">
              <w:rPr>
                <w:sz w:val="24"/>
                <w:szCs w:val="24"/>
              </w:rPr>
              <w:t>19.</w:t>
            </w:r>
          </w:p>
        </w:tc>
        <w:tc>
          <w:tcPr>
            <w:tcW w:w="300" w:type="pct"/>
          </w:tcPr>
          <w:p w:rsidR="00BB73CB" w:rsidRPr="00C23BC7" w:rsidRDefault="00BB73CB" w:rsidP="00E12E18">
            <w:pPr>
              <w:jc w:val="center"/>
              <w:rPr>
                <w:sz w:val="24"/>
                <w:szCs w:val="24"/>
              </w:rPr>
            </w:pPr>
          </w:p>
        </w:tc>
        <w:tc>
          <w:tcPr>
            <w:tcW w:w="3704" w:type="pct"/>
          </w:tcPr>
          <w:p w:rsidR="00BB73CB" w:rsidRPr="00C23BC7" w:rsidRDefault="00BB73CB" w:rsidP="0061730C">
            <w:pPr>
              <w:jc w:val="both"/>
              <w:rPr>
                <w:sz w:val="24"/>
                <w:szCs w:val="24"/>
              </w:rPr>
            </w:pPr>
            <w:r w:rsidRPr="00C23BC7">
              <w:rPr>
                <w:rStyle w:val="Strong"/>
                <w:b w:val="0"/>
                <w:sz w:val="24"/>
                <w:szCs w:val="24"/>
              </w:rPr>
              <w:t>State Biot –Savart’s Law</w:t>
            </w:r>
            <w:r w:rsidRPr="00C23BC7">
              <w:rPr>
                <w:sz w:val="24"/>
                <w:szCs w:val="24"/>
              </w:rPr>
              <w:t>. Using Biot-savart’s law, find the magnetic field intensity H and magnetic flux density B due to infinite wire carrying a steady current I.</w:t>
            </w:r>
            <w:r w:rsidRPr="00C23BC7">
              <w:rPr>
                <w:b/>
                <w:sz w:val="24"/>
                <w:szCs w:val="24"/>
              </w:rPr>
              <w:t xml:space="preserve"> </w:t>
            </w:r>
          </w:p>
        </w:tc>
        <w:tc>
          <w:tcPr>
            <w:tcW w:w="376" w:type="pct"/>
          </w:tcPr>
          <w:p w:rsidR="00BB73CB" w:rsidRPr="00C23BC7" w:rsidRDefault="00BB73CB" w:rsidP="00E12E18">
            <w:pPr>
              <w:jc w:val="center"/>
              <w:rPr>
                <w:sz w:val="24"/>
                <w:szCs w:val="24"/>
              </w:rPr>
            </w:pPr>
            <w:r w:rsidRPr="00C23BC7">
              <w:rPr>
                <w:sz w:val="24"/>
                <w:szCs w:val="24"/>
              </w:rPr>
              <w:t>CO3</w:t>
            </w:r>
          </w:p>
        </w:tc>
        <w:tc>
          <w:tcPr>
            <w:tcW w:w="378" w:type="pct"/>
          </w:tcPr>
          <w:p w:rsidR="00BB73CB" w:rsidRPr="00C23BC7" w:rsidRDefault="00BB73CB" w:rsidP="00E12E18">
            <w:pPr>
              <w:jc w:val="center"/>
              <w:rPr>
                <w:sz w:val="24"/>
                <w:szCs w:val="24"/>
              </w:rPr>
            </w:pPr>
            <w:r w:rsidRPr="00C23BC7">
              <w:rPr>
                <w:sz w:val="24"/>
                <w:szCs w:val="24"/>
              </w:rPr>
              <w:t>12</w:t>
            </w:r>
          </w:p>
        </w:tc>
      </w:tr>
      <w:tr w:rsidR="00C23BC7" w:rsidRPr="00C23BC7" w:rsidTr="00C23BC7">
        <w:trPr>
          <w:trHeight w:val="232"/>
        </w:trPr>
        <w:tc>
          <w:tcPr>
            <w:tcW w:w="242" w:type="pct"/>
          </w:tcPr>
          <w:p w:rsidR="00C23BC7" w:rsidRPr="00C23BC7" w:rsidRDefault="00C23BC7" w:rsidP="00E12E18">
            <w:pPr>
              <w:jc w:val="center"/>
            </w:pPr>
          </w:p>
        </w:tc>
        <w:tc>
          <w:tcPr>
            <w:tcW w:w="300" w:type="pct"/>
          </w:tcPr>
          <w:p w:rsidR="00C23BC7" w:rsidRPr="00C23BC7" w:rsidRDefault="00C23BC7" w:rsidP="00E12E18">
            <w:pPr>
              <w:jc w:val="center"/>
            </w:pPr>
          </w:p>
        </w:tc>
        <w:tc>
          <w:tcPr>
            <w:tcW w:w="3704" w:type="pct"/>
          </w:tcPr>
          <w:p w:rsidR="00C23BC7" w:rsidRPr="00C23BC7" w:rsidRDefault="00C23BC7" w:rsidP="0061730C">
            <w:pPr>
              <w:jc w:val="both"/>
              <w:rPr>
                <w:rStyle w:val="Strong"/>
                <w:b w:val="0"/>
              </w:rPr>
            </w:pPr>
          </w:p>
        </w:tc>
        <w:tc>
          <w:tcPr>
            <w:tcW w:w="376" w:type="pct"/>
          </w:tcPr>
          <w:p w:rsidR="00C23BC7" w:rsidRPr="00C23BC7" w:rsidRDefault="00C23BC7" w:rsidP="00E12E18">
            <w:pPr>
              <w:jc w:val="center"/>
            </w:pPr>
          </w:p>
        </w:tc>
        <w:tc>
          <w:tcPr>
            <w:tcW w:w="378" w:type="pct"/>
          </w:tcPr>
          <w:p w:rsidR="00C23BC7" w:rsidRPr="00C23BC7" w:rsidRDefault="00C23BC7" w:rsidP="00E12E18">
            <w:pPr>
              <w:jc w:val="center"/>
            </w:pPr>
          </w:p>
        </w:tc>
      </w:tr>
      <w:tr w:rsidR="00BB73CB" w:rsidRPr="00C23BC7" w:rsidTr="00C23BC7">
        <w:trPr>
          <w:trHeight w:val="683"/>
        </w:trPr>
        <w:tc>
          <w:tcPr>
            <w:tcW w:w="242" w:type="pct"/>
            <w:vMerge w:val="restart"/>
          </w:tcPr>
          <w:p w:rsidR="00BB73CB" w:rsidRPr="00C23BC7" w:rsidRDefault="00BB73CB" w:rsidP="00E12E18">
            <w:pPr>
              <w:jc w:val="center"/>
              <w:rPr>
                <w:sz w:val="24"/>
                <w:szCs w:val="24"/>
              </w:rPr>
            </w:pPr>
            <w:r w:rsidRPr="00C23BC7">
              <w:rPr>
                <w:sz w:val="24"/>
                <w:szCs w:val="24"/>
              </w:rPr>
              <w:t>20.</w:t>
            </w:r>
          </w:p>
        </w:tc>
        <w:tc>
          <w:tcPr>
            <w:tcW w:w="300" w:type="pct"/>
          </w:tcPr>
          <w:p w:rsidR="00BB73CB" w:rsidRPr="00C23BC7" w:rsidRDefault="00BB73CB" w:rsidP="00E12E18">
            <w:pPr>
              <w:jc w:val="center"/>
              <w:rPr>
                <w:sz w:val="24"/>
                <w:szCs w:val="24"/>
              </w:rPr>
            </w:pPr>
            <w:r w:rsidRPr="00C23BC7">
              <w:rPr>
                <w:sz w:val="24"/>
                <w:szCs w:val="24"/>
              </w:rPr>
              <w:t>a.</w:t>
            </w:r>
          </w:p>
        </w:tc>
        <w:tc>
          <w:tcPr>
            <w:tcW w:w="3704" w:type="pct"/>
          </w:tcPr>
          <w:p w:rsidR="00BB73CB" w:rsidRPr="00C23BC7" w:rsidRDefault="00BB73CB" w:rsidP="00C23BC7">
            <w:pPr>
              <w:jc w:val="both"/>
              <w:rPr>
                <w:sz w:val="24"/>
                <w:szCs w:val="24"/>
              </w:rPr>
            </w:pPr>
            <w:r w:rsidRPr="00C23BC7">
              <w:rPr>
                <w:sz w:val="24"/>
                <w:szCs w:val="24"/>
              </w:rPr>
              <w:t>Explain the expression for inductance of a toroidal coil carrying current I, with N turns and the radius of toroid R.</w:t>
            </w:r>
          </w:p>
        </w:tc>
        <w:tc>
          <w:tcPr>
            <w:tcW w:w="376" w:type="pct"/>
          </w:tcPr>
          <w:p w:rsidR="00BB73CB" w:rsidRPr="00C23BC7" w:rsidRDefault="00BB73CB" w:rsidP="00E12E18">
            <w:pPr>
              <w:jc w:val="center"/>
              <w:rPr>
                <w:sz w:val="24"/>
                <w:szCs w:val="24"/>
              </w:rPr>
            </w:pPr>
            <w:r w:rsidRPr="00C23BC7">
              <w:rPr>
                <w:sz w:val="24"/>
                <w:szCs w:val="24"/>
              </w:rPr>
              <w:t>CO4</w:t>
            </w:r>
          </w:p>
        </w:tc>
        <w:tc>
          <w:tcPr>
            <w:tcW w:w="378" w:type="pct"/>
          </w:tcPr>
          <w:p w:rsidR="00BB73CB" w:rsidRPr="00C23BC7" w:rsidRDefault="00BB73CB" w:rsidP="00C279B7">
            <w:pPr>
              <w:jc w:val="center"/>
              <w:rPr>
                <w:sz w:val="24"/>
                <w:szCs w:val="24"/>
              </w:rPr>
            </w:pPr>
            <w:r w:rsidRPr="00C23BC7">
              <w:rPr>
                <w:sz w:val="24"/>
                <w:szCs w:val="24"/>
              </w:rPr>
              <w:t>08</w:t>
            </w:r>
          </w:p>
        </w:tc>
      </w:tr>
      <w:tr w:rsidR="00BB73CB" w:rsidRPr="00C23BC7" w:rsidTr="00C23BC7">
        <w:trPr>
          <w:trHeight w:val="890"/>
        </w:trPr>
        <w:tc>
          <w:tcPr>
            <w:tcW w:w="242" w:type="pct"/>
            <w:vMerge/>
          </w:tcPr>
          <w:p w:rsidR="00BB73CB" w:rsidRPr="00C23BC7" w:rsidRDefault="00BB73CB" w:rsidP="00E12E18">
            <w:pPr>
              <w:jc w:val="center"/>
              <w:rPr>
                <w:sz w:val="24"/>
                <w:szCs w:val="24"/>
              </w:rPr>
            </w:pPr>
          </w:p>
        </w:tc>
        <w:tc>
          <w:tcPr>
            <w:tcW w:w="300" w:type="pct"/>
          </w:tcPr>
          <w:p w:rsidR="00BB73CB" w:rsidRPr="00C23BC7" w:rsidRDefault="00BB73CB" w:rsidP="00E12E18">
            <w:pPr>
              <w:jc w:val="center"/>
              <w:rPr>
                <w:sz w:val="24"/>
                <w:szCs w:val="24"/>
              </w:rPr>
            </w:pPr>
            <w:r w:rsidRPr="00C23BC7">
              <w:rPr>
                <w:sz w:val="24"/>
                <w:szCs w:val="24"/>
              </w:rPr>
              <w:t>b.</w:t>
            </w:r>
          </w:p>
        </w:tc>
        <w:tc>
          <w:tcPr>
            <w:tcW w:w="3704" w:type="pct"/>
          </w:tcPr>
          <w:p w:rsidR="00BB73CB" w:rsidRPr="00C23BC7" w:rsidRDefault="00BB73CB" w:rsidP="00C23BC7">
            <w:pPr>
              <w:jc w:val="both"/>
              <w:rPr>
                <w:sz w:val="24"/>
                <w:szCs w:val="24"/>
              </w:rPr>
            </w:pPr>
            <w:r w:rsidRPr="00C23BC7">
              <w:rPr>
                <w:sz w:val="24"/>
                <w:szCs w:val="24"/>
              </w:rPr>
              <w:t>A solenoid has an inductance of 20mH. If the length of the solenoid is increased by two times and the radius is decreased to half of its original value, Compute the new inductance.</w:t>
            </w:r>
          </w:p>
        </w:tc>
        <w:tc>
          <w:tcPr>
            <w:tcW w:w="376" w:type="pct"/>
          </w:tcPr>
          <w:p w:rsidR="00BB73CB" w:rsidRPr="00C23BC7" w:rsidRDefault="00BB73CB" w:rsidP="00E12E18">
            <w:pPr>
              <w:jc w:val="center"/>
              <w:rPr>
                <w:sz w:val="24"/>
                <w:szCs w:val="24"/>
              </w:rPr>
            </w:pPr>
            <w:r w:rsidRPr="00C23BC7">
              <w:rPr>
                <w:sz w:val="24"/>
                <w:szCs w:val="24"/>
              </w:rPr>
              <w:t>CO</w:t>
            </w:r>
            <w:r w:rsidR="007559D0" w:rsidRPr="00C23BC7">
              <w:rPr>
                <w:sz w:val="24"/>
                <w:szCs w:val="24"/>
              </w:rPr>
              <w:t>4</w:t>
            </w:r>
          </w:p>
        </w:tc>
        <w:tc>
          <w:tcPr>
            <w:tcW w:w="378" w:type="pct"/>
          </w:tcPr>
          <w:p w:rsidR="00BB73CB" w:rsidRPr="00C23BC7" w:rsidRDefault="00BB73CB" w:rsidP="00C279B7">
            <w:pPr>
              <w:jc w:val="center"/>
              <w:rPr>
                <w:sz w:val="24"/>
                <w:szCs w:val="24"/>
              </w:rPr>
            </w:pPr>
            <w:r w:rsidRPr="00C23BC7">
              <w:rPr>
                <w:sz w:val="24"/>
                <w:szCs w:val="24"/>
              </w:rPr>
              <w:t>04</w:t>
            </w:r>
          </w:p>
        </w:tc>
      </w:tr>
      <w:tr w:rsidR="00C23BC7" w:rsidRPr="00C23BC7" w:rsidTr="00C23BC7">
        <w:trPr>
          <w:trHeight w:val="232"/>
        </w:trPr>
        <w:tc>
          <w:tcPr>
            <w:tcW w:w="242" w:type="pct"/>
          </w:tcPr>
          <w:p w:rsidR="00C23BC7" w:rsidRPr="00C23BC7" w:rsidRDefault="00C23BC7" w:rsidP="00E12E18">
            <w:pPr>
              <w:jc w:val="center"/>
            </w:pPr>
          </w:p>
        </w:tc>
        <w:tc>
          <w:tcPr>
            <w:tcW w:w="300" w:type="pct"/>
          </w:tcPr>
          <w:p w:rsidR="00C23BC7" w:rsidRPr="00C23BC7" w:rsidRDefault="00C23BC7" w:rsidP="00E12E18">
            <w:pPr>
              <w:jc w:val="center"/>
            </w:pPr>
          </w:p>
        </w:tc>
        <w:tc>
          <w:tcPr>
            <w:tcW w:w="3704" w:type="pct"/>
          </w:tcPr>
          <w:p w:rsidR="00C23BC7" w:rsidRPr="00C23BC7" w:rsidRDefault="00C23BC7" w:rsidP="00C23BC7">
            <w:pPr>
              <w:jc w:val="both"/>
            </w:pPr>
          </w:p>
        </w:tc>
        <w:tc>
          <w:tcPr>
            <w:tcW w:w="376" w:type="pct"/>
          </w:tcPr>
          <w:p w:rsidR="00C23BC7" w:rsidRPr="00C23BC7" w:rsidRDefault="00C23BC7" w:rsidP="00E12E18">
            <w:pPr>
              <w:jc w:val="center"/>
            </w:pPr>
          </w:p>
        </w:tc>
        <w:tc>
          <w:tcPr>
            <w:tcW w:w="378" w:type="pct"/>
          </w:tcPr>
          <w:p w:rsidR="00C23BC7" w:rsidRPr="00C23BC7" w:rsidRDefault="00C23BC7" w:rsidP="00C279B7">
            <w:pPr>
              <w:jc w:val="center"/>
            </w:pPr>
          </w:p>
        </w:tc>
      </w:tr>
      <w:tr w:rsidR="00BB73CB" w:rsidRPr="00C23BC7" w:rsidTr="00C23BC7">
        <w:trPr>
          <w:trHeight w:val="232"/>
        </w:trPr>
        <w:tc>
          <w:tcPr>
            <w:tcW w:w="242" w:type="pct"/>
          </w:tcPr>
          <w:p w:rsidR="00BB73CB" w:rsidRPr="00C23BC7" w:rsidRDefault="00BB73CB" w:rsidP="00E12E18">
            <w:pPr>
              <w:jc w:val="center"/>
              <w:rPr>
                <w:sz w:val="24"/>
                <w:szCs w:val="24"/>
              </w:rPr>
            </w:pPr>
            <w:r w:rsidRPr="00C23BC7">
              <w:rPr>
                <w:sz w:val="24"/>
                <w:szCs w:val="24"/>
              </w:rPr>
              <w:t>21.</w:t>
            </w:r>
          </w:p>
        </w:tc>
        <w:tc>
          <w:tcPr>
            <w:tcW w:w="300" w:type="pct"/>
          </w:tcPr>
          <w:p w:rsidR="00BB73CB" w:rsidRPr="00C23BC7" w:rsidRDefault="00BB73CB" w:rsidP="00E12E18">
            <w:pPr>
              <w:jc w:val="center"/>
              <w:rPr>
                <w:sz w:val="24"/>
                <w:szCs w:val="24"/>
              </w:rPr>
            </w:pPr>
          </w:p>
        </w:tc>
        <w:tc>
          <w:tcPr>
            <w:tcW w:w="3704" w:type="pct"/>
          </w:tcPr>
          <w:p w:rsidR="00BB73CB" w:rsidRPr="00C23BC7" w:rsidRDefault="00BB73CB" w:rsidP="00C23BC7">
            <w:pPr>
              <w:jc w:val="both"/>
              <w:rPr>
                <w:sz w:val="24"/>
                <w:szCs w:val="24"/>
              </w:rPr>
            </w:pPr>
            <w:r w:rsidRPr="00C23BC7">
              <w:rPr>
                <w:sz w:val="24"/>
                <w:szCs w:val="24"/>
              </w:rPr>
              <w:t>Illustrate the integral and point form of Maxwell’s equations from Faraday’s law and Ampere’s law.</w:t>
            </w:r>
          </w:p>
        </w:tc>
        <w:tc>
          <w:tcPr>
            <w:tcW w:w="376" w:type="pct"/>
          </w:tcPr>
          <w:p w:rsidR="00BB73CB" w:rsidRPr="00C23BC7" w:rsidRDefault="007559D0" w:rsidP="00E12E18">
            <w:pPr>
              <w:jc w:val="center"/>
              <w:rPr>
                <w:sz w:val="24"/>
                <w:szCs w:val="24"/>
              </w:rPr>
            </w:pPr>
            <w:r w:rsidRPr="00C23BC7">
              <w:rPr>
                <w:sz w:val="24"/>
                <w:szCs w:val="24"/>
              </w:rPr>
              <w:t>CO5</w:t>
            </w:r>
          </w:p>
        </w:tc>
        <w:tc>
          <w:tcPr>
            <w:tcW w:w="378" w:type="pct"/>
          </w:tcPr>
          <w:p w:rsidR="00BB73CB" w:rsidRPr="00C23BC7" w:rsidRDefault="00BB73CB" w:rsidP="00E12E18">
            <w:pPr>
              <w:jc w:val="center"/>
              <w:rPr>
                <w:sz w:val="24"/>
                <w:szCs w:val="24"/>
              </w:rPr>
            </w:pPr>
            <w:r w:rsidRPr="00C23BC7">
              <w:rPr>
                <w:sz w:val="24"/>
                <w:szCs w:val="24"/>
              </w:rPr>
              <w:t>12</w:t>
            </w:r>
          </w:p>
        </w:tc>
      </w:tr>
      <w:tr w:rsidR="00C23BC7" w:rsidRPr="00C23BC7" w:rsidTr="00C23BC7">
        <w:trPr>
          <w:trHeight w:val="232"/>
        </w:trPr>
        <w:tc>
          <w:tcPr>
            <w:tcW w:w="242" w:type="pct"/>
          </w:tcPr>
          <w:p w:rsidR="00C23BC7" w:rsidRPr="00C23BC7" w:rsidRDefault="00C23BC7" w:rsidP="00E12E18">
            <w:pPr>
              <w:jc w:val="center"/>
            </w:pPr>
          </w:p>
        </w:tc>
        <w:tc>
          <w:tcPr>
            <w:tcW w:w="300" w:type="pct"/>
          </w:tcPr>
          <w:p w:rsidR="00C23BC7" w:rsidRPr="00C23BC7" w:rsidRDefault="00C23BC7" w:rsidP="00E12E18">
            <w:pPr>
              <w:jc w:val="center"/>
            </w:pPr>
          </w:p>
        </w:tc>
        <w:tc>
          <w:tcPr>
            <w:tcW w:w="3704" w:type="pct"/>
          </w:tcPr>
          <w:p w:rsidR="00C23BC7" w:rsidRPr="00C23BC7" w:rsidRDefault="00C23BC7" w:rsidP="00C23BC7">
            <w:pPr>
              <w:jc w:val="both"/>
            </w:pPr>
          </w:p>
        </w:tc>
        <w:tc>
          <w:tcPr>
            <w:tcW w:w="376" w:type="pct"/>
          </w:tcPr>
          <w:p w:rsidR="00C23BC7" w:rsidRPr="00C23BC7" w:rsidRDefault="00C23BC7" w:rsidP="00E12E18">
            <w:pPr>
              <w:jc w:val="center"/>
            </w:pPr>
          </w:p>
        </w:tc>
        <w:tc>
          <w:tcPr>
            <w:tcW w:w="378" w:type="pct"/>
          </w:tcPr>
          <w:p w:rsidR="00C23BC7" w:rsidRPr="00C23BC7" w:rsidRDefault="00C23BC7" w:rsidP="00E12E18">
            <w:pPr>
              <w:jc w:val="center"/>
            </w:pPr>
          </w:p>
        </w:tc>
      </w:tr>
      <w:tr w:rsidR="00BB73CB" w:rsidRPr="00C23BC7" w:rsidTr="00C23BC7">
        <w:trPr>
          <w:trHeight w:val="818"/>
        </w:trPr>
        <w:tc>
          <w:tcPr>
            <w:tcW w:w="242" w:type="pct"/>
            <w:vMerge w:val="restart"/>
          </w:tcPr>
          <w:p w:rsidR="00BB73CB" w:rsidRPr="00C23BC7" w:rsidRDefault="00BB73CB" w:rsidP="00E12E18">
            <w:pPr>
              <w:jc w:val="center"/>
              <w:rPr>
                <w:sz w:val="24"/>
                <w:szCs w:val="24"/>
              </w:rPr>
            </w:pPr>
            <w:r w:rsidRPr="00C23BC7">
              <w:rPr>
                <w:sz w:val="24"/>
                <w:szCs w:val="24"/>
              </w:rPr>
              <w:t>22.</w:t>
            </w:r>
          </w:p>
        </w:tc>
        <w:tc>
          <w:tcPr>
            <w:tcW w:w="300" w:type="pct"/>
          </w:tcPr>
          <w:p w:rsidR="00BB73CB" w:rsidRPr="00C23BC7" w:rsidRDefault="00BB73CB" w:rsidP="00E12E18">
            <w:pPr>
              <w:jc w:val="center"/>
              <w:rPr>
                <w:sz w:val="24"/>
                <w:szCs w:val="24"/>
              </w:rPr>
            </w:pPr>
            <w:r w:rsidRPr="00C23BC7">
              <w:rPr>
                <w:sz w:val="24"/>
                <w:szCs w:val="24"/>
              </w:rPr>
              <w:t>a.</w:t>
            </w:r>
          </w:p>
        </w:tc>
        <w:tc>
          <w:tcPr>
            <w:tcW w:w="3704" w:type="pct"/>
          </w:tcPr>
          <w:p w:rsidR="00BB73CB" w:rsidRPr="00C23BC7" w:rsidRDefault="00BB73CB" w:rsidP="00C23BC7">
            <w:pPr>
              <w:jc w:val="both"/>
              <w:rPr>
                <w:sz w:val="24"/>
                <w:szCs w:val="24"/>
              </w:rPr>
            </w:pPr>
            <w:r w:rsidRPr="00C23BC7">
              <w:rPr>
                <w:rFonts w:eastAsiaTheme="minorEastAsia"/>
                <w:sz w:val="24"/>
                <w:szCs w:val="24"/>
              </w:rPr>
              <w:t xml:space="preserve">What are cylindrical coordinates  of field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E</m:t>
                  </m:r>
                </m:e>
              </m:acc>
              <m:r>
                <w:rPr>
                  <w:rFonts w:ascii="Cambria Math" w:eastAsiaTheme="minorEastAsia"/>
                  <w:sz w:val="24"/>
                  <w:szCs w:val="24"/>
                </w:rPr>
                <m:t>=2</m:t>
              </m:r>
              <m:r>
                <w:rPr>
                  <w:rFonts w:ascii="Cambria Math" w:eastAsiaTheme="minorEastAsia" w:hAnsi="Cambria Math"/>
                  <w:sz w:val="24"/>
                  <w:szCs w:val="24"/>
                </w:rPr>
                <m:t>xyz</m:t>
              </m:r>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x</m:t>
                      </m:r>
                    </m:sub>
                  </m:sSub>
                </m:e>
              </m:acc>
              <m:r>
                <w:rPr>
                  <w:rFonts w:eastAsiaTheme="minorEastAsia"/>
                  <w:sz w:val="24"/>
                  <w:szCs w:val="24"/>
                </w:rPr>
                <m:t>-</m:t>
              </m:r>
              <m:r>
                <w:rPr>
                  <w:rFonts w:ascii="Cambria Math" w:eastAsiaTheme="minorEastAsia"/>
                  <w:sz w:val="24"/>
                  <w:szCs w:val="24"/>
                </w:rPr>
                <m:t>3</m:t>
              </m:r>
              <m:r>
                <w:rPr>
                  <w:rFonts w:ascii="Cambria Math" w:eastAsiaTheme="minorEastAsia" w:hAnsi="Cambria Math"/>
                  <w:sz w:val="24"/>
                  <w:szCs w:val="24"/>
                </w:rPr>
                <m:t>xyz</m:t>
              </m:r>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z</m:t>
                      </m:r>
                    </m:sub>
                  </m:sSub>
                </m:e>
              </m:acc>
            </m:oMath>
            <w:r w:rsidRPr="00C23BC7">
              <w:rPr>
                <w:rFonts w:eastAsiaTheme="minorEastAsia"/>
                <w:sz w:val="24"/>
                <w:szCs w:val="24"/>
              </w:rPr>
              <w:t xml:space="preserve"> . in addition, calculate </w:t>
            </w:r>
            <m:oMath>
              <m:d>
                <m:dPr>
                  <m:begChr m:val="|"/>
                  <m:endChr m:val="|"/>
                  <m:ctrlPr>
                    <w:rPr>
                      <w:rFonts w:ascii="Cambria Math" w:eastAsiaTheme="minorEastAsia" w:hAnsi="Cambria Math"/>
                      <w:i/>
                      <w:sz w:val="24"/>
                      <w:szCs w:val="24"/>
                    </w:rPr>
                  </m:ctrlPr>
                </m:dPr>
                <m:e>
                  <m:acc>
                    <m:accPr>
                      <m:chr m:val="⃗"/>
                      <m:ctrlPr>
                        <w:rPr>
                          <w:rFonts w:ascii="Cambria Math" w:eastAsiaTheme="minorEastAsia" w:hAnsi="Cambria Math"/>
                          <w:i/>
                          <w:sz w:val="24"/>
                          <w:szCs w:val="24"/>
                        </w:rPr>
                      </m:ctrlPr>
                    </m:accPr>
                    <m:e>
                      <m:r>
                        <w:rPr>
                          <w:rFonts w:ascii="Cambria Math" w:eastAsiaTheme="minorEastAsia" w:hAnsi="Cambria Math"/>
                          <w:sz w:val="24"/>
                          <w:szCs w:val="24"/>
                        </w:rPr>
                        <m:t>E</m:t>
                      </m:r>
                    </m:e>
                  </m:acc>
                </m:e>
              </m:d>
            </m:oMath>
            <w:r w:rsidRPr="00C23BC7">
              <w:rPr>
                <w:rFonts w:eastAsiaTheme="minorEastAsia"/>
                <w:sz w:val="24"/>
                <w:szCs w:val="24"/>
              </w:rPr>
              <w:t xml:space="preserve"> at a point A given as (r=1,</w:t>
            </w:r>
            <m:oMath>
              <m:r>
                <w:rPr>
                  <w:rFonts w:ascii="Cambria Math" w:eastAsiaTheme="minorEastAsia"/>
                  <w:sz w:val="24"/>
                  <w:szCs w:val="24"/>
                </w:rPr>
                <m:t xml:space="preserve"> </m:t>
              </m:r>
              <m:r>
                <w:rPr>
                  <w:rFonts w:eastAsiaTheme="minorEastAsia" w:hAnsi="Cambria Math"/>
                  <w:sz w:val="24"/>
                  <w:szCs w:val="24"/>
                </w:rPr>
                <m:t>∅</m:t>
              </m:r>
            </m:oMath>
            <w:r w:rsidRPr="00C23BC7">
              <w:rPr>
                <w:rFonts w:eastAsiaTheme="minorEastAsia"/>
                <w:sz w:val="24"/>
                <w:szCs w:val="24"/>
              </w:rPr>
              <w:t xml:space="preserve"> =45</w:t>
            </w:r>
            <w:r w:rsidRPr="00C23BC7">
              <w:rPr>
                <w:rFonts w:eastAsiaTheme="minorEastAsia"/>
                <w:sz w:val="24"/>
                <w:szCs w:val="24"/>
                <w:vertAlign w:val="superscript"/>
              </w:rPr>
              <w:t>o</w:t>
            </w:r>
            <w:r w:rsidRPr="00C23BC7">
              <w:rPr>
                <w:rFonts w:eastAsiaTheme="minorEastAsia"/>
                <w:sz w:val="24"/>
                <w:szCs w:val="24"/>
              </w:rPr>
              <w:t>and z=2)</w:t>
            </w:r>
            <w:r w:rsidR="00C23BC7">
              <w:rPr>
                <w:rFonts w:eastAsiaTheme="minorEastAsia"/>
                <w:sz w:val="24"/>
                <w:szCs w:val="24"/>
              </w:rPr>
              <w:t>.</w:t>
            </w:r>
          </w:p>
        </w:tc>
        <w:tc>
          <w:tcPr>
            <w:tcW w:w="376" w:type="pct"/>
          </w:tcPr>
          <w:p w:rsidR="00BB73CB" w:rsidRPr="00C23BC7" w:rsidRDefault="00BB73CB" w:rsidP="00E12E18">
            <w:pPr>
              <w:jc w:val="center"/>
              <w:rPr>
                <w:sz w:val="24"/>
                <w:szCs w:val="24"/>
              </w:rPr>
            </w:pPr>
            <w:r w:rsidRPr="00C23BC7">
              <w:rPr>
                <w:sz w:val="24"/>
                <w:szCs w:val="24"/>
              </w:rPr>
              <w:t>CO1</w:t>
            </w:r>
          </w:p>
        </w:tc>
        <w:tc>
          <w:tcPr>
            <w:tcW w:w="378" w:type="pct"/>
          </w:tcPr>
          <w:p w:rsidR="00BB73CB" w:rsidRPr="00C23BC7" w:rsidRDefault="00BB73CB" w:rsidP="00E12E18">
            <w:pPr>
              <w:jc w:val="center"/>
              <w:rPr>
                <w:sz w:val="24"/>
                <w:szCs w:val="24"/>
              </w:rPr>
            </w:pPr>
            <w:r w:rsidRPr="00C23BC7">
              <w:rPr>
                <w:sz w:val="24"/>
                <w:szCs w:val="24"/>
              </w:rPr>
              <w:t>08</w:t>
            </w:r>
          </w:p>
        </w:tc>
      </w:tr>
      <w:tr w:rsidR="00BB73CB" w:rsidRPr="00C23BC7" w:rsidTr="00C23BC7">
        <w:trPr>
          <w:trHeight w:val="692"/>
        </w:trPr>
        <w:tc>
          <w:tcPr>
            <w:tcW w:w="242" w:type="pct"/>
            <w:vMerge/>
          </w:tcPr>
          <w:p w:rsidR="00BB73CB" w:rsidRPr="00C23BC7" w:rsidRDefault="00BB73CB" w:rsidP="00E12E18">
            <w:pPr>
              <w:jc w:val="center"/>
              <w:rPr>
                <w:sz w:val="24"/>
                <w:szCs w:val="24"/>
              </w:rPr>
            </w:pPr>
          </w:p>
        </w:tc>
        <w:tc>
          <w:tcPr>
            <w:tcW w:w="300" w:type="pct"/>
          </w:tcPr>
          <w:p w:rsidR="00BB73CB" w:rsidRPr="00C23BC7" w:rsidRDefault="00BB73CB" w:rsidP="00E12E18">
            <w:pPr>
              <w:jc w:val="center"/>
              <w:rPr>
                <w:sz w:val="24"/>
                <w:szCs w:val="24"/>
              </w:rPr>
            </w:pPr>
            <w:r w:rsidRPr="00C23BC7">
              <w:rPr>
                <w:sz w:val="24"/>
                <w:szCs w:val="24"/>
              </w:rPr>
              <w:t>b.</w:t>
            </w:r>
          </w:p>
        </w:tc>
        <w:tc>
          <w:tcPr>
            <w:tcW w:w="3704" w:type="pct"/>
          </w:tcPr>
          <w:p w:rsidR="00BB73CB" w:rsidRPr="00C23BC7" w:rsidRDefault="00BB73CB" w:rsidP="00C23BC7">
            <w:pPr>
              <w:jc w:val="both"/>
              <w:rPr>
                <w:sz w:val="24"/>
                <w:szCs w:val="24"/>
              </w:rPr>
            </w:pPr>
            <w:r w:rsidRPr="00C23BC7">
              <w:rPr>
                <w:sz w:val="24"/>
                <w:szCs w:val="24"/>
              </w:rPr>
              <w:t>Derive an expression for the capacitance of a parallel plate capacitor having two dielectric media.</w:t>
            </w:r>
          </w:p>
        </w:tc>
        <w:tc>
          <w:tcPr>
            <w:tcW w:w="376" w:type="pct"/>
          </w:tcPr>
          <w:p w:rsidR="00BB73CB" w:rsidRPr="00C23BC7" w:rsidRDefault="007559D0" w:rsidP="00E12E18">
            <w:pPr>
              <w:jc w:val="center"/>
              <w:rPr>
                <w:sz w:val="24"/>
                <w:szCs w:val="24"/>
              </w:rPr>
            </w:pPr>
            <w:r w:rsidRPr="00C23BC7">
              <w:rPr>
                <w:sz w:val="24"/>
                <w:szCs w:val="24"/>
              </w:rPr>
              <w:t>CO2</w:t>
            </w:r>
          </w:p>
        </w:tc>
        <w:tc>
          <w:tcPr>
            <w:tcW w:w="378" w:type="pct"/>
          </w:tcPr>
          <w:p w:rsidR="00BB73CB" w:rsidRPr="00C23BC7" w:rsidRDefault="00BB73CB" w:rsidP="00E12E18">
            <w:pPr>
              <w:jc w:val="center"/>
              <w:rPr>
                <w:sz w:val="24"/>
                <w:szCs w:val="24"/>
              </w:rPr>
            </w:pPr>
            <w:r w:rsidRPr="00C23BC7">
              <w:rPr>
                <w:sz w:val="24"/>
                <w:szCs w:val="24"/>
              </w:rPr>
              <w:t>04</w:t>
            </w:r>
          </w:p>
        </w:tc>
      </w:tr>
      <w:tr w:rsidR="00C23BC7" w:rsidRPr="00C23BC7" w:rsidTr="00C23BC7">
        <w:trPr>
          <w:trHeight w:val="232"/>
        </w:trPr>
        <w:tc>
          <w:tcPr>
            <w:tcW w:w="242" w:type="pct"/>
          </w:tcPr>
          <w:p w:rsidR="00C23BC7" w:rsidRPr="00C23BC7" w:rsidRDefault="00C23BC7" w:rsidP="00E12E18">
            <w:pPr>
              <w:jc w:val="center"/>
            </w:pPr>
          </w:p>
        </w:tc>
        <w:tc>
          <w:tcPr>
            <w:tcW w:w="300" w:type="pct"/>
          </w:tcPr>
          <w:p w:rsidR="00C23BC7" w:rsidRPr="00C23BC7" w:rsidRDefault="00C23BC7" w:rsidP="00E12E18">
            <w:pPr>
              <w:jc w:val="center"/>
            </w:pPr>
          </w:p>
        </w:tc>
        <w:tc>
          <w:tcPr>
            <w:tcW w:w="3704" w:type="pct"/>
          </w:tcPr>
          <w:p w:rsidR="00C23BC7" w:rsidRPr="00C23BC7" w:rsidRDefault="00C23BC7" w:rsidP="00C23BC7">
            <w:pPr>
              <w:jc w:val="both"/>
            </w:pPr>
          </w:p>
        </w:tc>
        <w:tc>
          <w:tcPr>
            <w:tcW w:w="376" w:type="pct"/>
          </w:tcPr>
          <w:p w:rsidR="00C23BC7" w:rsidRPr="00C23BC7" w:rsidRDefault="00C23BC7" w:rsidP="00E12E18">
            <w:pPr>
              <w:jc w:val="center"/>
            </w:pPr>
          </w:p>
        </w:tc>
        <w:tc>
          <w:tcPr>
            <w:tcW w:w="378" w:type="pct"/>
          </w:tcPr>
          <w:p w:rsidR="00C23BC7" w:rsidRPr="00C23BC7" w:rsidRDefault="00C23BC7" w:rsidP="00E12E18">
            <w:pPr>
              <w:jc w:val="center"/>
            </w:pPr>
          </w:p>
        </w:tc>
      </w:tr>
      <w:tr w:rsidR="00BB73CB" w:rsidRPr="00C23BC7" w:rsidTr="00C23BC7">
        <w:trPr>
          <w:trHeight w:val="368"/>
        </w:trPr>
        <w:tc>
          <w:tcPr>
            <w:tcW w:w="242" w:type="pct"/>
            <w:vMerge w:val="restart"/>
          </w:tcPr>
          <w:p w:rsidR="00BB73CB" w:rsidRPr="00C23BC7" w:rsidRDefault="00BB73CB" w:rsidP="00E12E18">
            <w:pPr>
              <w:jc w:val="center"/>
              <w:rPr>
                <w:sz w:val="24"/>
                <w:szCs w:val="24"/>
              </w:rPr>
            </w:pPr>
            <w:r w:rsidRPr="00C23BC7">
              <w:rPr>
                <w:sz w:val="24"/>
                <w:szCs w:val="24"/>
              </w:rPr>
              <w:t>23.</w:t>
            </w:r>
          </w:p>
        </w:tc>
        <w:tc>
          <w:tcPr>
            <w:tcW w:w="300" w:type="pct"/>
          </w:tcPr>
          <w:p w:rsidR="00BB73CB" w:rsidRPr="00C23BC7" w:rsidRDefault="00BB73CB" w:rsidP="00E12E18">
            <w:pPr>
              <w:jc w:val="center"/>
              <w:rPr>
                <w:sz w:val="24"/>
                <w:szCs w:val="24"/>
              </w:rPr>
            </w:pPr>
            <w:r w:rsidRPr="00C23BC7">
              <w:rPr>
                <w:sz w:val="24"/>
                <w:szCs w:val="24"/>
              </w:rPr>
              <w:t>a.</w:t>
            </w:r>
          </w:p>
        </w:tc>
        <w:tc>
          <w:tcPr>
            <w:tcW w:w="3704" w:type="pct"/>
          </w:tcPr>
          <w:p w:rsidR="00BB73CB" w:rsidRPr="00C23BC7" w:rsidRDefault="00BB73CB" w:rsidP="00C23BC7">
            <w:pPr>
              <w:jc w:val="both"/>
              <w:rPr>
                <w:sz w:val="24"/>
                <w:szCs w:val="24"/>
              </w:rPr>
            </w:pPr>
            <w:r w:rsidRPr="00C23BC7">
              <w:rPr>
                <w:sz w:val="24"/>
                <w:szCs w:val="24"/>
              </w:rPr>
              <w:t>State Ampere’s circuital law and prove the same.</w:t>
            </w:r>
          </w:p>
        </w:tc>
        <w:tc>
          <w:tcPr>
            <w:tcW w:w="376" w:type="pct"/>
          </w:tcPr>
          <w:p w:rsidR="00BB73CB" w:rsidRPr="00C23BC7" w:rsidRDefault="007559D0" w:rsidP="00E12E18">
            <w:pPr>
              <w:jc w:val="center"/>
              <w:rPr>
                <w:sz w:val="24"/>
                <w:szCs w:val="24"/>
              </w:rPr>
            </w:pPr>
            <w:r w:rsidRPr="00C23BC7">
              <w:rPr>
                <w:sz w:val="24"/>
                <w:szCs w:val="24"/>
              </w:rPr>
              <w:t>CO3</w:t>
            </w:r>
          </w:p>
        </w:tc>
        <w:tc>
          <w:tcPr>
            <w:tcW w:w="378" w:type="pct"/>
          </w:tcPr>
          <w:p w:rsidR="00BB73CB" w:rsidRPr="00C23BC7" w:rsidRDefault="00BB73CB" w:rsidP="00C279B7">
            <w:pPr>
              <w:jc w:val="center"/>
              <w:rPr>
                <w:sz w:val="24"/>
                <w:szCs w:val="24"/>
              </w:rPr>
            </w:pPr>
            <w:r w:rsidRPr="00C23BC7">
              <w:rPr>
                <w:sz w:val="24"/>
                <w:szCs w:val="24"/>
              </w:rPr>
              <w:t>08</w:t>
            </w:r>
          </w:p>
        </w:tc>
      </w:tr>
      <w:tr w:rsidR="00BB73CB" w:rsidRPr="00C23BC7" w:rsidTr="00C23BC7">
        <w:trPr>
          <w:trHeight w:val="620"/>
        </w:trPr>
        <w:tc>
          <w:tcPr>
            <w:tcW w:w="242" w:type="pct"/>
            <w:vMerge/>
          </w:tcPr>
          <w:p w:rsidR="00BB73CB" w:rsidRPr="00C23BC7" w:rsidRDefault="00BB73CB" w:rsidP="00E12E18">
            <w:pPr>
              <w:jc w:val="center"/>
              <w:rPr>
                <w:sz w:val="24"/>
                <w:szCs w:val="24"/>
              </w:rPr>
            </w:pPr>
          </w:p>
        </w:tc>
        <w:tc>
          <w:tcPr>
            <w:tcW w:w="300" w:type="pct"/>
          </w:tcPr>
          <w:p w:rsidR="00BB73CB" w:rsidRPr="00C23BC7" w:rsidRDefault="00BB73CB" w:rsidP="00E12E18">
            <w:pPr>
              <w:jc w:val="center"/>
              <w:rPr>
                <w:sz w:val="24"/>
                <w:szCs w:val="24"/>
              </w:rPr>
            </w:pPr>
            <w:r w:rsidRPr="00C23BC7">
              <w:rPr>
                <w:sz w:val="24"/>
                <w:szCs w:val="24"/>
              </w:rPr>
              <w:t>b.</w:t>
            </w:r>
          </w:p>
        </w:tc>
        <w:tc>
          <w:tcPr>
            <w:tcW w:w="3704" w:type="pct"/>
          </w:tcPr>
          <w:p w:rsidR="00BB73CB" w:rsidRPr="00C23BC7" w:rsidRDefault="00BB73CB" w:rsidP="00C23BC7">
            <w:pPr>
              <w:jc w:val="both"/>
              <w:rPr>
                <w:sz w:val="24"/>
                <w:szCs w:val="24"/>
              </w:rPr>
            </w:pPr>
            <w:r w:rsidRPr="00C23BC7">
              <w:rPr>
                <w:sz w:val="24"/>
                <w:szCs w:val="24"/>
              </w:rPr>
              <w:t>An inductive coil of 10mH is carrying a current of 10A. Analyze the energy stored in the magnetic field</w:t>
            </w:r>
            <w:r w:rsidR="00C23BC7">
              <w:rPr>
                <w:sz w:val="24"/>
                <w:szCs w:val="24"/>
              </w:rPr>
              <w:t>.</w:t>
            </w:r>
          </w:p>
        </w:tc>
        <w:tc>
          <w:tcPr>
            <w:tcW w:w="376" w:type="pct"/>
          </w:tcPr>
          <w:p w:rsidR="00BB73CB" w:rsidRPr="00C23BC7" w:rsidRDefault="007559D0" w:rsidP="00E12E18">
            <w:pPr>
              <w:jc w:val="center"/>
              <w:rPr>
                <w:sz w:val="24"/>
                <w:szCs w:val="24"/>
                <w:lang w:val="en-IN"/>
              </w:rPr>
            </w:pPr>
            <w:r w:rsidRPr="00C23BC7">
              <w:rPr>
                <w:sz w:val="24"/>
                <w:szCs w:val="24"/>
              </w:rPr>
              <w:t>CO4</w:t>
            </w:r>
          </w:p>
        </w:tc>
        <w:tc>
          <w:tcPr>
            <w:tcW w:w="378" w:type="pct"/>
          </w:tcPr>
          <w:p w:rsidR="00BB73CB" w:rsidRPr="00C23BC7" w:rsidRDefault="00BB73CB" w:rsidP="00C279B7">
            <w:pPr>
              <w:jc w:val="center"/>
              <w:rPr>
                <w:sz w:val="24"/>
                <w:szCs w:val="24"/>
              </w:rPr>
            </w:pPr>
            <w:r w:rsidRPr="00C23BC7">
              <w:rPr>
                <w:sz w:val="24"/>
                <w:szCs w:val="24"/>
              </w:rPr>
              <w:t>04</w:t>
            </w:r>
          </w:p>
        </w:tc>
      </w:tr>
      <w:tr w:rsidR="00BB73CB" w:rsidRPr="00C23BC7" w:rsidTr="00C23BC7">
        <w:trPr>
          <w:trHeight w:val="320"/>
        </w:trPr>
        <w:tc>
          <w:tcPr>
            <w:tcW w:w="242" w:type="pct"/>
          </w:tcPr>
          <w:p w:rsidR="00BB73CB" w:rsidRPr="00C23BC7" w:rsidRDefault="00BB73CB" w:rsidP="008B13D2">
            <w:pPr>
              <w:rPr>
                <w:b/>
                <w:sz w:val="24"/>
                <w:szCs w:val="24"/>
                <w:u w:val="single"/>
              </w:rPr>
            </w:pPr>
          </w:p>
        </w:tc>
        <w:tc>
          <w:tcPr>
            <w:tcW w:w="4758" w:type="pct"/>
            <w:gridSpan w:val="4"/>
          </w:tcPr>
          <w:p w:rsidR="00177003" w:rsidRDefault="00177003" w:rsidP="008B13D2">
            <w:pPr>
              <w:rPr>
                <w:b/>
                <w:sz w:val="24"/>
                <w:szCs w:val="24"/>
                <w:u w:val="single"/>
              </w:rPr>
            </w:pPr>
          </w:p>
          <w:p w:rsidR="00BB73CB" w:rsidRDefault="00BB73CB" w:rsidP="008B13D2">
            <w:pPr>
              <w:rPr>
                <w:b/>
                <w:sz w:val="24"/>
                <w:szCs w:val="24"/>
                <w:u w:val="single"/>
              </w:rPr>
            </w:pPr>
            <w:r w:rsidRPr="00C23BC7">
              <w:rPr>
                <w:b/>
                <w:sz w:val="24"/>
                <w:szCs w:val="24"/>
                <w:u w:val="single"/>
              </w:rPr>
              <w:t>Compulsory:</w:t>
            </w:r>
          </w:p>
          <w:p w:rsidR="001E71AD" w:rsidRPr="00C23BC7" w:rsidRDefault="001E71AD" w:rsidP="008B13D2">
            <w:pPr>
              <w:rPr>
                <w:b/>
                <w:sz w:val="24"/>
                <w:szCs w:val="24"/>
                <w:u w:val="single"/>
              </w:rPr>
            </w:pPr>
          </w:p>
        </w:tc>
      </w:tr>
      <w:tr w:rsidR="00BB73CB" w:rsidRPr="00C23BC7" w:rsidTr="00C23BC7">
        <w:trPr>
          <w:trHeight w:val="737"/>
        </w:trPr>
        <w:tc>
          <w:tcPr>
            <w:tcW w:w="242" w:type="pct"/>
            <w:vMerge w:val="restart"/>
          </w:tcPr>
          <w:p w:rsidR="00BB73CB" w:rsidRPr="00C23BC7" w:rsidRDefault="00BB73CB" w:rsidP="00E12E18">
            <w:pPr>
              <w:jc w:val="center"/>
              <w:rPr>
                <w:sz w:val="24"/>
                <w:szCs w:val="24"/>
              </w:rPr>
            </w:pPr>
            <w:r w:rsidRPr="00C23BC7">
              <w:rPr>
                <w:sz w:val="24"/>
                <w:szCs w:val="24"/>
              </w:rPr>
              <w:t>24.</w:t>
            </w:r>
          </w:p>
        </w:tc>
        <w:tc>
          <w:tcPr>
            <w:tcW w:w="300" w:type="pct"/>
          </w:tcPr>
          <w:p w:rsidR="00BB73CB" w:rsidRPr="00C23BC7" w:rsidRDefault="00BB73CB" w:rsidP="00E12E18">
            <w:pPr>
              <w:jc w:val="center"/>
              <w:rPr>
                <w:sz w:val="24"/>
                <w:szCs w:val="24"/>
              </w:rPr>
            </w:pPr>
            <w:r w:rsidRPr="00C23BC7">
              <w:rPr>
                <w:sz w:val="24"/>
                <w:szCs w:val="24"/>
              </w:rPr>
              <w:t>a.</w:t>
            </w:r>
          </w:p>
        </w:tc>
        <w:tc>
          <w:tcPr>
            <w:tcW w:w="3704" w:type="pct"/>
          </w:tcPr>
          <w:p w:rsidR="00BB73CB" w:rsidRPr="00C23BC7" w:rsidRDefault="00BB73CB" w:rsidP="00444BA8">
            <w:pPr>
              <w:ind w:left="12"/>
              <w:jc w:val="both"/>
              <w:rPr>
                <w:b/>
                <w:sz w:val="24"/>
                <w:szCs w:val="24"/>
              </w:rPr>
            </w:pPr>
            <w:r w:rsidRPr="00C23BC7">
              <w:rPr>
                <w:sz w:val="24"/>
                <w:szCs w:val="24"/>
              </w:rPr>
              <w:t>Using Maxwell’s equations, derive the electromagnetic wave equations for a conducting medium.</w:t>
            </w:r>
            <w:r w:rsidRPr="00C23BC7">
              <w:rPr>
                <w:b/>
                <w:sz w:val="24"/>
                <w:szCs w:val="24"/>
              </w:rPr>
              <w:t xml:space="preserve"> </w:t>
            </w:r>
          </w:p>
        </w:tc>
        <w:tc>
          <w:tcPr>
            <w:tcW w:w="376" w:type="pct"/>
          </w:tcPr>
          <w:p w:rsidR="00BB73CB" w:rsidRPr="00C23BC7" w:rsidRDefault="007559D0" w:rsidP="00E12E18">
            <w:pPr>
              <w:jc w:val="center"/>
              <w:rPr>
                <w:sz w:val="24"/>
                <w:szCs w:val="24"/>
              </w:rPr>
            </w:pPr>
            <w:r w:rsidRPr="00C23BC7">
              <w:rPr>
                <w:sz w:val="24"/>
                <w:szCs w:val="24"/>
              </w:rPr>
              <w:t>CO6</w:t>
            </w:r>
          </w:p>
        </w:tc>
        <w:tc>
          <w:tcPr>
            <w:tcW w:w="378" w:type="pct"/>
          </w:tcPr>
          <w:p w:rsidR="00BB73CB" w:rsidRPr="00C23BC7" w:rsidRDefault="00BB73CB" w:rsidP="00C279B7">
            <w:pPr>
              <w:jc w:val="center"/>
              <w:rPr>
                <w:sz w:val="24"/>
                <w:szCs w:val="24"/>
              </w:rPr>
            </w:pPr>
            <w:r w:rsidRPr="00C23BC7">
              <w:rPr>
                <w:sz w:val="24"/>
                <w:szCs w:val="24"/>
              </w:rPr>
              <w:t>08</w:t>
            </w:r>
          </w:p>
        </w:tc>
      </w:tr>
      <w:tr w:rsidR="00BB73CB" w:rsidRPr="00C23BC7" w:rsidTr="00C23BC7">
        <w:trPr>
          <w:trHeight w:val="458"/>
        </w:trPr>
        <w:tc>
          <w:tcPr>
            <w:tcW w:w="242" w:type="pct"/>
            <w:vMerge/>
          </w:tcPr>
          <w:p w:rsidR="00BB73CB" w:rsidRPr="00C23BC7" w:rsidRDefault="00BB73CB" w:rsidP="00E12E18">
            <w:pPr>
              <w:jc w:val="center"/>
              <w:rPr>
                <w:sz w:val="24"/>
                <w:szCs w:val="24"/>
              </w:rPr>
            </w:pPr>
          </w:p>
        </w:tc>
        <w:tc>
          <w:tcPr>
            <w:tcW w:w="300" w:type="pct"/>
          </w:tcPr>
          <w:p w:rsidR="00BB73CB" w:rsidRPr="00C23BC7" w:rsidRDefault="00BB73CB" w:rsidP="00E12E18">
            <w:pPr>
              <w:jc w:val="center"/>
              <w:rPr>
                <w:sz w:val="24"/>
                <w:szCs w:val="24"/>
              </w:rPr>
            </w:pPr>
            <w:r w:rsidRPr="00C23BC7">
              <w:rPr>
                <w:sz w:val="24"/>
                <w:szCs w:val="24"/>
              </w:rPr>
              <w:t>b.</w:t>
            </w:r>
          </w:p>
        </w:tc>
        <w:tc>
          <w:tcPr>
            <w:tcW w:w="3704" w:type="pct"/>
          </w:tcPr>
          <w:p w:rsidR="00BB73CB" w:rsidRPr="00C23BC7" w:rsidRDefault="00BB73CB" w:rsidP="00E12E18">
            <w:pPr>
              <w:rPr>
                <w:sz w:val="24"/>
                <w:szCs w:val="24"/>
              </w:rPr>
            </w:pPr>
            <w:r w:rsidRPr="00C23BC7">
              <w:rPr>
                <w:sz w:val="24"/>
                <w:szCs w:val="24"/>
              </w:rPr>
              <w:t>State and explain the poynting theorem.</w:t>
            </w:r>
            <w:r w:rsidR="003159D0">
              <w:rPr>
                <w:noProof/>
              </w:rPr>
              <w:pict>
                <v:shapetype id="_x0000_t202" coordsize="21600,21600" o:spt="202" path="m,l,21600r21600,l21600,xe">
                  <v:stroke joinstyle="miter"/>
                  <v:path gradientshapeok="t" o:connecttype="rect"/>
                </v:shapetype>
                <v:shape id="_x0000_s1034" type="#_x0000_t202" style="position:absolute;margin-left:72.5pt;margin-top:676.3pt;width:209.35pt;height:22.5pt;z-index:251668480;mso-width-percent:400;mso-position-horizontal-relative:text;mso-position-vertical-relative:text;mso-width-percent:400;mso-width-relative:margin;mso-height-relative:margin" stroked="f">
                  <v:textbox>
                    <w:txbxContent>
                      <w:p w:rsidR="00C279B7" w:rsidRDefault="00C279B7" w:rsidP="0045172E">
                        <w:r>
                          <w:t>Question No.24 from Module 6</w:t>
                        </w:r>
                      </w:p>
                    </w:txbxContent>
                  </v:textbox>
                </v:shape>
              </w:pict>
            </w:r>
          </w:p>
        </w:tc>
        <w:tc>
          <w:tcPr>
            <w:tcW w:w="376" w:type="pct"/>
          </w:tcPr>
          <w:p w:rsidR="00BB73CB" w:rsidRPr="00C23BC7" w:rsidRDefault="007559D0" w:rsidP="00E12E18">
            <w:pPr>
              <w:jc w:val="center"/>
              <w:rPr>
                <w:sz w:val="24"/>
                <w:szCs w:val="24"/>
              </w:rPr>
            </w:pPr>
            <w:r w:rsidRPr="00C23BC7">
              <w:rPr>
                <w:sz w:val="24"/>
                <w:szCs w:val="24"/>
              </w:rPr>
              <w:t>CO6</w:t>
            </w:r>
          </w:p>
        </w:tc>
        <w:tc>
          <w:tcPr>
            <w:tcW w:w="378" w:type="pct"/>
          </w:tcPr>
          <w:p w:rsidR="00BB73CB" w:rsidRPr="00C23BC7" w:rsidRDefault="00BB73CB" w:rsidP="00C279B7">
            <w:pPr>
              <w:jc w:val="center"/>
              <w:rPr>
                <w:sz w:val="24"/>
                <w:szCs w:val="24"/>
              </w:rPr>
            </w:pPr>
            <w:r w:rsidRPr="00C23BC7">
              <w:rPr>
                <w:sz w:val="24"/>
                <w:szCs w:val="24"/>
              </w:rPr>
              <w:t>04</w:t>
            </w:r>
          </w:p>
        </w:tc>
      </w:tr>
    </w:tbl>
    <w:p w:rsidR="005133D7" w:rsidRPr="00C23BC7" w:rsidRDefault="005133D7" w:rsidP="005133D7"/>
    <w:p w:rsidR="002E336A" w:rsidRPr="00C23BC7" w:rsidRDefault="002E336A" w:rsidP="002E336A"/>
    <w:p w:rsidR="0061730C" w:rsidRPr="00C23BC7" w:rsidRDefault="0061730C" w:rsidP="002E336A"/>
    <w:p w:rsidR="0061730C" w:rsidRPr="00C23BC7" w:rsidRDefault="0061730C" w:rsidP="002E336A"/>
    <w:sectPr w:rsidR="0061730C" w:rsidRPr="00C23BC7" w:rsidSect="0045172E">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9B7" w:rsidRDefault="00C279B7" w:rsidP="0045172E">
      <w:r>
        <w:separator/>
      </w:r>
    </w:p>
  </w:endnote>
  <w:endnote w:type="continuationSeparator" w:id="0">
    <w:p w:rsidR="00C279B7" w:rsidRDefault="00C279B7"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9B7" w:rsidRDefault="00C279B7" w:rsidP="0045172E">
      <w:r>
        <w:separator/>
      </w:r>
    </w:p>
  </w:footnote>
  <w:footnote w:type="continuationSeparator" w:id="0">
    <w:p w:rsidR="00C279B7" w:rsidRDefault="00C279B7"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AB3E6D"/>
    <w:multiLevelType w:val="hybridMultilevel"/>
    <w:tmpl w:val="433E12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336A"/>
    <w:rsid w:val="00021FBB"/>
    <w:rsid w:val="00052A97"/>
    <w:rsid w:val="00061821"/>
    <w:rsid w:val="000F3EFE"/>
    <w:rsid w:val="00132771"/>
    <w:rsid w:val="00160114"/>
    <w:rsid w:val="00177003"/>
    <w:rsid w:val="0019020D"/>
    <w:rsid w:val="001A291A"/>
    <w:rsid w:val="001D41FE"/>
    <w:rsid w:val="001D670F"/>
    <w:rsid w:val="001E2222"/>
    <w:rsid w:val="001E71AD"/>
    <w:rsid w:val="001F54D1"/>
    <w:rsid w:val="001F7E9B"/>
    <w:rsid w:val="00241B85"/>
    <w:rsid w:val="002742A9"/>
    <w:rsid w:val="002A080A"/>
    <w:rsid w:val="002D09FF"/>
    <w:rsid w:val="002D7611"/>
    <w:rsid w:val="002D76BB"/>
    <w:rsid w:val="002E336A"/>
    <w:rsid w:val="002E552A"/>
    <w:rsid w:val="002F43D5"/>
    <w:rsid w:val="00304757"/>
    <w:rsid w:val="003159D0"/>
    <w:rsid w:val="00324247"/>
    <w:rsid w:val="00335FBF"/>
    <w:rsid w:val="003620F5"/>
    <w:rsid w:val="00364878"/>
    <w:rsid w:val="0038331E"/>
    <w:rsid w:val="003855F1"/>
    <w:rsid w:val="003870BD"/>
    <w:rsid w:val="00393505"/>
    <w:rsid w:val="003B14BC"/>
    <w:rsid w:val="003B1F06"/>
    <w:rsid w:val="003C6BB4"/>
    <w:rsid w:val="004008B8"/>
    <w:rsid w:val="0041495F"/>
    <w:rsid w:val="00422CA0"/>
    <w:rsid w:val="00444BA8"/>
    <w:rsid w:val="0045172E"/>
    <w:rsid w:val="0046314C"/>
    <w:rsid w:val="0046787F"/>
    <w:rsid w:val="004E6FBC"/>
    <w:rsid w:val="004F553A"/>
    <w:rsid w:val="004F5CC9"/>
    <w:rsid w:val="00501F18"/>
    <w:rsid w:val="0050571C"/>
    <w:rsid w:val="005133D7"/>
    <w:rsid w:val="00527971"/>
    <w:rsid w:val="00577F33"/>
    <w:rsid w:val="00581F30"/>
    <w:rsid w:val="00590293"/>
    <w:rsid w:val="005A3DA4"/>
    <w:rsid w:val="005B470E"/>
    <w:rsid w:val="005E531E"/>
    <w:rsid w:val="005E7281"/>
    <w:rsid w:val="005F011C"/>
    <w:rsid w:val="00605730"/>
    <w:rsid w:val="0061730C"/>
    <w:rsid w:val="00630FD9"/>
    <w:rsid w:val="00681B25"/>
    <w:rsid w:val="006865FC"/>
    <w:rsid w:val="006C7354"/>
    <w:rsid w:val="006D20F1"/>
    <w:rsid w:val="007255C8"/>
    <w:rsid w:val="00725A0A"/>
    <w:rsid w:val="007326F6"/>
    <w:rsid w:val="007559D0"/>
    <w:rsid w:val="00797ED5"/>
    <w:rsid w:val="007A5952"/>
    <w:rsid w:val="007F77F4"/>
    <w:rsid w:val="00802202"/>
    <w:rsid w:val="00874F8C"/>
    <w:rsid w:val="008A2F21"/>
    <w:rsid w:val="008A56BE"/>
    <w:rsid w:val="008B0703"/>
    <w:rsid w:val="008B13D2"/>
    <w:rsid w:val="008E3915"/>
    <w:rsid w:val="00904D12"/>
    <w:rsid w:val="00914195"/>
    <w:rsid w:val="00914395"/>
    <w:rsid w:val="009150D3"/>
    <w:rsid w:val="00940068"/>
    <w:rsid w:val="00942ADA"/>
    <w:rsid w:val="0095679B"/>
    <w:rsid w:val="0098649E"/>
    <w:rsid w:val="009B1D35"/>
    <w:rsid w:val="009B53DD"/>
    <w:rsid w:val="009C5A1D"/>
    <w:rsid w:val="00A32BB2"/>
    <w:rsid w:val="00A41146"/>
    <w:rsid w:val="00A96A1F"/>
    <w:rsid w:val="00AA5129"/>
    <w:rsid w:val="00AA5E39"/>
    <w:rsid w:val="00AA6B40"/>
    <w:rsid w:val="00AE264C"/>
    <w:rsid w:val="00B10303"/>
    <w:rsid w:val="00B160C8"/>
    <w:rsid w:val="00B34088"/>
    <w:rsid w:val="00B42152"/>
    <w:rsid w:val="00B60E7E"/>
    <w:rsid w:val="00B73774"/>
    <w:rsid w:val="00BA539E"/>
    <w:rsid w:val="00BB5C6B"/>
    <w:rsid w:val="00BB73CB"/>
    <w:rsid w:val="00BD0097"/>
    <w:rsid w:val="00BD6A1D"/>
    <w:rsid w:val="00BF016C"/>
    <w:rsid w:val="00C23BC7"/>
    <w:rsid w:val="00C279B7"/>
    <w:rsid w:val="00C3743D"/>
    <w:rsid w:val="00C60252"/>
    <w:rsid w:val="00C92BF6"/>
    <w:rsid w:val="00C95F18"/>
    <w:rsid w:val="00CA4AB5"/>
    <w:rsid w:val="00CB045A"/>
    <w:rsid w:val="00CB7A50"/>
    <w:rsid w:val="00CC4741"/>
    <w:rsid w:val="00CE1825"/>
    <w:rsid w:val="00CE5503"/>
    <w:rsid w:val="00CF030D"/>
    <w:rsid w:val="00D1548D"/>
    <w:rsid w:val="00D62341"/>
    <w:rsid w:val="00D64FF9"/>
    <w:rsid w:val="00D94D54"/>
    <w:rsid w:val="00D9552B"/>
    <w:rsid w:val="00DD0F04"/>
    <w:rsid w:val="00DF7694"/>
    <w:rsid w:val="00E00FE5"/>
    <w:rsid w:val="00E12E18"/>
    <w:rsid w:val="00E15C11"/>
    <w:rsid w:val="00E51765"/>
    <w:rsid w:val="00E70A47"/>
    <w:rsid w:val="00E824B7"/>
    <w:rsid w:val="00E95FE8"/>
    <w:rsid w:val="00F11EDB"/>
    <w:rsid w:val="00F162EA"/>
    <w:rsid w:val="00F266A7"/>
    <w:rsid w:val="00F47628"/>
    <w:rsid w:val="00F55D6F"/>
    <w:rsid w:val="00F942DF"/>
    <w:rsid w:val="00FA4D21"/>
    <w:rsid w:val="00FB259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3E16C861-0533-4F8B-946D-D2E2E1848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character" w:styleId="Strong">
    <w:name w:val="Strong"/>
    <w:basedOn w:val="DefaultParagraphFont"/>
    <w:uiPriority w:val="22"/>
    <w:qFormat/>
    <w:rsid w:val="00CF030D"/>
    <w:rPr>
      <w:b/>
      <w:bCs/>
    </w:rPr>
  </w:style>
  <w:style w:type="character" w:styleId="PlaceholderText">
    <w:name w:val="Placeholder Text"/>
    <w:basedOn w:val="DefaultParagraphFont"/>
    <w:uiPriority w:val="99"/>
    <w:semiHidden/>
    <w:rsid w:val="00DF7694"/>
    <w:rPr>
      <w:color w:val="808080"/>
    </w:rPr>
  </w:style>
  <w:style w:type="paragraph" w:styleId="NoSpacing">
    <w:name w:val="No Spacing"/>
    <w:uiPriority w:val="1"/>
    <w:qFormat/>
    <w:rsid w:val="00B10303"/>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EDA70-8C51-4024-8E1C-5BEE27F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12</cp:revision>
  <cp:lastPrinted>2016-09-22T05:18:00Z</cp:lastPrinted>
  <dcterms:created xsi:type="dcterms:W3CDTF">2019-10-10T04:11:00Z</dcterms:created>
  <dcterms:modified xsi:type="dcterms:W3CDTF">2019-11-14T10:14:00Z</dcterms:modified>
</cp:coreProperties>
</file>