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FA" w:rsidRPr="002E604C" w:rsidRDefault="003E52FA" w:rsidP="00EF41C9">
      <w:pPr>
        <w:ind w:left="6480" w:firstLine="720"/>
        <w:jc w:val="center"/>
        <w:rPr>
          <w:bCs/>
          <w:noProof/>
        </w:rPr>
      </w:pPr>
      <w:r w:rsidRPr="002E604C">
        <w:rPr>
          <w:bCs/>
        </w:rPr>
        <w:t>Reg.</w:t>
      </w:r>
      <w:r w:rsidR="00EF41C9">
        <w:rPr>
          <w:bCs/>
        </w:rPr>
        <w:t xml:space="preserve"> </w:t>
      </w:r>
      <w:r w:rsidRPr="002E604C">
        <w:rPr>
          <w:bCs/>
        </w:rPr>
        <w:t>No. _____________</w:t>
      </w:r>
    </w:p>
    <w:p w:rsidR="003E52FA" w:rsidRDefault="003E52FA" w:rsidP="004335B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FA" w:rsidRDefault="003E52FA" w:rsidP="003E5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2019</w:t>
      </w:r>
    </w:p>
    <w:p w:rsidR="005D6773" w:rsidRDefault="005D6773" w:rsidP="003E52FA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3E52FA" w:rsidRPr="00AA3F2E" w:rsidTr="00EF41C9">
        <w:tc>
          <w:tcPr>
            <w:tcW w:w="1616" w:type="dxa"/>
          </w:tcPr>
          <w:p w:rsidR="003E52FA" w:rsidRPr="00AA3F2E" w:rsidRDefault="003E52FA" w:rsidP="00EF4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E52FA" w:rsidRPr="00400992" w:rsidRDefault="00400992" w:rsidP="00EF41C9">
            <w:pPr>
              <w:pStyle w:val="Title"/>
              <w:jc w:val="left"/>
              <w:rPr>
                <w:b/>
                <w:szCs w:val="24"/>
              </w:rPr>
            </w:pPr>
            <w:r w:rsidRPr="00400992">
              <w:rPr>
                <w:b/>
                <w:szCs w:val="24"/>
              </w:rPr>
              <w:t>17EE2004</w:t>
            </w:r>
          </w:p>
        </w:tc>
        <w:tc>
          <w:tcPr>
            <w:tcW w:w="1890" w:type="dxa"/>
          </w:tcPr>
          <w:p w:rsidR="003E52FA" w:rsidRPr="00AA3F2E" w:rsidRDefault="003E52FA" w:rsidP="00EF4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E52FA" w:rsidRPr="00AA3F2E" w:rsidRDefault="003E52FA" w:rsidP="00EF4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E52FA" w:rsidRPr="00AA3F2E" w:rsidTr="00EF41C9">
        <w:tc>
          <w:tcPr>
            <w:tcW w:w="1616" w:type="dxa"/>
          </w:tcPr>
          <w:p w:rsidR="003E52FA" w:rsidRPr="00AA3F2E" w:rsidRDefault="003E52FA" w:rsidP="00EF4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3E52FA" w:rsidRPr="00400992" w:rsidRDefault="00EF41C9" w:rsidP="00EF41C9">
            <w:pPr>
              <w:pStyle w:val="Title"/>
              <w:jc w:val="left"/>
              <w:rPr>
                <w:b/>
                <w:szCs w:val="24"/>
              </w:rPr>
            </w:pPr>
            <w:r w:rsidRPr="00400992">
              <w:rPr>
                <w:b/>
                <w:szCs w:val="24"/>
              </w:rPr>
              <w:t>INDUCTION AND SYNCHRONOUS MACHINES</w:t>
            </w:r>
          </w:p>
        </w:tc>
        <w:tc>
          <w:tcPr>
            <w:tcW w:w="1890" w:type="dxa"/>
          </w:tcPr>
          <w:p w:rsidR="003E52FA" w:rsidRPr="00AA3F2E" w:rsidRDefault="003E52FA" w:rsidP="00EF41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F41C9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3E52FA" w:rsidRPr="00AA3F2E" w:rsidRDefault="003E52FA" w:rsidP="005D67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  <w:bookmarkStart w:id="0" w:name="_GoBack"/>
            <w:bookmarkEnd w:id="0"/>
          </w:p>
        </w:tc>
      </w:tr>
    </w:tbl>
    <w:p w:rsidR="005963A8" w:rsidRDefault="005963A8">
      <w:pPr>
        <w:pStyle w:val="BodyText"/>
        <w:spacing w:before="8"/>
        <w:rPr>
          <w:b/>
          <w:sz w:val="19"/>
        </w:rPr>
      </w:pPr>
    </w:p>
    <w:p w:rsidR="005963A8" w:rsidRDefault="009A2EFA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963A8" w:rsidRDefault="005963A8">
      <w:pPr>
        <w:pStyle w:val="BodyText"/>
        <w:spacing w:before="3"/>
        <w:rPr>
          <w:b/>
        </w:rPr>
      </w:pPr>
    </w:p>
    <w:tbl>
      <w:tblPr>
        <w:tblW w:w="0" w:type="auto"/>
        <w:tblInd w:w="3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720"/>
        <w:gridCol w:w="7031"/>
        <w:gridCol w:w="169"/>
        <w:gridCol w:w="947"/>
        <w:gridCol w:w="864"/>
      </w:tblGrid>
      <w:tr w:rsidR="005963A8" w:rsidTr="00EF41C9">
        <w:trPr>
          <w:trHeight w:val="553"/>
        </w:trPr>
        <w:tc>
          <w:tcPr>
            <w:tcW w:w="620" w:type="dxa"/>
          </w:tcPr>
          <w:p w:rsidR="005963A8" w:rsidRPr="00EF41C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Q.</w:t>
            </w:r>
          </w:p>
          <w:p w:rsidR="005963A8" w:rsidRPr="00EF41C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No.</w:t>
            </w:r>
          </w:p>
        </w:tc>
        <w:tc>
          <w:tcPr>
            <w:tcW w:w="720" w:type="dxa"/>
          </w:tcPr>
          <w:p w:rsidR="005963A8" w:rsidRPr="00EF41C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Sub</w:t>
            </w:r>
          </w:p>
          <w:p w:rsidR="005963A8" w:rsidRPr="00EF41C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Div.</w:t>
            </w:r>
          </w:p>
        </w:tc>
        <w:tc>
          <w:tcPr>
            <w:tcW w:w="7031" w:type="dxa"/>
          </w:tcPr>
          <w:p w:rsidR="005963A8" w:rsidRPr="00EF41C9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Questions</w:t>
            </w:r>
          </w:p>
        </w:tc>
        <w:tc>
          <w:tcPr>
            <w:tcW w:w="1116" w:type="dxa"/>
            <w:gridSpan w:val="2"/>
          </w:tcPr>
          <w:p w:rsidR="005963A8" w:rsidRPr="00EF41C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Course</w:t>
            </w:r>
          </w:p>
          <w:p w:rsidR="005963A8" w:rsidRPr="00EF41C9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Outcome</w:t>
            </w:r>
          </w:p>
        </w:tc>
        <w:tc>
          <w:tcPr>
            <w:tcW w:w="864" w:type="dxa"/>
          </w:tcPr>
          <w:p w:rsidR="005963A8" w:rsidRPr="00EF41C9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Marks</w:t>
            </w:r>
          </w:p>
        </w:tc>
      </w:tr>
      <w:tr w:rsidR="005963A8" w:rsidTr="00EF41C9">
        <w:trPr>
          <w:trHeight w:val="2326"/>
        </w:trPr>
        <w:tc>
          <w:tcPr>
            <w:tcW w:w="620" w:type="dxa"/>
            <w:vMerge w:val="restart"/>
          </w:tcPr>
          <w:p w:rsidR="005963A8" w:rsidRDefault="009A2EFA" w:rsidP="005B48A4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0" w:type="dxa"/>
          </w:tcPr>
          <w:p w:rsidR="005963A8" w:rsidRDefault="009A2EFA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031" w:type="dxa"/>
          </w:tcPr>
          <w:p w:rsidR="00EF03A8" w:rsidRDefault="001606B4" w:rsidP="00EF03A8">
            <w:pPr>
              <w:pStyle w:val="TableParagraph"/>
              <w:jc w:val="both"/>
              <w:rPr>
                <w:sz w:val="24"/>
                <w:szCs w:val="24"/>
              </w:rPr>
            </w:pPr>
            <w:r w:rsidRPr="00EF03A8">
              <w:rPr>
                <w:sz w:val="24"/>
                <w:szCs w:val="24"/>
              </w:rPr>
              <w:t>A 400V, 3-Phase, 50Hz, 4 Pole star connected induction motor takes a line current of</w:t>
            </w:r>
            <w:r w:rsidR="00EF03A8" w:rsidRPr="00EF03A8">
              <w:rPr>
                <w:sz w:val="24"/>
                <w:szCs w:val="24"/>
              </w:rPr>
              <w:t xml:space="preserve">10 A with 0.86 </w:t>
            </w:r>
            <w:r w:rsidR="00DB5E4C" w:rsidRPr="00EF03A8">
              <w:rPr>
                <w:sz w:val="24"/>
                <w:szCs w:val="24"/>
              </w:rPr>
              <w:t>pf lagging</w:t>
            </w:r>
            <w:r w:rsidR="00EF03A8" w:rsidRPr="00EF03A8">
              <w:rPr>
                <w:sz w:val="24"/>
                <w:szCs w:val="24"/>
              </w:rPr>
              <w:t>. Its stator losses are 5% of the input. Rotor copper losses are 4% of the input to the rotor, and mechanical losses are 3% of the input of the rotor.</w:t>
            </w:r>
            <w:r w:rsidR="00EF41C9">
              <w:rPr>
                <w:sz w:val="24"/>
                <w:szCs w:val="24"/>
              </w:rPr>
              <w:t xml:space="preserve"> </w:t>
            </w:r>
            <w:r w:rsidR="00EF03A8" w:rsidRPr="00EF03A8">
              <w:rPr>
                <w:sz w:val="24"/>
                <w:szCs w:val="24"/>
              </w:rPr>
              <w:t>Calculate</w:t>
            </w:r>
            <w:r w:rsidR="00EF41C9">
              <w:rPr>
                <w:sz w:val="24"/>
                <w:szCs w:val="24"/>
              </w:rPr>
              <w:t>:</w:t>
            </w:r>
          </w:p>
          <w:p w:rsidR="00EF41C9" w:rsidRDefault="00EF03A8" w:rsidP="00EF41C9">
            <w:pPr>
              <w:pStyle w:val="TableParagraph"/>
              <w:jc w:val="both"/>
              <w:rPr>
                <w:sz w:val="24"/>
                <w:szCs w:val="24"/>
              </w:rPr>
            </w:pPr>
            <w:r w:rsidRPr="00EF03A8">
              <w:rPr>
                <w:sz w:val="24"/>
                <w:szCs w:val="24"/>
              </w:rPr>
              <w:t xml:space="preserve"> (</w:t>
            </w:r>
            <w:proofErr w:type="spellStart"/>
            <w:r w:rsidR="00EF41C9">
              <w:rPr>
                <w:sz w:val="24"/>
                <w:szCs w:val="24"/>
              </w:rPr>
              <w:t>i</w:t>
            </w:r>
            <w:proofErr w:type="spellEnd"/>
            <w:r w:rsidRPr="00EF03A8">
              <w:rPr>
                <w:sz w:val="24"/>
                <w:szCs w:val="24"/>
              </w:rPr>
              <w:t xml:space="preserve">) Slip and rotor speed </w:t>
            </w:r>
          </w:p>
          <w:p w:rsidR="00EF41C9" w:rsidRDefault="00EF41C9" w:rsidP="00EF41C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3A8" w:rsidRPr="00EF03A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</w:t>
            </w:r>
            <w:r w:rsidR="00EF03A8" w:rsidRPr="00EF03A8">
              <w:rPr>
                <w:sz w:val="24"/>
                <w:szCs w:val="24"/>
              </w:rPr>
              <w:t xml:space="preserve">) Torque developed in the rotor </w:t>
            </w:r>
          </w:p>
          <w:p w:rsidR="00EF41C9" w:rsidRDefault="00EF41C9" w:rsidP="00EF41C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3A8" w:rsidRPr="00EF03A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</w:t>
            </w:r>
            <w:r w:rsidR="00EF03A8" w:rsidRPr="00EF03A8">
              <w:rPr>
                <w:sz w:val="24"/>
                <w:szCs w:val="24"/>
              </w:rPr>
              <w:t>) Shaft-torque</w:t>
            </w:r>
            <w:r>
              <w:rPr>
                <w:sz w:val="24"/>
                <w:szCs w:val="24"/>
              </w:rPr>
              <w:t xml:space="preserve">             </w:t>
            </w:r>
          </w:p>
          <w:p w:rsidR="00EF03A8" w:rsidRPr="00EF03A8" w:rsidRDefault="00EF41C9" w:rsidP="003F6818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3A8" w:rsidRPr="00EF03A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iv</w:t>
            </w:r>
            <w:r w:rsidR="00EF03A8" w:rsidRPr="00EF03A8">
              <w:rPr>
                <w:sz w:val="24"/>
                <w:szCs w:val="24"/>
              </w:rPr>
              <w:t>) Efficiency of the motor it draws 10A at 0.86 pf lagging.</w:t>
            </w:r>
          </w:p>
        </w:tc>
        <w:tc>
          <w:tcPr>
            <w:tcW w:w="1116" w:type="dxa"/>
            <w:gridSpan w:val="2"/>
          </w:tcPr>
          <w:p w:rsidR="00EF03A8" w:rsidRPr="006633A7" w:rsidRDefault="00EF03A8" w:rsidP="006633A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</w:p>
          <w:p w:rsidR="00EF03A8" w:rsidRPr="006633A7" w:rsidRDefault="00EF03A8" w:rsidP="006633A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</w:p>
          <w:p w:rsidR="005963A8" w:rsidRPr="006633A7" w:rsidRDefault="00EF41C9" w:rsidP="006633A7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A2EFA" w:rsidRPr="006633A7">
              <w:rPr>
                <w:sz w:val="24"/>
                <w:szCs w:val="24"/>
              </w:rPr>
              <w:t>CO1</w:t>
            </w:r>
          </w:p>
        </w:tc>
        <w:tc>
          <w:tcPr>
            <w:tcW w:w="864" w:type="dxa"/>
          </w:tcPr>
          <w:p w:rsidR="005963A8" w:rsidRPr="006633A7" w:rsidRDefault="005963A8" w:rsidP="006633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03A8" w:rsidRPr="006633A7" w:rsidRDefault="00EF03A8" w:rsidP="006633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03A8" w:rsidRPr="006633A7" w:rsidRDefault="007A709F" w:rsidP="006633A7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08</w:t>
            </w:r>
          </w:p>
        </w:tc>
      </w:tr>
      <w:tr w:rsidR="005963A8" w:rsidTr="00EF41C9">
        <w:trPr>
          <w:trHeight w:val="706"/>
        </w:trPr>
        <w:tc>
          <w:tcPr>
            <w:tcW w:w="620" w:type="dxa"/>
            <w:vMerge/>
            <w:tcBorders>
              <w:top w:val="nil"/>
            </w:tcBorders>
          </w:tcPr>
          <w:p w:rsidR="005963A8" w:rsidRDefault="005963A8" w:rsidP="005B48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5963A8" w:rsidRDefault="009A2EFA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31" w:type="dxa"/>
          </w:tcPr>
          <w:p w:rsidR="002B7BDD" w:rsidRPr="006633A7" w:rsidRDefault="002B7BDD" w:rsidP="002B7BDD">
            <w:pPr>
              <w:pStyle w:val="TableParagraph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Write short notes on the following</w:t>
            </w:r>
            <w:r w:rsidR="005B48A4">
              <w:rPr>
                <w:sz w:val="24"/>
                <w:szCs w:val="24"/>
              </w:rPr>
              <w:t>:</w:t>
            </w:r>
          </w:p>
          <w:p w:rsidR="00F31CF9" w:rsidRDefault="002B7BDD" w:rsidP="00EF41C9">
            <w:pPr>
              <w:pStyle w:val="TableParagraph"/>
              <w:jc w:val="both"/>
              <w:rPr>
                <w:sz w:val="20"/>
              </w:rPr>
            </w:pPr>
            <w:r w:rsidRPr="006633A7">
              <w:rPr>
                <w:sz w:val="24"/>
                <w:szCs w:val="24"/>
              </w:rPr>
              <w:t>(</w:t>
            </w:r>
            <w:proofErr w:type="spellStart"/>
            <w:r w:rsidR="00EF41C9">
              <w:rPr>
                <w:sz w:val="24"/>
                <w:szCs w:val="24"/>
              </w:rPr>
              <w:t>i</w:t>
            </w:r>
            <w:proofErr w:type="spellEnd"/>
            <w:r w:rsidRPr="006633A7">
              <w:rPr>
                <w:sz w:val="24"/>
                <w:szCs w:val="24"/>
              </w:rPr>
              <w:t>) Universal motor (</w:t>
            </w:r>
            <w:r w:rsidR="00EF41C9">
              <w:rPr>
                <w:sz w:val="24"/>
                <w:szCs w:val="24"/>
              </w:rPr>
              <w:t>ii</w:t>
            </w:r>
            <w:r w:rsidRPr="006633A7">
              <w:rPr>
                <w:sz w:val="24"/>
                <w:szCs w:val="24"/>
              </w:rPr>
              <w:t>) Hysteresis Motor</w:t>
            </w:r>
          </w:p>
        </w:tc>
        <w:tc>
          <w:tcPr>
            <w:tcW w:w="1116" w:type="dxa"/>
            <w:gridSpan w:val="2"/>
          </w:tcPr>
          <w:p w:rsidR="005963A8" w:rsidRPr="006633A7" w:rsidRDefault="00EF41C9" w:rsidP="002B7BDD">
            <w:pPr>
              <w:pStyle w:val="TableParagraph"/>
              <w:spacing w:line="247" w:lineRule="exact"/>
              <w:ind w:right="3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A2EFA" w:rsidRPr="006633A7">
              <w:rPr>
                <w:sz w:val="24"/>
                <w:szCs w:val="24"/>
              </w:rPr>
              <w:t>CO</w:t>
            </w:r>
            <w:r w:rsidR="002B7BDD">
              <w:rPr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7A709F" w:rsidRPr="006633A7" w:rsidRDefault="007A709F" w:rsidP="006633A7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12</w:t>
            </w:r>
          </w:p>
        </w:tc>
      </w:tr>
      <w:tr w:rsidR="005963A8">
        <w:trPr>
          <w:trHeight w:val="277"/>
        </w:trPr>
        <w:tc>
          <w:tcPr>
            <w:tcW w:w="10351" w:type="dxa"/>
            <w:gridSpan w:val="6"/>
          </w:tcPr>
          <w:p w:rsidR="005963A8" w:rsidRPr="00EF41C9" w:rsidRDefault="009A2EFA">
            <w:pPr>
              <w:pStyle w:val="TableParagraph"/>
              <w:spacing w:line="258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EF41C9">
              <w:rPr>
                <w:b/>
                <w:sz w:val="24"/>
                <w:szCs w:val="24"/>
              </w:rPr>
              <w:t>(OR)</w:t>
            </w:r>
          </w:p>
        </w:tc>
      </w:tr>
      <w:tr w:rsidR="005963A8" w:rsidTr="00EF41C9">
        <w:trPr>
          <w:trHeight w:val="958"/>
        </w:trPr>
        <w:tc>
          <w:tcPr>
            <w:tcW w:w="620" w:type="dxa"/>
            <w:vMerge w:val="restart"/>
          </w:tcPr>
          <w:p w:rsidR="005963A8" w:rsidRDefault="009A2EFA" w:rsidP="005B48A4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0" w:type="dxa"/>
          </w:tcPr>
          <w:p w:rsidR="005963A8" w:rsidRPr="006633A7" w:rsidRDefault="009A2EFA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5963A8" w:rsidRPr="006633A7" w:rsidRDefault="006633A7" w:rsidP="00EF41C9">
            <w:pPr>
              <w:pStyle w:val="BodyText"/>
              <w:jc w:val="both"/>
            </w:pPr>
            <w:r w:rsidRPr="006633A7">
              <w:t>Discuss the working principle of a single phase induction motor using double revolving field theory with torque equations. Mention its Applications</w:t>
            </w:r>
            <w:r>
              <w:t>.</w:t>
            </w:r>
          </w:p>
        </w:tc>
        <w:tc>
          <w:tcPr>
            <w:tcW w:w="1116" w:type="dxa"/>
            <w:gridSpan w:val="2"/>
          </w:tcPr>
          <w:p w:rsidR="005963A8" w:rsidRPr="006633A7" w:rsidRDefault="005963A8" w:rsidP="006633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633A7" w:rsidRPr="006633A7" w:rsidRDefault="006633A7" w:rsidP="006633A7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5963A8" w:rsidRPr="006633A7" w:rsidRDefault="005963A8" w:rsidP="006633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633A7" w:rsidRPr="006633A7" w:rsidRDefault="006633A7" w:rsidP="006633A7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12</w:t>
            </w:r>
          </w:p>
        </w:tc>
      </w:tr>
      <w:tr w:rsidR="006633A7" w:rsidTr="00EF41C9">
        <w:trPr>
          <w:trHeight w:val="2605"/>
        </w:trPr>
        <w:tc>
          <w:tcPr>
            <w:tcW w:w="620" w:type="dxa"/>
            <w:vMerge/>
            <w:tcBorders>
              <w:top w:val="nil"/>
            </w:tcBorders>
          </w:tcPr>
          <w:p w:rsidR="006633A7" w:rsidRDefault="006633A7" w:rsidP="005B48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6633A7" w:rsidRDefault="006633A7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31" w:type="dxa"/>
          </w:tcPr>
          <w:p w:rsidR="00EF41C9" w:rsidRDefault="002B7BDD" w:rsidP="002B7BDD">
            <w:pPr>
              <w:pStyle w:val="TableParagraph"/>
              <w:jc w:val="both"/>
              <w:rPr>
                <w:sz w:val="24"/>
                <w:szCs w:val="24"/>
              </w:rPr>
            </w:pPr>
            <w:r w:rsidRPr="00F31CF9">
              <w:rPr>
                <w:sz w:val="24"/>
                <w:szCs w:val="24"/>
              </w:rPr>
              <w:t>Draw the circle diagram from no-load and short circuit tests of a 3Phase,14.92kW,</w:t>
            </w:r>
            <w:r w:rsidR="005B48A4">
              <w:rPr>
                <w:sz w:val="24"/>
                <w:szCs w:val="24"/>
              </w:rPr>
              <w:t xml:space="preserve"> </w:t>
            </w:r>
            <w:r w:rsidRPr="00F31CF9">
              <w:rPr>
                <w:sz w:val="24"/>
                <w:szCs w:val="24"/>
              </w:rPr>
              <w:t>400V,</w:t>
            </w:r>
            <w:r w:rsidR="005B48A4">
              <w:rPr>
                <w:sz w:val="24"/>
                <w:szCs w:val="24"/>
              </w:rPr>
              <w:t xml:space="preserve"> </w:t>
            </w:r>
            <w:r w:rsidRPr="00F31CF9">
              <w:rPr>
                <w:sz w:val="24"/>
                <w:szCs w:val="24"/>
              </w:rPr>
              <w:t>6-pole induction motor from the following test results</w:t>
            </w:r>
            <w:r w:rsidR="005B48A4">
              <w:rPr>
                <w:sz w:val="24"/>
                <w:szCs w:val="24"/>
              </w:rPr>
              <w:t>:</w:t>
            </w:r>
          </w:p>
          <w:p w:rsidR="002B7BDD" w:rsidRPr="00F31CF9" w:rsidRDefault="002B7BDD" w:rsidP="002B7BDD">
            <w:pPr>
              <w:pStyle w:val="TableParagraph"/>
              <w:jc w:val="both"/>
              <w:rPr>
                <w:sz w:val="24"/>
                <w:szCs w:val="24"/>
              </w:rPr>
            </w:pPr>
            <w:r w:rsidRPr="00F31CF9">
              <w:rPr>
                <w:b/>
                <w:sz w:val="24"/>
                <w:szCs w:val="24"/>
              </w:rPr>
              <w:t>No load</w:t>
            </w:r>
            <w:r w:rsidR="00EF41C9">
              <w:rPr>
                <w:b/>
                <w:sz w:val="24"/>
                <w:szCs w:val="24"/>
              </w:rPr>
              <w:t xml:space="preserve">        </w:t>
            </w:r>
            <w:r w:rsidRPr="00F31CF9">
              <w:rPr>
                <w:b/>
                <w:sz w:val="24"/>
                <w:szCs w:val="24"/>
              </w:rPr>
              <w:t>:</w:t>
            </w:r>
            <w:r w:rsidRPr="00F31CF9">
              <w:rPr>
                <w:sz w:val="24"/>
                <w:szCs w:val="24"/>
              </w:rPr>
              <w:t xml:space="preserve">  400V     11A     pf = 0.2</w:t>
            </w:r>
          </w:p>
          <w:p w:rsidR="002B7BDD" w:rsidRPr="00F31CF9" w:rsidRDefault="002B7BDD" w:rsidP="002B7BDD">
            <w:pPr>
              <w:pStyle w:val="TableParagraph"/>
              <w:jc w:val="both"/>
              <w:rPr>
                <w:sz w:val="24"/>
                <w:szCs w:val="24"/>
              </w:rPr>
            </w:pPr>
            <w:r w:rsidRPr="00F31CF9">
              <w:rPr>
                <w:b/>
                <w:sz w:val="24"/>
                <w:szCs w:val="24"/>
              </w:rPr>
              <w:t>Short circuit :</w:t>
            </w:r>
            <w:r w:rsidRPr="00F31CF9">
              <w:rPr>
                <w:sz w:val="24"/>
                <w:szCs w:val="24"/>
              </w:rPr>
              <w:t xml:space="preserve"> 100V     25A     pf = 0.4</w:t>
            </w:r>
          </w:p>
          <w:p w:rsidR="00EF41C9" w:rsidRDefault="002B7BDD" w:rsidP="002B7BDD">
            <w:pPr>
              <w:pStyle w:val="TableParagraph"/>
              <w:rPr>
                <w:sz w:val="24"/>
                <w:szCs w:val="24"/>
              </w:rPr>
            </w:pPr>
            <w:r w:rsidRPr="00F31CF9">
              <w:rPr>
                <w:sz w:val="24"/>
                <w:szCs w:val="24"/>
              </w:rPr>
              <w:t>Rotor copper loss at stand still in half the total copper losses</w:t>
            </w:r>
            <w:r w:rsidR="00677868">
              <w:rPr>
                <w:sz w:val="24"/>
                <w:szCs w:val="24"/>
              </w:rPr>
              <w:t xml:space="preserve"> f</w:t>
            </w:r>
            <w:r w:rsidRPr="00F31CF9">
              <w:rPr>
                <w:sz w:val="24"/>
                <w:szCs w:val="24"/>
              </w:rPr>
              <w:t>rom the diagrams find</w:t>
            </w:r>
            <w:r w:rsidR="00EF41C9">
              <w:rPr>
                <w:sz w:val="24"/>
                <w:szCs w:val="24"/>
              </w:rPr>
              <w:t>:</w:t>
            </w:r>
          </w:p>
          <w:p w:rsidR="00EF41C9" w:rsidRDefault="002B7BDD" w:rsidP="002B7BDD">
            <w:pPr>
              <w:pStyle w:val="TableParagraph"/>
              <w:rPr>
                <w:sz w:val="24"/>
                <w:szCs w:val="24"/>
              </w:rPr>
            </w:pPr>
            <w:r w:rsidRPr="00F31CF9">
              <w:rPr>
                <w:sz w:val="24"/>
                <w:szCs w:val="24"/>
              </w:rPr>
              <w:t xml:space="preserve"> (</w:t>
            </w:r>
            <w:proofErr w:type="spellStart"/>
            <w:r w:rsidR="00EF41C9">
              <w:rPr>
                <w:sz w:val="24"/>
                <w:szCs w:val="24"/>
              </w:rPr>
              <w:t>i</w:t>
            </w:r>
            <w:proofErr w:type="spellEnd"/>
            <w:r w:rsidRPr="00F31CF9">
              <w:rPr>
                <w:sz w:val="24"/>
                <w:szCs w:val="24"/>
              </w:rPr>
              <w:t>) Line current, Slip, Efficiency, power factor at full load</w:t>
            </w:r>
            <w:r w:rsidR="00EF41C9">
              <w:rPr>
                <w:sz w:val="24"/>
                <w:szCs w:val="24"/>
              </w:rPr>
              <w:t>.</w:t>
            </w:r>
          </w:p>
          <w:p w:rsidR="006633A7" w:rsidRDefault="00EF41C9" w:rsidP="00EF41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 </w:t>
            </w:r>
            <w:r w:rsidR="002B7BDD" w:rsidRPr="00F31CF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</w:t>
            </w:r>
            <w:r w:rsidR="002B7BDD" w:rsidRPr="00F31CF9">
              <w:rPr>
                <w:sz w:val="24"/>
                <w:szCs w:val="24"/>
              </w:rPr>
              <w:t>) Maximum Torque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  <w:gridSpan w:val="2"/>
          </w:tcPr>
          <w:p w:rsidR="006633A7" w:rsidRPr="006633A7" w:rsidRDefault="006633A7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633A7" w:rsidRPr="006633A7" w:rsidRDefault="006633A7" w:rsidP="002B7BDD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 w:rsidR="002B7BDD">
              <w:rPr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6633A7" w:rsidRPr="006633A7" w:rsidRDefault="006633A7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633A7" w:rsidRPr="006633A7" w:rsidRDefault="006633A7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</w:tr>
      <w:tr w:rsidR="00927B1B" w:rsidTr="00927B1B">
        <w:trPr>
          <w:trHeight w:val="256"/>
        </w:trPr>
        <w:tc>
          <w:tcPr>
            <w:tcW w:w="620" w:type="dxa"/>
            <w:tcBorders>
              <w:top w:val="nil"/>
            </w:tcBorders>
          </w:tcPr>
          <w:p w:rsidR="00927B1B" w:rsidRDefault="00927B1B" w:rsidP="005B48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927B1B" w:rsidRDefault="00927B1B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</w:p>
        </w:tc>
        <w:tc>
          <w:tcPr>
            <w:tcW w:w="7031" w:type="dxa"/>
          </w:tcPr>
          <w:p w:rsidR="00927B1B" w:rsidRPr="00F31CF9" w:rsidRDefault="00927B1B" w:rsidP="002B7BD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:rsidR="00927B1B" w:rsidRPr="006633A7" w:rsidRDefault="00927B1B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927B1B" w:rsidRPr="006633A7" w:rsidRDefault="00927B1B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10048" w:rsidTr="00EF41C9">
        <w:trPr>
          <w:trHeight w:val="1786"/>
        </w:trPr>
        <w:tc>
          <w:tcPr>
            <w:tcW w:w="620" w:type="dxa"/>
          </w:tcPr>
          <w:p w:rsidR="00110048" w:rsidRDefault="00110048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0" w:type="dxa"/>
          </w:tcPr>
          <w:p w:rsidR="00110048" w:rsidRPr="00110048" w:rsidRDefault="00110048" w:rsidP="005B48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110048">
              <w:rPr>
                <w:sz w:val="24"/>
                <w:szCs w:val="24"/>
              </w:rPr>
              <w:t>a.</w:t>
            </w:r>
          </w:p>
        </w:tc>
        <w:tc>
          <w:tcPr>
            <w:tcW w:w="7031" w:type="dxa"/>
          </w:tcPr>
          <w:p w:rsidR="00EF41C9" w:rsidRDefault="00110048" w:rsidP="00110048">
            <w:pPr>
              <w:pStyle w:val="TableParagraph"/>
              <w:jc w:val="both"/>
              <w:rPr>
                <w:sz w:val="24"/>
                <w:szCs w:val="24"/>
              </w:rPr>
            </w:pPr>
            <w:r w:rsidRPr="00110048">
              <w:rPr>
                <w:sz w:val="24"/>
                <w:szCs w:val="24"/>
              </w:rPr>
              <w:t xml:space="preserve">A 600V,60kVA,single phase alternator has an effective resistance of 0.2 Ω.A field current of 10A produces an armature current of 210 A on short circuit and an </w:t>
            </w:r>
            <w:proofErr w:type="spellStart"/>
            <w:r w:rsidRPr="00110048">
              <w:rPr>
                <w:sz w:val="24"/>
                <w:szCs w:val="24"/>
              </w:rPr>
              <w:t>emf</w:t>
            </w:r>
            <w:proofErr w:type="spellEnd"/>
            <w:r w:rsidRPr="00110048">
              <w:rPr>
                <w:sz w:val="24"/>
                <w:szCs w:val="24"/>
              </w:rPr>
              <w:t xml:space="preserve"> of 480V on open circuit. Find</w:t>
            </w:r>
            <w:r w:rsidR="00EF41C9">
              <w:rPr>
                <w:sz w:val="24"/>
                <w:szCs w:val="24"/>
              </w:rPr>
              <w:t>:</w:t>
            </w:r>
          </w:p>
          <w:p w:rsidR="00110048" w:rsidRPr="00110048" w:rsidRDefault="00110048" w:rsidP="00110048">
            <w:pPr>
              <w:pStyle w:val="TableParagraph"/>
              <w:jc w:val="both"/>
              <w:rPr>
                <w:sz w:val="24"/>
                <w:szCs w:val="24"/>
              </w:rPr>
            </w:pPr>
            <w:r w:rsidRPr="00110048">
              <w:rPr>
                <w:sz w:val="24"/>
                <w:szCs w:val="24"/>
              </w:rPr>
              <w:t xml:space="preserve"> (</w:t>
            </w:r>
            <w:proofErr w:type="spellStart"/>
            <w:r w:rsidR="00EF41C9">
              <w:rPr>
                <w:sz w:val="24"/>
                <w:szCs w:val="24"/>
              </w:rPr>
              <w:t>i</w:t>
            </w:r>
            <w:proofErr w:type="spellEnd"/>
            <w:r w:rsidRPr="00110048">
              <w:rPr>
                <w:sz w:val="24"/>
                <w:szCs w:val="24"/>
              </w:rPr>
              <w:t>) Synchronous impedance and reactance.</w:t>
            </w:r>
          </w:p>
          <w:p w:rsidR="00EF41C9" w:rsidRDefault="00EF41C9" w:rsidP="00110048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10048" w:rsidRPr="0011004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</w:t>
            </w:r>
            <w:r w:rsidR="00110048" w:rsidRPr="00110048">
              <w:rPr>
                <w:sz w:val="24"/>
                <w:szCs w:val="24"/>
              </w:rPr>
              <w:t xml:space="preserve">) Regulation with o.8 pf lagging, unity power factor </w:t>
            </w:r>
          </w:p>
          <w:p w:rsidR="00110048" w:rsidRPr="00110048" w:rsidRDefault="00EF41C9" w:rsidP="00110048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gramStart"/>
            <w:r w:rsidR="00110048" w:rsidRPr="00110048">
              <w:rPr>
                <w:sz w:val="24"/>
                <w:szCs w:val="24"/>
              </w:rPr>
              <w:t>and</w:t>
            </w:r>
            <w:proofErr w:type="gramEnd"/>
            <w:r w:rsidR="00110048" w:rsidRPr="00110048">
              <w:rPr>
                <w:sz w:val="24"/>
                <w:szCs w:val="24"/>
              </w:rPr>
              <w:t xml:space="preserve"> 0.6 pf leading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  <w:gridSpan w:val="2"/>
          </w:tcPr>
          <w:p w:rsidR="00110048" w:rsidRPr="006633A7" w:rsidRDefault="0011004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10048" w:rsidRDefault="0011004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10048" w:rsidRPr="006633A7" w:rsidRDefault="00110048" w:rsidP="00110048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110048" w:rsidRPr="006633A7" w:rsidRDefault="0011004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10048" w:rsidRDefault="0011004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10048" w:rsidRPr="006633A7" w:rsidRDefault="0011004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12</w:t>
            </w:r>
          </w:p>
        </w:tc>
      </w:tr>
      <w:tr w:rsidR="005C67C2" w:rsidTr="00EF41C9">
        <w:trPr>
          <w:trHeight w:val="625"/>
        </w:trPr>
        <w:tc>
          <w:tcPr>
            <w:tcW w:w="620" w:type="dxa"/>
          </w:tcPr>
          <w:p w:rsidR="005C67C2" w:rsidRDefault="005C67C2" w:rsidP="005B48A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5C67C2" w:rsidRDefault="005C67C2" w:rsidP="005B48A4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031" w:type="dxa"/>
          </w:tcPr>
          <w:p w:rsidR="005C67C2" w:rsidRPr="005C67C2" w:rsidRDefault="003E253A" w:rsidP="005C67C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</w:t>
            </w:r>
            <w:r w:rsidR="005C67C2" w:rsidRPr="005C67C2">
              <w:rPr>
                <w:sz w:val="24"/>
                <w:szCs w:val="24"/>
              </w:rPr>
              <w:t xml:space="preserve">suitable diagram </w:t>
            </w:r>
            <w:r>
              <w:rPr>
                <w:sz w:val="24"/>
                <w:szCs w:val="24"/>
              </w:rPr>
              <w:t xml:space="preserve">and </w:t>
            </w:r>
            <w:r w:rsidR="005C67C2" w:rsidRPr="005C67C2">
              <w:rPr>
                <w:sz w:val="24"/>
                <w:szCs w:val="24"/>
              </w:rPr>
              <w:t xml:space="preserve">explain the working of Capacitor- start and Capacitor- run induction motor with relevant </w:t>
            </w:r>
            <w:proofErr w:type="spellStart"/>
            <w:r w:rsidR="005C67C2" w:rsidRPr="005C67C2">
              <w:rPr>
                <w:sz w:val="24"/>
                <w:szCs w:val="24"/>
              </w:rPr>
              <w:t>phasor</w:t>
            </w:r>
            <w:proofErr w:type="spellEnd"/>
            <w:r w:rsidR="005C67C2" w:rsidRPr="005C67C2">
              <w:rPr>
                <w:sz w:val="24"/>
                <w:szCs w:val="24"/>
              </w:rPr>
              <w:t xml:space="preserve"> diagram.</w:t>
            </w:r>
          </w:p>
        </w:tc>
        <w:tc>
          <w:tcPr>
            <w:tcW w:w="1116" w:type="dxa"/>
            <w:gridSpan w:val="2"/>
          </w:tcPr>
          <w:p w:rsidR="005C67C2" w:rsidRPr="006633A7" w:rsidRDefault="005C67C2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5C67C2" w:rsidRPr="006633A7" w:rsidRDefault="005C67C2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CO2</w:t>
            </w:r>
          </w:p>
        </w:tc>
        <w:tc>
          <w:tcPr>
            <w:tcW w:w="864" w:type="dxa"/>
          </w:tcPr>
          <w:p w:rsidR="005C67C2" w:rsidRPr="006633A7" w:rsidRDefault="005C67C2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5C67C2" w:rsidRPr="006633A7" w:rsidRDefault="005C67C2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</w:tr>
      <w:tr w:rsidR="005C67C2">
        <w:trPr>
          <w:trHeight w:val="275"/>
        </w:trPr>
        <w:tc>
          <w:tcPr>
            <w:tcW w:w="10351" w:type="dxa"/>
            <w:gridSpan w:val="6"/>
          </w:tcPr>
          <w:p w:rsidR="005C67C2" w:rsidRPr="00EF41C9" w:rsidRDefault="005C67C2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(OR)</w:t>
            </w:r>
          </w:p>
        </w:tc>
      </w:tr>
      <w:tr w:rsidR="003F6818" w:rsidTr="00927B1B">
        <w:trPr>
          <w:trHeight w:val="589"/>
        </w:trPr>
        <w:tc>
          <w:tcPr>
            <w:tcW w:w="620" w:type="dxa"/>
            <w:vMerge w:val="restart"/>
          </w:tcPr>
          <w:p w:rsidR="003F6818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0" w:type="dxa"/>
          </w:tcPr>
          <w:p w:rsidR="003F6818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200" w:type="dxa"/>
            <w:gridSpan w:val="2"/>
          </w:tcPr>
          <w:p w:rsidR="003F6818" w:rsidRPr="00332223" w:rsidRDefault="003F6818">
            <w:pPr>
              <w:pStyle w:val="TableParagraph"/>
              <w:rPr>
                <w:sz w:val="24"/>
                <w:szCs w:val="24"/>
              </w:rPr>
            </w:pPr>
            <w:r w:rsidRPr="00332223">
              <w:rPr>
                <w:sz w:val="24"/>
                <w:szCs w:val="24"/>
              </w:rPr>
              <w:t xml:space="preserve">Write short notes on the following:  </w:t>
            </w:r>
          </w:p>
          <w:p w:rsidR="003F6818" w:rsidRDefault="003F6818" w:rsidP="00332223">
            <w:pPr>
              <w:pStyle w:val="TableParagraph"/>
              <w:rPr>
                <w:sz w:val="20"/>
              </w:rPr>
            </w:pPr>
            <w:r w:rsidRPr="00332223">
              <w:rPr>
                <w:sz w:val="24"/>
                <w:szCs w:val="24"/>
              </w:rPr>
              <w:t>Crawling and Cogging of a three phase induction motor.</w:t>
            </w:r>
          </w:p>
        </w:tc>
        <w:tc>
          <w:tcPr>
            <w:tcW w:w="947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332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33222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</w:tr>
      <w:tr w:rsidR="003F6818" w:rsidTr="003F6818">
        <w:trPr>
          <w:trHeight w:val="625"/>
        </w:trPr>
        <w:tc>
          <w:tcPr>
            <w:tcW w:w="620" w:type="dxa"/>
            <w:vMerge/>
          </w:tcPr>
          <w:p w:rsidR="003F6818" w:rsidRDefault="003F6818" w:rsidP="003F68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3F6818" w:rsidRDefault="003F6818" w:rsidP="003F6818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200" w:type="dxa"/>
            <w:gridSpan w:val="2"/>
          </w:tcPr>
          <w:p w:rsidR="003F6818" w:rsidRPr="00332223" w:rsidRDefault="003F6818">
            <w:pPr>
              <w:pStyle w:val="TableParagraph"/>
              <w:rPr>
                <w:sz w:val="24"/>
                <w:szCs w:val="24"/>
              </w:rPr>
            </w:pPr>
            <w:r w:rsidRPr="00332223">
              <w:rPr>
                <w:sz w:val="24"/>
                <w:szCs w:val="24"/>
              </w:rPr>
              <w:t>Explain the operation of salient pole synchronous machine with two reaction theory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6818" w:rsidTr="003F6818">
        <w:trPr>
          <w:trHeight w:val="275"/>
        </w:trPr>
        <w:tc>
          <w:tcPr>
            <w:tcW w:w="620" w:type="dxa"/>
            <w:vMerge/>
          </w:tcPr>
          <w:p w:rsidR="003F6818" w:rsidRDefault="003F6818" w:rsidP="003F68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3F6818" w:rsidRPr="00166A7E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166A7E">
              <w:rPr>
                <w:sz w:val="24"/>
                <w:szCs w:val="24"/>
              </w:rPr>
              <w:t>c.</w:t>
            </w:r>
          </w:p>
        </w:tc>
        <w:tc>
          <w:tcPr>
            <w:tcW w:w="7200" w:type="dxa"/>
            <w:gridSpan w:val="2"/>
          </w:tcPr>
          <w:p w:rsidR="003F6818" w:rsidRPr="00166A7E" w:rsidRDefault="003F6818">
            <w:pPr>
              <w:pStyle w:val="TableParagraph"/>
              <w:rPr>
                <w:sz w:val="24"/>
                <w:szCs w:val="24"/>
              </w:rPr>
            </w:pPr>
            <w:r w:rsidRPr="00166A7E">
              <w:rPr>
                <w:sz w:val="24"/>
                <w:szCs w:val="24"/>
              </w:rPr>
              <w:t>What is meant by synchronization? What are the conditions to be met while synchronizing two alternators?</w:t>
            </w:r>
          </w:p>
        </w:tc>
        <w:tc>
          <w:tcPr>
            <w:tcW w:w="947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3F6818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  <w:tr w:rsidR="003F6818" w:rsidTr="003F6818">
        <w:trPr>
          <w:trHeight w:val="1795"/>
        </w:trPr>
        <w:tc>
          <w:tcPr>
            <w:tcW w:w="620" w:type="dxa"/>
            <w:vMerge w:val="restart"/>
          </w:tcPr>
          <w:p w:rsidR="003F6818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720" w:type="dxa"/>
          </w:tcPr>
          <w:p w:rsidR="003F6818" w:rsidRPr="00F32CB9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F32CB9">
              <w:rPr>
                <w:sz w:val="24"/>
                <w:szCs w:val="24"/>
              </w:rPr>
              <w:t>a.</w:t>
            </w:r>
          </w:p>
        </w:tc>
        <w:tc>
          <w:tcPr>
            <w:tcW w:w="7200" w:type="dxa"/>
            <w:gridSpan w:val="2"/>
          </w:tcPr>
          <w:p w:rsidR="003F6818" w:rsidRDefault="003F6818" w:rsidP="00F32CB9">
            <w:pPr>
              <w:pStyle w:val="TableParagraph"/>
              <w:jc w:val="both"/>
              <w:rPr>
                <w:sz w:val="24"/>
                <w:szCs w:val="24"/>
              </w:rPr>
            </w:pPr>
            <w:r w:rsidRPr="00F32CB9">
              <w:rPr>
                <w:sz w:val="24"/>
                <w:szCs w:val="24"/>
              </w:rPr>
              <w:t>The input to a 11,000V</w:t>
            </w:r>
            <w:proofErr w:type="gramStart"/>
            <w:r w:rsidRPr="00F32CB9">
              <w:rPr>
                <w:sz w:val="24"/>
                <w:szCs w:val="24"/>
              </w:rPr>
              <w:t>,3</w:t>
            </w:r>
            <w:proofErr w:type="gramEnd"/>
            <w:r w:rsidRPr="00F32CB9">
              <w:rPr>
                <w:sz w:val="24"/>
                <w:szCs w:val="24"/>
              </w:rPr>
              <w:t xml:space="preserve"> phase star connected synchronous motor is 60 A. The effective resistance and synchronous reactance per phase are 1Ω and 30Ω respectively. Find</w:t>
            </w:r>
            <w:r>
              <w:rPr>
                <w:sz w:val="24"/>
                <w:szCs w:val="24"/>
              </w:rPr>
              <w:t>:</w:t>
            </w:r>
          </w:p>
          <w:p w:rsidR="003F6818" w:rsidRDefault="003F6818" w:rsidP="00F32CB9">
            <w:pPr>
              <w:pStyle w:val="TableParagraph"/>
              <w:jc w:val="both"/>
              <w:rPr>
                <w:sz w:val="24"/>
                <w:szCs w:val="24"/>
              </w:rPr>
            </w:pPr>
            <w:r w:rsidRPr="00F32CB9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Power supplied to the motor.</w:t>
            </w:r>
          </w:p>
          <w:p w:rsidR="003F6818" w:rsidRDefault="003F6818" w:rsidP="00F32CB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32CB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ii) Mechanical power developed.</w:t>
            </w:r>
          </w:p>
          <w:p w:rsidR="003F6818" w:rsidRPr="00F32CB9" w:rsidRDefault="003F6818" w:rsidP="00EF41C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32CB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</w:t>
            </w:r>
            <w:r w:rsidRPr="00F32CB9">
              <w:rPr>
                <w:sz w:val="24"/>
                <w:szCs w:val="24"/>
              </w:rPr>
              <w:t xml:space="preserve">) Induced </w:t>
            </w:r>
            <w:proofErr w:type="spellStart"/>
            <w:r w:rsidRPr="00F32CB9">
              <w:rPr>
                <w:sz w:val="24"/>
                <w:szCs w:val="24"/>
              </w:rPr>
              <w:t>emf</w:t>
            </w:r>
            <w:proofErr w:type="spellEnd"/>
            <w:r w:rsidRPr="00F32CB9">
              <w:rPr>
                <w:sz w:val="24"/>
                <w:szCs w:val="24"/>
              </w:rPr>
              <w:t xml:space="preserve"> for a power factor of 0.8 pf leading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6818" w:rsidTr="003F6818">
        <w:trPr>
          <w:trHeight w:val="1246"/>
        </w:trPr>
        <w:tc>
          <w:tcPr>
            <w:tcW w:w="620" w:type="dxa"/>
            <w:vMerge/>
          </w:tcPr>
          <w:p w:rsidR="003F6818" w:rsidRDefault="003F6818" w:rsidP="003F68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3F6818" w:rsidRDefault="003F6818" w:rsidP="003F6818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200" w:type="dxa"/>
            <w:gridSpan w:val="2"/>
          </w:tcPr>
          <w:p w:rsidR="003F6818" w:rsidRPr="0000427D" w:rsidRDefault="003F6818" w:rsidP="00446B36">
            <w:pPr>
              <w:pStyle w:val="TableParagraph"/>
              <w:jc w:val="both"/>
              <w:rPr>
                <w:sz w:val="24"/>
                <w:szCs w:val="24"/>
              </w:rPr>
            </w:pPr>
            <w:r w:rsidRPr="0000427D">
              <w:rPr>
                <w:sz w:val="24"/>
                <w:szCs w:val="24"/>
              </w:rPr>
              <w:t>A 3-phase,16 pole alternator has a star connected winding with 144 slots and 10 conductors per slot. The flux per pole is 0.03wb,sinusoida</w:t>
            </w:r>
            <w:r>
              <w:rPr>
                <w:sz w:val="24"/>
                <w:szCs w:val="24"/>
              </w:rPr>
              <w:t>lly</w:t>
            </w:r>
            <w:r w:rsidRPr="0000427D">
              <w:rPr>
                <w:sz w:val="24"/>
                <w:szCs w:val="24"/>
              </w:rPr>
              <w:t xml:space="preserve"> distributed and the speed is 375 rpm. Find the frequency and phase induced </w:t>
            </w:r>
            <w:proofErr w:type="spellStart"/>
            <w:r w:rsidRPr="0000427D">
              <w:rPr>
                <w:sz w:val="24"/>
                <w:szCs w:val="24"/>
              </w:rPr>
              <w:t>emf</w:t>
            </w:r>
            <w:proofErr w:type="spellEnd"/>
            <w:r w:rsidRPr="0000427D">
              <w:rPr>
                <w:sz w:val="24"/>
                <w:szCs w:val="24"/>
              </w:rPr>
              <w:t>. Assume full pitched coil.</w:t>
            </w:r>
          </w:p>
        </w:tc>
        <w:tc>
          <w:tcPr>
            <w:tcW w:w="947" w:type="dxa"/>
          </w:tcPr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3F6818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F6818" w:rsidRPr="006633A7" w:rsidRDefault="003F6818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</w:tr>
      <w:tr w:rsidR="000F4420" w:rsidTr="003F6818">
        <w:trPr>
          <w:trHeight w:val="436"/>
        </w:trPr>
        <w:tc>
          <w:tcPr>
            <w:tcW w:w="620" w:type="dxa"/>
          </w:tcPr>
          <w:p w:rsidR="000F4420" w:rsidRDefault="000F4420" w:rsidP="003F68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0F4420" w:rsidRPr="000F4420" w:rsidRDefault="000F4420" w:rsidP="003F6818">
            <w:pPr>
              <w:pStyle w:val="TableParagraph"/>
              <w:spacing w:line="259" w:lineRule="exact"/>
              <w:ind w:left="107"/>
              <w:jc w:val="center"/>
              <w:rPr>
                <w:sz w:val="24"/>
                <w:szCs w:val="24"/>
              </w:rPr>
            </w:pPr>
            <w:r w:rsidRPr="000F4420">
              <w:rPr>
                <w:sz w:val="24"/>
                <w:szCs w:val="24"/>
              </w:rPr>
              <w:t>c.</w:t>
            </w:r>
          </w:p>
        </w:tc>
        <w:tc>
          <w:tcPr>
            <w:tcW w:w="7200" w:type="dxa"/>
            <w:gridSpan w:val="2"/>
          </w:tcPr>
          <w:p w:rsidR="000F4420" w:rsidRPr="000F4420" w:rsidRDefault="000F4420" w:rsidP="000F4420">
            <w:pPr>
              <w:pStyle w:val="TableParagraph"/>
              <w:rPr>
                <w:sz w:val="24"/>
                <w:szCs w:val="24"/>
              </w:rPr>
            </w:pPr>
            <w:r w:rsidRPr="000F4420">
              <w:rPr>
                <w:sz w:val="24"/>
                <w:szCs w:val="24"/>
              </w:rPr>
              <w:t>Derive the power output equation of synchronous motor.</w:t>
            </w:r>
          </w:p>
        </w:tc>
        <w:tc>
          <w:tcPr>
            <w:tcW w:w="947" w:type="dxa"/>
          </w:tcPr>
          <w:p w:rsidR="000F4420" w:rsidRPr="006633A7" w:rsidRDefault="000F4420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0F4420" w:rsidRPr="006633A7" w:rsidRDefault="000F4420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  <w:tr w:rsidR="0000427D">
        <w:trPr>
          <w:trHeight w:val="275"/>
        </w:trPr>
        <w:tc>
          <w:tcPr>
            <w:tcW w:w="10351" w:type="dxa"/>
            <w:gridSpan w:val="6"/>
          </w:tcPr>
          <w:p w:rsidR="0000427D" w:rsidRPr="00EF41C9" w:rsidRDefault="0000427D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(OR)</w:t>
            </w:r>
          </w:p>
        </w:tc>
      </w:tr>
      <w:tr w:rsidR="00EF41C9" w:rsidTr="00EF41C9">
        <w:trPr>
          <w:trHeight w:val="418"/>
        </w:trPr>
        <w:tc>
          <w:tcPr>
            <w:tcW w:w="620" w:type="dxa"/>
            <w:vMerge w:val="restart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0" w:type="dxa"/>
          </w:tcPr>
          <w:p w:rsidR="00EF41C9" w:rsidRPr="00132F33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>a.</w:t>
            </w:r>
          </w:p>
        </w:tc>
        <w:tc>
          <w:tcPr>
            <w:tcW w:w="7200" w:type="dxa"/>
            <w:gridSpan w:val="2"/>
          </w:tcPr>
          <w:p w:rsidR="00EF41C9" w:rsidRPr="00132F33" w:rsidRDefault="00EF41C9" w:rsidP="00132F33">
            <w:pPr>
              <w:pStyle w:val="TableParagraph"/>
              <w:jc w:val="both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>Develop the equivalent circuit of single phase induction motor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EF41C9" w:rsidRPr="006633A7" w:rsidRDefault="00EF41C9" w:rsidP="00132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  <w:tr w:rsidR="00EF41C9" w:rsidTr="00EF41C9">
        <w:trPr>
          <w:trHeight w:val="454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Pr="00132F33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>b.</w:t>
            </w:r>
          </w:p>
        </w:tc>
        <w:tc>
          <w:tcPr>
            <w:tcW w:w="7200" w:type="dxa"/>
            <w:gridSpan w:val="2"/>
          </w:tcPr>
          <w:p w:rsidR="00EF41C9" w:rsidRPr="00132F33" w:rsidRDefault="00EF41C9" w:rsidP="00132F33">
            <w:pPr>
              <w:pStyle w:val="TableParagraph"/>
              <w:jc w:val="both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 xml:space="preserve">Derive the </w:t>
            </w:r>
            <w:proofErr w:type="spellStart"/>
            <w:r w:rsidRPr="00132F33">
              <w:rPr>
                <w:sz w:val="24"/>
                <w:szCs w:val="24"/>
              </w:rPr>
              <w:t>emf</w:t>
            </w:r>
            <w:proofErr w:type="spellEnd"/>
            <w:r w:rsidRPr="00132F33">
              <w:rPr>
                <w:sz w:val="24"/>
                <w:szCs w:val="24"/>
              </w:rPr>
              <w:t xml:space="preserve"> equation of an alternator</w:t>
            </w:r>
          </w:p>
        </w:tc>
        <w:tc>
          <w:tcPr>
            <w:tcW w:w="947" w:type="dxa"/>
          </w:tcPr>
          <w:p w:rsidR="00EF41C9" w:rsidRPr="006633A7" w:rsidRDefault="00EF41C9" w:rsidP="00132F33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  <w:tr w:rsidR="00EF41C9" w:rsidTr="00EF41C9">
        <w:trPr>
          <w:trHeight w:val="616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Pr="00132F33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>c.</w:t>
            </w:r>
          </w:p>
        </w:tc>
        <w:tc>
          <w:tcPr>
            <w:tcW w:w="7200" w:type="dxa"/>
            <w:gridSpan w:val="2"/>
          </w:tcPr>
          <w:p w:rsidR="00EF41C9" w:rsidRPr="00132F33" w:rsidRDefault="00EF41C9" w:rsidP="00132F33">
            <w:pPr>
              <w:pStyle w:val="TableParagraph"/>
              <w:jc w:val="both"/>
              <w:rPr>
                <w:sz w:val="24"/>
                <w:szCs w:val="24"/>
              </w:rPr>
            </w:pPr>
            <w:r w:rsidRPr="00132F33">
              <w:rPr>
                <w:sz w:val="24"/>
                <w:szCs w:val="24"/>
              </w:rPr>
              <w:t>Briefly explain about hunting and its suppression in a synchronous motor.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EF41C9" w:rsidRPr="006633A7" w:rsidRDefault="00EF41C9" w:rsidP="00132F3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06</w:t>
            </w:r>
          </w:p>
        </w:tc>
      </w:tr>
      <w:tr w:rsidR="00B0091A" w:rsidTr="00EF41C9">
        <w:trPr>
          <w:trHeight w:val="355"/>
        </w:trPr>
        <w:tc>
          <w:tcPr>
            <w:tcW w:w="620" w:type="dxa"/>
          </w:tcPr>
          <w:p w:rsidR="00B0091A" w:rsidRDefault="00B0091A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B0091A" w:rsidRDefault="00B0091A" w:rsidP="00EF41C9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200" w:type="dxa"/>
            <w:gridSpan w:val="2"/>
          </w:tcPr>
          <w:p w:rsidR="00B0091A" w:rsidRPr="00B0091A" w:rsidRDefault="00B0091A">
            <w:pPr>
              <w:pStyle w:val="TableParagraph"/>
              <w:rPr>
                <w:sz w:val="24"/>
                <w:szCs w:val="24"/>
              </w:rPr>
            </w:pPr>
            <w:r w:rsidRPr="00B0091A">
              <w:rPr>
                <w:sz w:val="24"/>
                <w:szCs w:val="24"/>
              </w:rPr>
              <w:t>Explain synchronous motor on load with constant excitation.</w:t>
            </w:r>
          </w:p>
        </w:tc>
        <w:tc>
          <w:tcPr>
            <w:tcW w:w="947" w:type="dxa"/>
          </w:tcPr>
          <w:p w:rsidR="00B0091A" w:rsidRPr="006633A7" w:rsidRDefault="00B0091A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B0091A" w:rsidRPr="006633A7" w:rsidRDefault="00B0091A" w:rsidP="00EF41C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06</w:t>
            </w:r>
          </w:p>
        </w:tc>
      </w:tr>
      <w:tr w:rsidR="00EF41C9" w:rsidTr="003F6818">
        <w:trPr>
          <w:trHeight w:val="256"/>
        </w:trPr>
        <w:tc>
          <w:tcPr>
            <w:tcW w:w="620" w:type="dxa"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</w:p>
        </w:tc>
        <w:tc>
          <w:tcPr>
            <w:tcW w:w="7200" w:type="dxa"/>
            <w:gridSpan w:val="2"/>
          </w:tcPr>
          <w:p w:rsidR="00EF41C9" w:rsidRPr="00B0091A" w:rsidRDefault="00EF41C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EF41C9" w:rsidRDefault="00EF41C9" w:rsidP="00EF41C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F41C9" w:rsidTr="005B48A4">
        <w:trPr>
          <w:trHeight w:val="418"/>
        </w:trPr>
        <w:tc>
          <w:tcPr>
            <w:tcW w:w="620" w:type="dxa"/>
            <w:vMerge w:val="restart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200" w:type="dxa"/>
            <w:gridSpan w:val="2"/>
          </w:tcPr>
          <w:p w:rsidR="00EF41C9" w:rsidRPr="00A85000" w:rsidRDefault="00EF41C9">
            <w:pPr>
              <w:pStyle w:val="TableParagraph"/>
              <w:rPr>
                <w:sz w:val="24"/>
                <w:szCs w:val="24"/>
              </w:rPr>
            </w:pPr>
            <w:r w:rsidRPr="00A85000">
              <w:rPr>
                <w:sz w:val="24"/>
                <w:szCs w:val="24"/>
              </w:rPr>
              <w:t>With relevant diagrams explain about the armature reaction in alternator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EF41C9" w:rsidRPr="006633A7" w:rsidRDefault="00EF41C9" w:rsidP="009D61B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</w:tr>
      <w:tr w:rsidR="00EF41C9" w:rsidTr="005B48A4">
        <w:trPr>
          <w:trHeight w:val="436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200" w:type="dxa"/>
            <w:gridSpan w:val="2"/>
          </w:tcPr>
          <w:p w:rsidR="00EF41C9" w:rsidRPr="009D61B4" w:rsidRDefault="00EF41C9">
            <w:pPr>
              <w:pStyle w:val="TableParagraph"/>
              <w:rPr>
                <w:sz w:val="24"/>
                <w:szCs w:val="24"/>
              </w:rPr>
            </w:pPr>
            <w:r w:rsidRPr="009D61B4">
              <w:rPr>
                <w:sz w:val="24"/>
                <w:szCs w:val="24"/>
              </w:rPr>
              <w:t xml:space="preserve">Write in detail how </w:t>
            </w:r>
            <w:proofErr w:type="spellStart"/>
            <w:r w:rsidRPr="009D61B4">
              <w:rPr>
                <w:sz w:val="24"/>
                <w:szCs w:val="24"/>
              </w:rPr>
              <w:t>X</w:t>
            </w:r>
            <w:r w:rsidRPr="009D61B4">
              <w:rPr>
                <w:sz w:val="24"/>
                <w:szCs w:val="24"/>
                <w:vertAlign w:val="subscript"/>
              </w:rPr>
              <w:t>d</w:t>
            </w:r>
            <w:proofErr w:type="spellEnd"/>
            <w:r w:rsidRPr="009D61B4">
              <w:rPr>
                <w:sz w:val="24"/>
                <w:szCs w:val="24"/>
              </w:rPr>
              <w:t xml:space="preserve"> and </w:t>
            </w:r>
            <w:proofErr w:type="spellStart"/>
            <w:r w:rsidRPr="009D61B4">
              <w:rPr>
                <w:sz w:val="24"/>
                <w:szCs w:val="24"/>
              </w:rPr>
              <w:t>X</w:t>
            </w:r>
            <w:r w:rsidRPr="009D61B4">
              <w:rPr>
                <w:sz w:val="24"/>
                <w:szCs w:val="24"/>
                <w:vertAlign w:val="subscript"/>
              </w:rPr>
              <w:t>q</w:t>
            </w:r>
            <w:proofErr w:type="spellEnd"/>
            <w:r w:rsidRPr="009D61B4">
              <w:rPr>
                <w:sz w:val="24"/>
                <w:szCs w:val="24"/>
              </w:rPr>
              <w:t xml:space="preserve"> is determined using slip test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EF41C9" w:rsidRPr="006633A7" w:rsidRDefault="00EF41C9" w:rsidP="009D61B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0091A">
        <w:trPr>
          <w:trHeight w:val="275"/>
        </w:trPr>
        <w:tc>
          <w:tcPr>
            <w:tcW w:w="10351" w:type="dxa"/>
            <w:gridSpan w:val="6"/>
          </w:tcPr>
          <w:p w:rsidR="00B0091A" w:rsidRPr="00EF41C9" w:rsidRDefault="00B0091A" w:rsidP="00EF41C9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</w:rPr>
            </w:pPr>
            <w:r w:rsidRPr="00EF41C9">
              <w:rPr>
                <w:b/>
                <w:sz w:val="24"/>
              </w:rPr>
              <w:t>(OR)</w:t>
            </w:r>
          </w:p>
        </w:tc>
      </w:tr>
      <w:tr w:rsidR="00EF41C9" w:rsidTr="003F6818">
        <w:trPr>
          <w:trHeight w:val="958"/>
        </w:trPr>
        <w:tc>
          <w:tcPr>
            <w:tcW w:w="620" w:type="dxa"/>
            <w:vMerge w:val="restart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0" w:type="dxa"/>
          </w:tcPr>
          <w:p w:rsidR="00EF41C9" w:rsidRPr="00F0553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F05539">
              <w:rPr>
                <w:sz w:val="24"/>
                <w:szCs w:val="24"/>
              </w:rPr>
              <w:t>a.</w:t>
            </w:r>
          </w:p>
        </w:tc>
        <w:tc>
          <w:tcPr>
            <w:tcW w:w="7200" w:type="dxa"/>
            <w:gridSpan w:val="2"/>
          </w:tcPr>
          <w:p w:rsidR="00EF41C9" w:rsidRPr="00F05539" w:rsidRDefault="00EF41C9">
            <w:pPr>
              <w:pStyle w:val="TableParagraph"/>
              <w:rPr>
                <w:sz w:val="24"/>
                <w:szCs w:val="24"/>
              </w:rPr>
            </w:pPr>
            <w:r w:rsidRPr="00F05539">
              <w:rPr>
                <w:sz w:val="24"/>
                <w:szCs w:val="24"/>
              </w:rPr>
              <w:t>Write short notes on the following:</w:t>
            </w:r>
          </w:p>
          <w:p w:rsidR="00EF41C9" w:rsidRPr="00F05539" w:rsidRDefault="00EF41C9">
            <w:pPr>
              <w:pStyle w:val="TableParagraph"/>
              <w:rPr>
                <w:sz w:val="24"/>
                <w:szCs w:val="24"/>
              </w:rPr>
            </w:pPr>
            <w:r w:rsidRPr="00F05539">
              <w:rPr>
                <w:sz w:val="24"/>
                <w:szCs w:val="24"/>
              </w:rPr>
              <w:t>(</w:t>
            </w:r>
            <w:proofErr w:type="spellStart"/>
            <w:r w:rsidR="003F6818">
              <w:rPr>
                <w:sz w:val="24"/>
                <w:szCs w:val="24"/>
              </w:rPr>
              <w:t>i</w:t>
            </w:r>
            <w:proofErr w:type="spellEnd"/>
            <w:r w:rsidRPr="00F05539">
              <w:rPr>
                <w:sz w:val="24"/>
                <w:szCs w:val="24"/>
              </w:rPr>
              <w:t>) Pump for irrigation and sewage plants</w:t>
            </w:r>
            <w:r w:rsidR="003F6818">
              <w:rPr>
                <w:sz w:val="24"/>
                <w:szCs w:val="24"/>
              </w:rPr>
              <w:t>.</w:t>
            </w:r>
          </w:p>
          <w:p w:rsidR="00EF41C9" w:rsidRPr="00F05539" w:rsidRDefault="00EF41C9" w:rsidP="003F6818">
            <w:pPr>
              <w:pStyle w:val="TableParagraph"/>
              <w:rPr>
                <w:sz w:val="24"/>
                <w:szCs w:val="24"/>
              </w:rPr>
            </w:pPr>
            <w:r w:rsidRPr="00F05539">
              <w:rPr>
                <w:sz w:val="24"/>
                <w:szCs w:val="24"/>
              </w:rPr>
              <w:t>(</w:t>
            </w:r>
            <w:r w:rsidR="003F6818">
              <w:rPr>
                <w:sz w:val="24"/>
                <w:szCs w:val="24"/>
              </w:rPr>
              <w:t>ii</w:t>
            </w:r>
            <w:r w:rsidRPr="00F05539">
              <w:rPr>
                <w:sz w:val="24"/>
                <w:szCs w:val="24"/>
              </w:rPr>
              <w:t>) Hybrid electric vehicle</w:t>
            </w:r>
            <w:r w:rsidR="003F6818"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EF41C9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EF41C9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F41C9" w:rsidTr="005B48A4">
        <w:trPr>
          <w:trHeight w:val="418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200" w:type="dxa"/>
            <w:gridSpan w:val="2"/>
          </w:tcPr>
          <w:p w:rsidR="00EF41C9" w:rsidRPr="00F05539" w:rsidRDefault="00EF41C9" w:rsidP="001642D3">
            <w:pPr>
              <w:pStyle w:val="TableParagraph"/>
              <w:jc w:val="both"/>
              <w:rPr>
                <w:sz w:val="24"/>
                <w:szCs w:val="24"/>
              </w:rPr>
            </w:pPr>
            <w:r w:rsidRPr="00F05539">
              <w:rPr>
                <w:sz w:val="24"/>
                <w:szCs w:val="24"/>
              </w:rPr>
              <w:t>Draw the neat diagram and explain the principle and working of a PMSM.</w:t>
            </w:r>
          </w:p>
        </w:tc>
        <w:tc>
          <w:tcPr>
            <w:tcW w:w="947" w:type="dxa"/>
          </w:tcPr>
          <w:p w:rsidR="00EF41C9" w:rsidRPr="006633A7" w:rsidRDefault="00EF41C9" w:rsidP="00F0553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EF41C9" w:rsidRPr="006633A7" w:rsidRDefault="00EF41C9" w:rsidP="00F055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</w:tr>
      <w:tr w:rsidR="00DB5E4C" w:rsidTr="00EF41C9">
        <w:trPr>
          <w:trHeight w:val="275"/>
        </w:trPr>
        <w:tc>
          <w:tcPr>
            <w:tcW w:w="10351" w:type="dxa"/>
            <w:gridSpan w:val="6"/>
          </w:tcPr>
          <w:p w:rsidR="00927B1B" w:rsidRDefault="00927B1B">
            <w:pPr>
              <w:pStyle w:val="TableParagraph"/>
              <w:rPr>
                <w:b/>
                <w:sz w:val="24"/>
                <w:u w:val="single"/>
              </w:rPr>
            </w:pPr>
          </w:p>
          <w:p w:rsidR="00927B1B" w:rsidRDefault="00DB5E4C">
            <w:pPr>
              <w:pStyle w:val="TableParagraph"/>
              <w:rPr>
                <w:b/>
                <w:sz w:val="24"/>
                <w:u w:val="single"/>
              </w:rPr>
            </w:pPr>
            <w:r w:rsidRPr="00DB5E4C">
              <w:rPr>
                <w:b/>
                <w:sz w:val="24"/>
                <w:u w:val="single"/>
              </w:rPr>
              <w:t>Compulsory:</w:t>
            </w:r>
          </w:p>
          <w:p w:rsidR="00EF41C9" w:rsidRDefault="00EF41C9">
            <w:pPr>
              <w:pStyle w:val="TableParagraph"/>
              <w:rPr>
                <w:sz w:val="20"/>
              </w:rPr>
            </w:pPr>
          </w:p>
        </w:tc>
      </w:tr>
      <w:tr w:rsidR="00EF41C9" w:rsidTr="003F6818">
        <w:trPr>
          <w:trHeight w:val="697"/>
        </w:trPr>
        <w:tc>
          <w:tcPr>
            <w:tcW w:w="620" w:type="dxa"/>
            <w:vMerge w:val="restart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200" w:type="dxa"/>
            <w:gridSpan w:val="2"/>
          </w:tcPr>
          <w:p w:rsidR="00EF41C9" w:rsidRPr="00F54578" w:rsidRDefault="00EF41C9" w:rsidP="001642D3">
            <w:pPr>
              <w:pStyle w:val="TableParagraph"/>
              <w:jc w:val="both"/>
              <w:rPr>
                <w:sz w:val="20"/>
                <w:vertAlign w:val="subscript"/>
              </w:rPr>
            </w:pPr>
            <w:r w:rsidRPr="00F54578">
              <w:rPr>
                <w:sz w:val="24"/>
                <w:szCs w:val="24"/>
              </w:rPr>
              <w:t>Draw power stages of a three phase induction motor and derive the relation betweenP</w:t>
            </w:r>
            <w:r w:rsidRPr="00F54578">
              <w:rPr>
                <w:sz w:val="24"/>
                <w:szCs w:val="24"/>
                <w:vertAlign w:val="subscript"/>
              </w:rPr>
              <w:t>2</w:t>
            </w:r>
            <w:r w:rsidRPr="00F54578">
              <w:rPr>
                <w:sz w:val="24"/>
                <w:szCs w:val="24"/>
              </w:rPr>
              <w:t>, P</w:t>
            </w:r>
            <w:r w:rsidRPr="00F54578">
              <w:rPr>
                <w:sz w:val="24"/>
                <w:szCs w:val="24"/>
                <w:vertAlign w:val="subscript"/>
              </w:rPr>
              <w:t xml:space="preserve">c  </w:t>
            </w:r>
            <w:r w:rsidRPr="00F54578">
              <w:rPr>
                <w:sz w:val="24"/>
                <w:szCs w:val="24"/>
              </w:rPr>
              <w:t>and P</w:t>
            </w:r>
            <w:r w:rsidRPr="00F54578">
              <w:rPr>
                <w:sz w:val="24"/>
                <w:szCs w:val="24"/>
                <w:vertAlign w:val="subscript"/>
              </w:rPr>
              <w:t>m.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</w:tr>
      <w:tr w:rsidR="00EF41C9" w:rsidTr="005B48A4">
        <w:trPr>
          <w:trHeight w:val="715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200" w:type="dxa"/>
            <w:gridSpan w:val="2"/>
          </w:tcPr>
          <w:p w:rsidR="00EF41C9" w:rsidRPr="001642D3" w:rsidRDefault="00EF41C9" w:rsidP="001642D3">
            <w:pPr>
              <w:pStyle w:val="TableParagraph"/>
              <w:jc w:val="both"/>
              <w:rPr>
                <w:sz w:val="24"/>
                <w:szCs w:val="24"/>
              </w:rPr>
            </w:pPr>
            <w:r w:rsidRPr="001642D3">
              <w:rPr>
                <w:sz w:val="24"/>
                <w:szCs w:val="24"/>
              </w:rPr>
              <w:t>Discuss about V curves and inverted V curves of a synchronous motor.</w:t>
            </w:r>
            <w:r w:rsidR="005B48A4">
              <w:rPr>
                <w:sz w:val="24"/>
                <w:szCs w:val="24"/>
              </w:rPr>
              <w:t xml:space="preserve"> </w:t>
            </w:r>
            <w:r w:rsidRPr="001642D3">
              <w:rPr>
                <w:sz w:val="24"/>
                <w:szCs w:val="24"/>
              </w:rPr>
              <w:t>Explain how to determine it with the help of an experimental setup.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EF41C9" w:rsidRPr="006633A7" w:rsidRDefault="00EF41C9" w:rsidP="00BF05F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F41C9" w:rsidTr="003F6818">
        <w:trPr>
          <w:trHeight w:val="436"/>
        </w:trPr>
        <w:tc>
          <w:tcPr>
            <w:tcW w:w="620" w:type="dxa"/>
            <w:vMerge/>
          </w:tcPr>
          <w:p w:rsidR="00EF41C9" w:rsidRDefault="00EF41C9" w:rsidP="00EF41C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EF41C9" w:rsidRDefault="00EF41C9" w:rsidP="00EF41C9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200" w:type="dxa"/>
            <w:gridSpan w:val="2"/>
          </w:tcPr>
          <w:p w:rsidR="00EF41C9" w:rsidRPr="00CD2C57" w:rsidRDefault="00EF41C9" w:rsidP="00084459">
            <w:pPr>
              <w:pStyle w:val="TableParagraph"/>
              <w:rPr>
                <w:sz w:val="24"/>
                <w:szCs w:val="24"/>
              </w:rPr>
            </w:pPr>
            <w:r w:rsidRPr="00CD2C57">
              <w:rPr>
                <w:sz w:val="24"/>
                <w:szCs w:val="24"/>
              </w:rPr>
              <w:t xml:space="preserve">Write short notes on </w:t>
            </w:r>
            <w:r w:rsidR="00084459">
              <w:rPr>
                <w:sz w:val="24"/>
                <w:szCs w:val="24"/>
              </w:rPr>
              <w:t>s</w:t>
            </w:r>
            <w:r w:rsidRPr="00CD2C57">
              <w:rPr>
                <w:sz w:val="24"/>
                <w:szCs w:val="24"/>
              </w:rPr>
              <w:t xml:space="preserve">ynchronous </w:t>
            </w:r>
            <w:r w:rsidR="00084459">
              <w:rPr>
                <w:sz w:val="24"/>
                <w:szCs w:val="24"/>
              </w:rPr>
              <w:t>r</w:t>
            </w:r>
            <w:r w:rsidRPr="00CD2C57">
              <w:rPr>
                <w:sz w:val="24"/>
                <w:szCs w:val="24"/>
              </w:rPr>
              <w:t xml:space="preserve">eluctance </w:t>
            </w:r>
            <w:r w:rsidR="00084459">
              <w:rPr>
                <w:sz w:val="24"/>
                <w:szCs w:val="24"/>
              </w:rPr>
              <w:t>m</w:t>
            </w:r>
            <w:r w:rsidRPr="00CD2C57">
              <w:rPr>
                <w:sz w:val="24"/>
                <w:szCs w:val="24"/>
              </w:rPr>
              <w:t>otor</w:t>
            </w:r>
            <w:r w:rsidR="003F6818"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 w:rsidRPr="006633A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EF41C9" w:rsidRPr="006633A7" w:rsidRDefault="00EF41C9" w:rsidP="00EF41C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</w:tbl>
    <w:p w:rsidR="005963A8" w:rsidRDefault="005963A8">
      <w:pPr>
        <w:pStyle w:val="BodyText"/>
        <w:rPr>
          <w:b/>
          <w:sz w:val="16"/>
        </w:rPr>
      </w:pPr>
    </w:p>
    <w:p w:rsidR="005963A8" w:rsidRDefault="005963A8">
      <w:pPr>
        <w:pStyle w:val="BodyText"/>
        <w:spacing w:before="2"/>
        <w:rPr>
          <w:sz w:val="16"/>
        </w:rPr>
      </w:pPr>
    </w:p>
    <w:sectPr w:rsidR="005963A8" w:rsidSect="005963A8">
      <w:pgSz w:w="11910" w:h="16840"/>
      <w:pgMar w:top="400" w:right="1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963A8"/>
    <w:rsid w:val="0000427D"/>
    <w:rsid w:val="00040DAF"/>
    <w:rsid w:val="00084459"/>
    <w:rsid w:val="000920FE"/>
    <w:rsid w:val="000B1AB1"/>
    <w:rsid w:val="000C2985"/>
    <w:rsid w:val="000F4420"/>
    <w:rsid w:val="00110048"/>
    <w:rsid w:val="00132F33"/>
    <w:rsid w:val="001606B4"/>
    <w:rsid w:val="001642D3"/>
    <w:rsid w:val="00166A7E"/>
    <w:rsid w:val="001E7D11"/>
    <w:rsid w:val="00233156"/>
    <w:rsid w:val="00285A38"/>
    <w:rsid w:val="002B7BDD"/>
    <w:rsid w:val="002C3144"/>
    <w:rsid w:val="002C581B"/>
    <w:rsid w:val="003077C2"/>
    <w:rsid w:val="00332223"/>
    <w:rsid w:val="00372FFC"/>
    <w:rsid w:val="00382FA4"/>
    <w:rsid w:val="003E253A"/>
    <w:rsid w:val="003E52FA"/>
    <w:rsid w:val="003F6818"/>
    <w:rsid w:val="00400992"/>
    <w:rsid w:val="004335B5"/>
    <w:rsid w:val="00446B36"/>
    <w:rsid w:val="0053144D"/>
    <w:rsid w:val="005349E7"/>
    <w:rsid w:val="0054599D"/>
    <w:rsid w:val="005963A8"/>
    <w:rsid w:val="005B0EC1"/>
    <w:rsid w:val="005B48A4"/>
    <w:rsid w:val="005C67C2"/>
    <w:rsid w:val="005D6773"/>
    <w:rsid w:val="006403E7"/>
    <w:rsid w:val="006633A7"/>
    <w:rsid w:val="00677868"/>
    <w:rsid w:val="00781AA5"/>
    <w:rsid w:val="007A709F"/>
    <w:rsid w:val="00837B4C"/>
    <w:rsid w:val="008C2771"/>
    <w:rsid w:val="00927B1B"/>
    <w:rsid w:val="009A2EFA"/>
    <w:rsid w:val="009B1730"/>
    <w:rsid w:val="009D61B4"/>
    <w:rsid w:val="00A85000"/>
    <w:rsid w:val="00AF1E09"/>
    <w:rsid w:val="00B0091A"/>
    <w:rsid w:val="00B05732"/>
    <w:rsid w:val="00B1616B"/>
    <w:rsid w:val="00BF05FB"/>
    <w:rsid w:val="00C8019A"/>
    <w:rsid w:val="00CD2C57"/>
    <w:rsid w:val="00D82B17"/>
    <w:rsid w:val="00DB5E4C"/>
    <w:rsid w:val="00E70638"/>
    <w:rsid w:val="00E75F26"/>
    <w:rsid w:val="00EF03A8"/>
    <w:rsid w:val="00EF41C9"/>
    <w:rsid w:val="00F05539"/>
    <w:rsid w:val="00F31CF9"/>
    <w:rsid w:val="00F32CB9"/>
    <w:rsid w:val="00F54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C5DD31-E6EB-4264-8181-C430FC58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link w:val="TitleChar"/>
    <w:qFormat/>
    <w:rsid w:val="003E52FA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3E52F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13</cp:revision>
  <cp:lastPrinted>2019-11-06T05:02:00Z</cp:lastPrinted>
  <dcterms:created xsi:type="dcterms:W3CDTF">2019-11-06T02:57:00Z</dcterms:created>
  <dcterms:modified xsi:type="dcterms:W3CDTF">2019-11-14T10:10:00Z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