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AB03A2" w:rsidRDefault="001004A3" w:rsidP="001004A3">
      <w:pPr>
        <w:jc w:val="right"/>
        <w:rPr>
          <w:bCs/>
        </w:rPr>
      </w:pPr>
      <w:proofErr w:type="gramStart"/>
      <w:r w:rsidRPr="00AB03A2">
        <w:rPr>
          <w:bCs/>
        </w:rPr>
        <w:t>Reg.</w:t>
      </w:r>
      <w:r w:rsidR="00AB03A2">
        <w:rPr>
          <w:bCs/>
        </w:rPr>
        <w:t xml:space="preserve"> </w:t>
      </w:r>
      <w:r w:rsidRPr="00AB03A2">
        <w:rPr>
          <w:bCs/>
        </w:rPr>
        <w:t>No.</w:t>
      </w:r>
      <w:proofErr w:type="gramEnd"/>
      <w:r w:rsidRPr="00AB03A2">
        <w:rPr>
          <w:bCs/>
        </w:rPr>
        <w:t xml:space="preserve"> _____________</w:t>
      </w:r>
    </w:p>
    <w:p w:rsidR="001004A3" w:rsidRDefault="001F3678" w:rsidP="001004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7759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17048" w:rsidP="00D17048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18EC30</w:t>
            </w:r>
            <w:r w:rsidR="002A5BBF">
              <w:rPr>
                <w:b/>
                <w:color w:val="000000"/>
              </w:rPr>
              <w:t>54</w:t>
            </w:r>
          </w:p>
        </w:tc>
        <w:tc>
          <w:tcPr>
            <w:tcW w:w="189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A5BBF" w:rsidP="0057759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HIGH SPEED VLSI DESIGN</w:t>
            </w:r>
          </w:p>
        </w:tc>
        <w:tc>
          <w:tcPr>
            <w:tcW w:w="1890" w:type="dxa"/>
          </w:tcPr>
          <w:p w:rsidR="0019020D" w:rsidRPr="00AA3F2E" w:rsidRDefault="0019020D" w:rsidP="00AB03A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B03A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Pr="00AB03A2" w:rsidRDefault="002E336A" w:rsidP="00AB03A2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AB03A2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AB03A2" w:rsidRDefault="00A7142F" w:rsidP="00AB03A2">
            <w:pPr>
              <w:jc w:val="center"/>
              <w:rPr>
                <w:b/>
              </w:rPr>
            </w:pPr>
            <w:r w:rsidRPr="00AB03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AB03A2" w:rsidRDefault="00A7142F" w:rsidP="00AB03A2">
            <w:pPr>
              <w:jc w:val="center"/>
              <w:rPr>
                <w:b/>
              </w:rPr>
            </w:pPr>
            <w:r w:rsidRPr="00AB03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AB03A2" w:rsidRDefault="00A7142F" w:rsidP="00AB03A2">
            <w:pPr>
              <w:jc w:val="center"/>
              <w:rPr>
                <w:b/>
              </w:rPr>
            </w:pPr>
            <w:r w:rsidRPr="00AB03A2">
              <w:rPr>
                <w:b/>
              </w:rPr>
              <w:t>Questions</w:t>
            </w:r>
          </w:p>
          <w:p w:rsidR="00A7142F" w:rsidRPr="00AB03A2" w:rsidRDefault="00A7142F" w:rsidP="00AB03A2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AB03A2" w:rsidRDefault="00A7142F" w:rsidP="00AB03A2">
            <w:pPr>
              <w:rPr>
                <w:b/>
              </w:rPr>
            </w:pPr>
            <w:r w:rsidRPr="00AB03A2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AB03A2" w:rsidRDefault="00A7142F" w:rsidP="00AB03A2">
            <w:pPr>
              <w:rPr>
                <w:b/>
              </w:rPr>
            </w:pPr>
            <w:r w:rsidRPr="00AB03A2">
              <w:rPr>
                <w:b/>
              </w:rPr>
              <w:t>Marks</w:t>
            </w:r>
          </w:p>
        </w:tc>
      </w:tr>
      <w:tr w:rsidR="00A7142F" w:rsidRPr="00AB03A2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AB03A2" w:rsidRDefault="00A7142F" w:rsidP="00AB03A2">
            <w:pPr>
              <w:jc w:val="center"/>
              <w:rPr>
                <w:b/>
              </w:rPr>
            </w:pPr>
          </w:p>
        </w:tc>
        <w:tc>
          <w:tcPr>
            <w:tcW w:w="386" w:type="pct"/>
            <w:shd w:val="clear" w:color="auto" w:fill="auto"/>
          </w:tcPr>
          <w:p w:rsidR="00A7142F" w:rsidRPr="00AB03A2" w:rsidRDefault="00A7142F" w:rsidP="00AB03A2">
            <w:pPr>
              <w:jc w:val="center"/>
              <w:rPr>
                <w:b/>
              </w:rPr>
            </w:pP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center"/>
              <w:rPr>
                <w:b/>
                <w:u w:val="single"/>
              </w:rPr>
            </w:pPr>
          </w:p>
          <w:p w:rsidR="00AB03A2" w:rsidRPr="00AB03A2" w:rsidRDefault="00AB03A2" w:rsidP="00AB03A2">
            <w:pPr>
              <w:jc w:val="center"/>
              <w:rPr>
                <w:b/>
                <w:u w:val="single"/>
              </w:rPr>
            </w:pPr>
            <w:r w:rsidRPr="00AB03A2">
              <w:rPr>
                <w:b/>
                <w:u w:val="single"/>
              </w:rPr>
              <w:t>ANSWER ANY FIVE  QUESTIONS (5 x 16 = 80 Marks)</w:t>
            </w:r>
          </w:p>
          <w:p w:rsidR="00A7142F" w:rsidRPr="00AB03A2" w:rsidRDefault="00A7142F" w:rsidP="00AB03A2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AB03A2" w:rsidRDefault="00A7142F" w:rsidP="00AB03A2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39" w:type="pct"/>
          </w:tcPr>
          <w:p w:rsidR="00A7142F" w:rsidRPr="00AB03A2" w:rsidRDefault="00A7142F" w:rsidP="00AB03A2">
            <w:pPr>
              <w:rPr>
                <w:b/>
              </w:rPr>
            </w:pPr>
          </w:p>
        </w:tc>
      </w:tr>
      <w:tr w:rsidR="00A7142F" w:rsidRPr="00AB03A2" w:rsidTr="002A5BBF">
        <w:trPr>
          <w:trHeight w:val="576"/>
        </w:trPr>
        <w:tc>
          <w:tcPr>
            <w:tcW w:w="371" w:type="pct"/>
            <w:vMerge w:val="restart"/>
            <w:shd w:val="clear" w:color="auto" w:fill="auto"/>
          </w:tcPr>
          <w:p w:rsidR="00A7142F" w:rsidRPr="00AB03A2" w:rsidRDefault="00A7142F" w:rsidP="00AB03A2">
            <w:pPr>
              <w:jc w:val="center"/>
            </w:pPr>
            <w:r w:rsidRPr="00AB03A2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AB03A2" w:rsidRDefault="00A7142F" w:rsidP="00AB03A2">
            <w:pPr>
              <w:jc w:val="center"/>
            </w:pPr>
            <w:r w:rsidRPr="00AB03A2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AB03A2" w:rsidRDefault="00CF58EB" w:rsidP="00AB03A2">
            <w:pPr>
              <w:jc w:val="both"/>
            </w:pPr>
            <w:r w:rsidRPr="00AB03A2">
              <w:t>Asse</w:t>
            </w:r>
            <w:r w:rsidR="002A5BBF" w:rsidRPr="00AB03A2">
              <w:t>s</w:t>
            </w:r>
            <w:r w:rsidRPr="00AB03A2">
              <w:t>s the different Non Clocked Pass Gate Families in an analog circuit and gi</w:t>
            </w:r>
            <w:r w:rsidR="002A5BBF" w:rsidRPr="00AB03A2">
              <w:t xml:space="preserve">ve the different types of NCGF. </w:t>
            </w:r>
            <w:r w:rsidRPr="00AB03A2">
              <w:t>Also analyze the occurrence of TG Logic-DCVSPGCPL-SRPL-EEP</w:t>
            </w:r>
            <w:r w:rsidR="002A5BBF" w:rsidRPr="00AB03A2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AB03A2" w:rsidRDefault="00662098" w:rsidP="00AB03A2">
            <w:pPr>
              <w:jc w:val="center"/>
            </w:pPr>
            <w:r w:rsidRPr="00AB03A2">
              <w:t>CO1</w:t>
            </w:r>
          </w:p>
        </w:tc>
        <w:tc>
          <w:tcPr>
            <w:tcW w:w="439" w:type="pct"/>
          </w:tcPr>
          <w:p w:rsidR="00A7142F" w:rsidRPr="00AB03A2" w:rsidRDefault="0057418B" w:rsidP="00AB03A2">
            <w:pPr>
              <w:jc w:val="center"/>
            </w:pPr>
            <w:r w:rsidRPr="00AB03A2">
              <w:t>1</w:t>
            </w:r>
            <w:r w:rsidR="002A5BBF" w:rsidRPr="00AB03A2">
              <w:t>0</w:t>
            </w:r>
          </w:p>
        </w:tc>
      </w:tr>
      <w:tr w:rsidR="009B3B26" w:rsidRPr="00AB03A2" w:rsidTr="002A5BBF">
        <w:trPr>
          <w:trHeight w:val="576"/>
        </w:trPr>
        <w:tc>
          <w:tcPr>
            <w:tcW w:w="371" w:type="pct"/>
            <w:vMerge/>
            <w:shd w:val="clear" w:color="auto" w:fill="auto"/>
          </w:tcPr>
          <w:p w:rsidR="009B3B26" w:rsidRPr="00AB03A2" w:rsidRDefault="009B3B26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  <w:r w:rsidRPr="00AB03A2">
              <w:t>b.</w:t>
            </w:r>
          </w:p>
        </w:tc>
        <w:tc>
          <w:tcPr>
            <w:tcW w:w="3266" w:type="pct"/>
            <w:shd w:val="clear" w:color="auto" w:fill="auto"/>
          </w:tcPr>
          <w:p w:rsidR="009B3B26" w:rsidRPr="00AB03A2" w:rsidRDefault="009B3B26" w:rsidP="00AB03A2">
            <w:pPr>
              <w:jc w:val="both"/>
            </w:pPr>
            <w:r w:rsidRPr="00AB03A2">
              <w:t>Discuss the operation of static Complementary metal oxide Semiconductor</w:t>
            </w:r>
            <w:r w:rsidR="00513ADA" w:rsidRPr="00AB03A2">
              <w:t xml:space="preserve"> structure DCVS</w:t>
            </w:r>
            <w:r w:rsidR="002A5BBF" w:rsidRPr="00AB03A2">
              <w:t>.</w:t>
            </w:r>
          </w:p>
        </w:tc>
        <w:tc>
          <w:tcPr>
            <w:tcW w:w="538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  <w:r w:rsidRPr="00AB03A2">
              <w:t>CO1</w:t>
            </w:r>
          </w:p>
        </w:tc>
        <w:tc>
          <w:tcPr>
            <w:tcW w:w="439" w:type="pct"/>
          </w:tcPr>
          <w:p w:rsidR="009B3B26" w:rsidRPr="00AB03A2" w:rsidRDefault="009B3B26" w:rsidP="00AB03A2">
            <w:pPr>
              <w:jc w:val="center"/>
            </w:pPr>
            <w:r w:rsidRPr="00AB03A2">
              <w:t>0</w:t>
            </w:r>
            <w:r w:rsidR="00FF19A8" w:rsidRPr="00AB03A2">
              <w:t>6</w:t>
            </w:r>
          </w:p>
        </w:tc>
      </w:tr>
      <w:tr w:rsidR="00AB03A2" w:rsidRPr="00AB03A2" w:rsidTr="00AB03A2">
        <w:trPr>
          <w:trHeight w:val="233"/>
        </w:trPr>
        <w:tc>
          <w:tcPr>
            <w:tcW w:w="371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</w:p>
        </w:tc>
      </w:tr>
      <w:tr w:rsidR="00513ADA" w:rsidRPr="00AB03A2" w:rsidTr="002A5BBF">
        <w:trPr>
          <w:trHeight w:val="576"/>
        </w:trPr>
        <w:tc>
          <w:tcPr>
            <w:tcW w:w="371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2.</w:t>
            </w:r>
          </w:p>
        </w:tc>
        <w:tc>
          <w:tcPr>
            <w:tcW w:w="386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513ADA" w:rsidRPr="00AB03A2" w:rsidRDefault="00513ADA" w:rsidP="00AB03A2">
            <w:pPr>
              <w:jc w:val="both"/>
              <w:rPr>
                <w:rFonts w:eastAsia="Calibri"/>
              </w:rPr>
            </w:pPr>
            <w:r w:rsidRPr="00AB03A2">
              <w:rPr>
                <w:rFonts w:eastAsia="Calibri"/>
              </w:rPr>
              <w:t xml:space="preserve">Interpret the Domino approaches for the Clocked logic </w:t>
            </w:r>
            <w:proofErr w:type="spellStart"/>
            <w:r w:rsidRPr="00AB03A2">
              <w:rPr>
                <w:rFonts w:eastAsia="Calibri"/>
              </w:rPr>
              <w:t>systle</w:t>
            </w:r>
            <w:proofErr w:type="spellEnd"/>
            <w:r w:rsidR="002A5BBF" w:rsidRPr="00AB03A2">
              <w:rPr>
                <w:rFonts w:eastAsia="Calibri"/>
              </w:rPr>
              <w:t xml:space="preserve">. </w:t>
            </w:r>
            <w:r w:rsidRPr="00AB03A2">
              <w:rPr>
                <w:rFonts w:eastAsia="Calibri"/>
              </w:rPr>
              <w:t xml:space="preserve">Also briefly explain the following </w:t>
            </w:r>
          </w:p>
          <w:p w:rsidR="00513ADA" w:rsidRPr="00AB03A2" w:rsidRDefault="00D5107F" w:rsidP="00AB03A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proofErr w:type="spellStart"/>
            <w:r w:rsidR="00AB03A2">
              <w:rPr>
                <w:rFonts w:eastAsia="Calibri"/>
              </w:rPr>
              <w:t>i</w:t>
            </w:r>
            <w:proofErr w:type="spellEnd"/>
            <w:r w:rsidR="00AB03A2">
              <w:rPr>
                <w:rFonts w:eastAsia="Calibri"/>
              </w:rPr>
              <w:t xml:space="preserve">) </w:t>
            </w:r>
            <w:r w:rsidR="002A5BBF" w:rsidRPr="00AB03A2">
              <w:rPr>
                <w:rFonts w:eastAsia="Calibri"/>
              </w:rPr>
              <w:t xml:space="preserve"> </w:t>
            </w:r>
            <w:r w:rsidR="00513ADA" w:rsidRPr="00AB03A2">
              <w:rPr>
                <w:rFonts w:eastAsia="Calibri"/>
              </w:rPr>
              <w:t xml:space="preserve">Polarity Domino Approaches </w:t>
            </w:r>
          </w:p>
          <w:p w:rsidR="00513ADA" w:rsidRPr="00AB03A2" w:rsidRDefault="00D5107F" w:rsidP="00AB03A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AB03A2">
              <w:rPr>
                <w:rFonts w:eastAsia="Calibri"/>
              </w:rPr>
              <w:t xml:space="preserve">ii) </w:t>
            </w:r>
            <w:r w:rsidR="00513ADA" w:rsidRPr="00AB03A2">
              <w:rPr>
                <w:rFonts w:eastAsia="Calibri"/>
              </w:rPr>
              <w:t>Dual-Rail Domino Structures</w:t>
            </w:r>
          </w:p>
          <w:p w:rsidR="00513ADA" w:rsidRPr="00AB03A2" w:rsidRDefault="00D5107F" w:rsidP="00AB03A2">
            <w:pPr>
              <w:jc w:val="both"/>
            </w:pPr>
            <w:r>
              <w:rPr>
                <w:rFonts w:eastAsia="Calibri"/>
              </w:rPr>
              <w:t xml:space="preserve">   </w:t>
            </w:r>
            <w:r w:rsidR="00AB03A2">
              <w:rPr>
                <w:rFonts w:eastAsia="Calibri"/>
              </w:rPr>
              <w:t>iii)</w:t>
            </w:r>
            <w:r w:rsidR="00FF19A8" w:rsidRPr="00AB03A2">
              <w:rPr>
                <w:rFonts w:eastAsia="Calibri"/>
              </w:rPr>
              <w:t xml:space="preserve"> Latched Domino </w:t>
            </w:r>
            <w:proofErr w:type="gramStart"/>
            <w:r w:rsidR="00FF19A8" w:rsidRPr="00AB03A2">
              <w:rPr>
                <w:rFonts w:eastAsia="Calibri"/>
              </w:rPr>
              <w:t xml:space="preserve">Structures </w:t>
            </w:r>
            <w:r w:rsidR="00513ADA" w:rsidRPr="00AB03A2">
              <w:rPr>
                <w:rFonts w:eastAsia="Calibri"/>
              </w:rPr>
              <w:t>.</w:t>
            </w:r>
            <w:proofErr w:type="gramEnd"/>
          </w:p>
        </w:tc>
        <w:tc>
          <w:tcPr>
            <w:tcW w:w="538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CO</w:t>
            </w:r>
            <w:r w:rsidR="00FF19A8" w:rsidRPr="00AB03A2">
              <w:t>2</w:t>
            </w:r>
          </w:p>
        </w:tc>
        <w:tc>
          <w:tcPr>
            <w:tcW w:w="439" w:type="pct"/>
          </w:tcPr>
          <w:p w:rsidR="00513ADA" w:rsidRPr="00AB03A2" w:rsidRDefault="002A5BBF" w:rsidP="00AB03A2">
            <w:pPr>
              <w:jc w:val="center"/>
            </w:pPr>
            <w:r w:rsidRPr="00AB03A2">
              <w:t>16</w:t>
            </w:r>
          </w:p>
        </w:tc>
      </w:tr>
      <w:tr w:rsidR="00AB03A2" w:rsidRPr="00AB03A2" w:rsidTr="00D5107F">
        <w:trPr>
          <w:trHeight w:val="278"/>
        </w:trPr>
        <w:tc>
          <w:tcPr>
            <w:tcW w:w="371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B03A2" w:rsidRPr="00AB03A2" w:rsidRDefault="00AB03A2" w:rsidP="00AB03A2">
            <w:pPr>
              <w:jc w:val="both"/>
              <w:rPr>
                <w:rFonts w:eastAsia="Calibri"/>
              </w:rPr>
            </w:pP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</w:p>
        </w:tc>
      </w:tr>
      <w:tr w:rsidR="00513ADA" w:rsidRPr="00AB03A2" w:rsidTr="00D5107F">
        <w:trPr>
          <w:trHeight w:val="359"/>
        </w:trPr>
        <w:tc>
          <w:tcPr>
            <w:tcW w:w="371" w:type="pct"/>
            <w:vMerge w:val="restar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3.</w:t>
            </w:r>
          </w:p>
        </w:tc>
        <w:tc>
          <w:tcPr>
            <w:tcW w:w="386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a.</w:t>
            </w:r>
          </w:p>
        </w:tc>
        <w:tc>
          <w:tcPr>
            <w:tcW w:w="3266" w:type="pct"/>
            <w:shd w:val="clear" w:color="auto" w:fill="auto"/>
          </w:tcPr>
          <w:p w:rsidR="00513ADA" w:rsidRPr="00AB03A2" w:rsidRDefault="00513ADA" w:rsidP="00AB03A2">
            <w:r w:rsidRPr="00AB03A2">
              <w:t>Derive the circuit design margin of a high speed VLSI Design system</w:t>
            </w:r>
            <w:r w:rsidR="002A5BBF" w:rsidRPr="00AB03A2">
              <w:t>.</w:t>
            </w:r>
            <w:r w:rsidRPr="00AB03A2">
              <w:t xml:space="preserve">  </w:t>
            </w:r>
          </w:p>
        </w:tc>
        <w:tc>
          <w:tcPr>
            <w:tcW w:w="538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CO</w:t>
            </w:r>
            <w:r w:rsidR="00FF19A8" w:rsidRPr="00AB03A2">
              <w:t>3</w:t>
            </w:r>
          </w:p>
        </w:tc>
        <w:tc>
          <w:tcPr>
            <w:tcW w:w="439" w:type="pct"/>
          </w:tcPr>
          <w:p w:rsidR="00513ADA" w:rsidRPr="00AB03A2" w:rsidRDefault="002A5BBF" w:rsidP="00AB03A2">
            <w:pPr>
              <w:jc w:val="center"/>
            </w:pPr>
            <w:r w:rsidRPr="00AB03A2">
              <w:t>8</w:t>
            </w:r>
          </w:p>
        </w:tc>
      </w:tr>
      <w:tr w:rsidR="00513ADA" w:rsidRPr="00AB03A2" w:rsidTr="002A5BBF">
        <w:trPr>
          <w:trHeight w:val="576"/>
        </w:trPr>
        <w:tc>
          <w:tcPr>
            <w:tcW w:w="371" w:type="pct"/>
            <w:vMerge/>
            <w:shd w:val="clear" w:color="auto" w:fill="auto"/>
          </w:tcPr>
          <w:p w:rsidR="00513ADA" w:rsidRPr="00AB03A2" w:rsidRDefault="00513ADA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b.</w:t>
            </w:r>
          </w:p>
        </w:tc>
        <w:tc>
          <w:tcPr>
            <w:tcW w:w="3266" w:type="pct"/>
            <w:shd w:val="clear" w:color="auto" w:fill="auto"/>
          </w:tcPr>
          <w:p w:rsidR="00513ADA" w:rsidRPr="00AB03A2" w:rsidRDefault="00513ADA" w:rsidP="00AB03A2">
            <w:r w:rsidRPr="00AB03A2">
              <w:t>Give an application for the design induced variation of circuit design margin.</w:t>
            </w:r>
          </w:p>
        </w:tc>
        <w:tc>
          <w:tcPr>
            <w:tcW w:w="538" w:type="pct"/>
            <w:shd w:val="clear" w:color="auto" w:fill="auto"/>
          </w:tcPr>
          <w:p w:rsidR="00513ADA" w:rsidRPr="00AB03A2" w:rsidRDefault="00513ADA" w:rsidP="00AB03A2">
            <w:pPr>
              <w:jc w:val="center"/>
            </w:pPr>
            <w:r w:rsidRPr="00AB03A2">
              <w:t>CO</w:t>
            </w:r>
            <w:r w:rsidR="00FF19A8" w:rsidRPr="00AB03A2">
              <w:t>3</w:t>
            </w:r>
          </w:p>
        </w:tc>
        <w:tc>
          <w:tcPr>
            <w:tcW w:w="439" w:type="pct"/>
          </w:tcPr>
          <w:p w:rsidR="00513ADA" w:rsidRPr="00AB03A2" w:rsidRDefault="002A5BBF" w:rsidP="00AB03A2">
            <w:pPr>
              <w:jc w:val="center"/>
            </w:pPr>
            <w:r w:rsidRPr="00AB03A2">
              <w:t>8</w:t>
            </w:r>
          </w:p>
        </w:tc>
      </w:tr>
      <w:tr w:rsidR="00AB03A2" w:rsidRPr="00AB03A2" w:rsidTr="00D5107F">
        <w:trPr>
          <w:trHeight w:val="206"/>
        </w:trPr>
        <w:tc>
          <w:tcPr>
            <w:tcW w:w="371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/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</w:p>
        </w:tc>
      </w:tr>
      <w:tr w:rsidR="009B3B26" w:rsidRPr="00AB03A2" w:rsidTr="002A5BBF">
        <w:trPr>
          <w:trHeight w:val="576"/>
        </w:trPr>
        <w:tc>
          <w:tcPr>
            <w:tcW w:w="371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  <w:r w:rsidRPr="00AB03A2">
              <w:t>4.</w:t>
            </w:r>
          </w:p>
        </w:tc>
        <w:tc>
          <w:tcPr>
            <w:tcW w:w="386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3B26" w:rsidRPr="00AB03A2" w:rsidRDefault="009B3B26" w:rsidP="00AB03A2">
            <w:pPr>
              <w:jc w:val="both"/>
            </w:pPr>
            <w:r w:rsidRPr="00AB03A2">
              <w:t>With a suitable circuit diagram</w:t>
            </w:r>
            <w:r w:rsidR="002A5BBF" w:rsidRPr="00AB03A2">
              <w:t>,</w:t>
            </w:r>
            <w:r w:rsidRPr="00AB03A2">
              <w:t xml:space="preserve"> explain the </w:t>
            </w:r>
            <w:r w:rsidR="00513ADA" w:rsidRPr="00AB03A2">
              <w:t xml:space="preserve">Latching Differential </w:t>
            </w:r>
            <w:proofErr w:type="gramStart"/>
            <w:r w:rsidR="00513ADA" w:rsidRPr="00AB03A2">
              <w:t xml:space="preserve">Logic </w:t>
            </w:r>
            <w:r w:rsidRPr="00AB03A2">
              <w:t xml:space="preserve"> circuit</w:t>
            </w:r>
            <w:proofErr w:type="gramEnd"/>
            <w:r w:rsidRPr="00AB03A2">
              <w:t xml:space="preserve">. Also, prove </w:t>
            </w:r>
            <w:r w:rsidR="002E49A3" w:rsidRPr="00AB03A2">
              <w:t>the</w:t>
            </w:r>
            <w:r w:rsidRPr="00AB03A2">
              <w:t xml:space="preserve"> function </w:t>
            </w:r>
            <w:r w:rsidR="002E49A3" w:rsidRPr="00AB03A2">
              <w:t xml:space="preserve">asynchronous Latch </w:t>
            </w:r>
            <w:proofErr w:type="gramStart"/>
            <w:r w:rsidR="002E49A3" w:rsidRPr="00AB03A2">
              <w:t xml:space="preserve">techniques </w:t>
            </w:r>
            <w:r w:rsidRPr="00AB03A2">
              <w:t>.</w:t>
            </w:r>
            <w:proofErr w:type="gramEnd"/>
          </w:p>
        </w:tc>
        <w:tc>
          <w:tcPr>
            <w:tcW w:w="538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  <w:r w:rsidRPr="00AB03A2">
              <w:t>CO</w:t>
            </w:r>
            <w:r w:rsidR="00FF19A8" w:rsidRPr="00AB03A2">
              <w:t>4</w:t>
            </w:r>
          </w:p>
        </w:tc>
        <w:tc>
          <w:tcPr>
            <w:tcW w:w="439" w:type="pct"/>
          </w:tcPr>
          <w:p w:rsidR="009B3B26" w:rsidRPr="00AB03A2" w:rsidRDefault="002A5BBF" w:rsidP="00AB03A2">
            <w:pPr>
              <w:jc w:val="center"/>
            </w:pPr>
            <w:r w:rsidRPr="00AB03A2">
              <w:t>16</w:t>
            </w:r>
          </w:p>
        </w:tc>
      </w:tr>
      <w:tr w:rsidR="00AB03A2" w:rsidRPr="00AB03A2" w:rsidTr="00D5107F">
        <w:trPr>
          <w:trHeight w:val="251"/>
        </w:trPr>
        <w:tc>
          <w:tcPr>
            <w:tcW w:w="371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</w:p>
        </w:tc>
      </w:tr>
      <w:tr w:rsidR="00D5107F" w:rsidRPr="00AB03A2" w:rsidTr="002A5BBF">
        <w:trPr>
          <w:trHeight w:val="576"/>
        </w:trPr>
        <w:tc>
          <w:tcPr>
            <w:tcW w:w="371" w:type="pct"/>
            <w:vMerge w:val="restart"/>
            <w:shd w:val="clear" w:color="auto" w:fill="auto"/>
          </w:tcPr>
          <w:p w:rsidR="00D5107F" w:rsidRPr="00AB03A2" w:rsidRDefault="00D5107F" w:rsidP="00AB03A2">
            <w:pPr>
              <w:jc w:val="center"/>
            </w:pPr>
            <w:r w:rsidRPr="00AB03A2">
              <w:t>5.</w:t>
            </w:r>
          </w:p>
        </w:tc>
        <w:tc>
          <w:tcPr>
            <w:tcW w:w="386" w:type="pct"/>
            <w:shd w:val="clear" w:color="auto" w:fill="auto"/>
          </w:tcPr>
          <w:p w:rsidR="00D5107F" w:rsidRPr="00AB03A2" w:rsidRDefault="00D5107F" w:rsidP="00AB03A2">
            <w:pPr>
              <w:jc w:val="center"/>
            </w:pPr>
            <w:r w:rsidRPr="00AB03A2">
              <w:t>a.</w:t>
            </w:r>
          </w:p>
        </w:tc>
        <w:tc>
          <w:tcPr>
            <w:tcW w:w="3266" w:type="pct"/>
            <w:shd w:val="clear" w:color="auto" w:fill="auto"/>
          </w:tcPr>
          <w:p w:rsidR="00D5107F" w:rsidRPr="00AB03A2" w:rsidRDefault="00D5107F" w:rsidP="00AB03A2">
            <w:pPr>
              <w:jc w:val="both"/>
            </w:pPr>
            <w:r w:rsidRPr="00AB03A2">
              <w:t>Discuss the problem of point to point wiring at high frequencies with necessary equations.</w:t>
            </w:r>
          </w:p>
        </w:tc>
        <w:tc>
          <w:tcPr>
            <w:tcW w:w="538" w:type="pct"/>
            <w:shd w:val="clear" w:color="auto" w:fill="auto"/>
          </w:tcPr>
          <w:p w:rsidR="00D5107F" w:rsidRPr="00AB03A2" w:rsidRDefault="00D5107F" w:rsidP="00AB03A2">
            <w:pPr>
              <w:jc w:val="center"/>
            </w:pPr>
            <w:r w:rsidRPr="00AB03A2">
              <w:t>CO3</w:t>
            </w:r>
          </w:p>
        </w:tc>
        <w:tc>
          <w:tcPr>
            <w:tcW w:w="439" w:type="pct"/>
          </w:tcPr>
          <w:p w:rsidR="00D5107F" w:rsidRPr="00AB03A2" w:rsidRDefault="00D5107F" w:rsidP="00AB03A2">
            <w:pPr>
              <w:jc w:val="center"/>
            </w:pPr>
            <w:r w:rsidRPr="00AB03A2">
              <w:t>8</w:t>
            </w:r>
          </w:p>
        </w:tc>
      </w:tr>
      <w:tr w:rsidR="00D5107F" w:rsidRPr="00AB03A2" w:rsidTr="002A5BBF">
        <w:trPr>
          <w:trHeight w:val="576"/>
        </w:trPr>
        <w:tc>
          <w:tcPr>
            <w:tcW w:w="371" w:type="pct"/>
            <w:vMerge/>
            <w:shd w:val="clear" w:color="auto" w:fill="auto"/>
          </w:tcPr>
          <w:p w:rsidR="00D5107F" w:rsidRPr="00AB03A2" w:rsidRDefault="00D5107F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5107F" w:rsidRPr="00AB03A2" w:rsidRDefault="00D5107F" w:rsidP="00AB03A2">
            <w:pPr>
              <w:jc w:val="center"/>
            </w:pPr>
            <w:r w:rsidRPr="00AB03A2">
              <w:t>b.</w:t>
            </w:r>
          </w:p>
        </w:tc>
        <w:tc>
          <w:tcPr>
            <w:tcW w:w="3266" w:type="pct"/>
            <w:shd w:val="clear" w:color="auto" w:fill="auto"/>
          </w:tcPr>
          <w:p w:rsidR="00D5107F" w:rsidRPr="00AB03A2" w:rsidRDefault="00D5107F" w:rsidP="00AB03A2">
            <w:pPr>
              <w:jc w:val="both"/>
            </w:pPr>
            <w:r w:rsidRPr="00AB03A2">
              <w:t>With suitable techniques, explain the interfacing techniques for receiver design technique</w:t>
            </w:r>
          </w:p>
        </w:tc>
        <w:tc>
          <w:tcPr>
            <w:tcW w:w="538" w:type="pct"/>
            <w:shd w:val="clear" w:color="auto" w:fill="auto"/>
          </w:tcPr>
          <w:p w:rsidR="00D5107F" w:rsidRPr="00AB03A2" w:rsidRDefault="00D5107F" w:rsidP="00AB03A2">
            <w:pPr>
              <w:jc w:val="center"/>
            </w:pPr>
            <w:r w:rsidRPr="00AB03A2">
              <w:t>CO5</w:t>
            </w:r>
          </w:p>
        </w:tc>
        <w:tc>
          <w:tcPr>
            <w:tcW w:w="439" w:type="pct"/>
          </w:tcPr>
          <w:p w:rsidR="00D5107F" w:rsidRPr="00AB03A2" w:rsidRDefault="00D5107F" w:rsidP="00AB03A2">
            <w:pPr>
              <w:jc w:val="center"/>
            </w:pPr>
            <w:r w:rsidRPr="00AB03A2">
              <w:t>8</w:t>
            </w:r>
          </w:p>
        </w:tc>
      </w:tr>
      <w:tr w:rsidR="00AB03A2" w:rsidRPr="00AB03A2" w:rsidTr="00AB03A2">
        <w:trPr>
          <w:trHeight w:val="251"/>
        </w:trPr>
        <w:tc>
          <w:tcPr>
            <w:tcW w:w="371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</w:p>
        </w:tc>
      </w:tr>
      <w:tr w:rsidR="009B3B26" w:rsidRPr="00AB03A2" w:rsidTr="002A5BBF">
        <w:trPr>
          <w:trHeight w:val="576"/>
        </w:trPr>
        <w:tc>
          <w:tcPr>
            <w:tcW w:w="371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  <w:r w:rsidRPr="00AB03A2">
              <w:t>6.</w:t>
            </w:r>
          </w:p>
        </w:tc>
        <w:tc>
          <w:tcPr>
            <w:tcW w:w="386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3B26" w:rsidRPr="00AB03A2" w:rsidRDefault="00FF19A8" w:rsidP="00AB03A2">
            <w:pPr>
              <w:jc w:val="both"/>
            </w:pPr>
            <w:r w:rsidRPr="00AB03A2">
              <w:t>Summarize end terminations in the following respects (a) Rise time by intuition and calculation (b) DC Biasing.</w:t>
            </w:r>
          </w:p>
        </w:tc>
        <w:tc>
          <w:tcPr>
            <w:tcW w:w="538" w:type="pct"/>
            <w:shd w:val="clear" w:color="auto" w:fill="auto"/>
          </w:tcPr>
          <w:p w:rsidR="009B3B26" w:rsidRPr="00AB03A2" w:rsidRDefault="00FF19A8" w:rsidP="00AB03A2">
            <w:pPr>
              <w:jc w:val="center"/>
            </w:pPr>
            <w:r w:rsidRPr="00AB03A2">
              <w:t>CO4</w:t>
            </w:r>
          </w:p>
        </w:tc>
        <w:tc>
          <w:tcPr>
            <w:tcW w:w="439" w:type="pct"/>
          </w:tcPr>
          <w:p w:rsidR="009B3B26" w:rsidRPr="00AB03A2" w:rsidRDefault="002A5BBF" w:rsidP="00AB03A2">
            <w:pPr>
              <w:jc w:val="center"/>
            </w:pPr>
            <w:r w:rsidRPr="00AB03A2">
              <w:t>16</w:t>
            </w:r>
          </w:p>
        </w:tc>
      </w:tr>
      <w:tr w:rsidR="00AB03A2" w:rsidRPr="00AB03A2" w:rsidTr="00D5107F">
        <w:trPr>
          <w:trHeight w:val="269"/>
        </w:trPr>
        <w:tc>
          <w:tcPr>
            <w:tcW w:w="371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</w:p>
        </w:tc>
      </w:tr>
      <w:tr w:rsidR="00AB03A2" w:rsidRPr="00AB03A2" w:rsidTr="002A5BBF">
        <w:trPr>
          <w:trHeight w:val="576"/>
        </w:trPr>
        <w:tc>
          <w:tcPr>
            <w:tcW w:w="371" w:type="pct"/>
            <w:vMerge w:val="restar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7.</w:t>
            </w: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a.</w:t>
            </w: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  <w:r w:rsidRPr="00AB03A2">
              <w:t>Explain Skin effect and its mechanics at very high speeds.</w:t>
            </w: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CO5</w:t>
            </w: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  <w:r w:rsidRPr="00AB03A2">
              <w:t>10</w:t>
            </w:r>
          </w:p>
        </w:tc>
      </w:tr>
      <w:tr w:rsidR="00AB03A2" w:rsidRPr="00AB03A2" w:rsidTr="002A5BBF">
        <w:trPr>
          <w:trHeight w:val="576"/>
        </w:trPr>
        <w:tc>
          <w:tcPr>
            <w:tcW w:w="371" w:type="pct"/>
            <w:vMerge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b.</w:t>
            </w: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  <w:r w:rsidRPr="00AB03A2">
              <w:t>Explain Meta –stability in clock distribution at high speeds.</w:t>
            </w: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CO5</w:t>
            </w: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  <w:r w:rsidRPr="00AB03A2">
              <w:t>6</w:t>
            </w:r>
          </w:p>
        </w:tc>
      </w:tr>
      <w:tr w:rsidR="009B3B26" w:rsidRPr="00AB03A2" w:rsidTr="002A5BBF">
        <w:trPr>
          <w:trHeight w:val="576"/>
        </w:trPr>
        <w:tc>
          <w:tcPr>
            <w:tcW w:w="757" w:type="pct"/>
            <w:gridSpan w:val="2"/>
            <w:shd w:val="clear" w:color="auto" w:fill="auto"/>
          </w:tcPr>
          <w:p w:rsidR="009B3B26" w:rsidRPr="00AB03A2" w:rsidRDefault="009B3B26" w:rsidP="00AB03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3B26" w:rsidRDefault="00AB03A2" w:rsidP="00AB03A2">
            <w:pPr>
              <w:jc w:val="center"/>
              <w:rPr>
                <w:b/>
                <w:u w:val="single"/>
              </w:rPr>
            </w:pPr>
            <w:r w:rsidRPr="00AB03A2">
              <w:rPr>
                <w:b/>
                <w:u w:val="single"/>
              </w:rPr>
              <w:t>COMPULSORY QUESTION (1 x 20 = 20 Marks)</w:t>
            </w:r>
          </w:p>
          <w:p w:rsidR="00D5107F" w:rsidRPr="00AB03A2" w:rsidRDefault="00D5107F" w:rsidP="00AB03A2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9B3B26" w:rsidRPr="00AB03A2" w:rsidRDefault="009B3B26" w:rsidP="00AB03A2">
            <w:pPr>
              <w:jc w:val="center"/>
            </w:pPr>
          </w:p>
        </w:tc>
        <w:tc>
          <w:tcPr>
            <w:tcW w:w="439" w:type="pct"/>
          </w:tcPr>
          <w:p w:rsidR="009B3B26" w:rsidRPr="00AB03A2" w:rsidRDefault="009B3B26" w:rsidP="00AB03A2">
            <w:pPr>
              <w:jc w:val="center"/>
            </w:pPr>
          </w:p>
        </w:tc>
      </w:tr>
      <w:tr w:rsidR="00AB03A2" w:rsidRPr="00AB03A2" w:rsidTr="002A5BBF">
        <w:trPr>
          <w:trHeight w:val="576"/>
        </w:trPr>
        <w:tc>
          <w:tcPr>
            <w:tcW w:w="371" w:type="pct"/>
            <w:vMerge w:val="restar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8.</w:t>
            </w: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a.</w:t>
            </w: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r w:rsidRPr="00AB03A2">
              <w:t>With suitable diagrams, briefly discuss the design rules to be followed for providing stable voltage reference to the digital systems.</w:t>
            </w: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CO6</w:t>
            </w: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  <w:r w:rsidRPr="00AB03A2">
              <w:t>10</w:t>
            </w:r>
          </w:p>
        </w:tc>
      </w:tr>
      <w:tr w:rsidR="00AB03A2" w:rsidRPr="00AB03A2" w:rsidTr="002A5BBF">
        <w:trPr>
          <w:trHeight w:val="576"/>
        </w:trPr>
        <w:tc>
          <w:tcPr>
            <w:tcW w:w="371" w:type="pct"/>
            <w:vMerge/>
            <w:shd w:val="clear" w:color="auto" w:fill="auto"/>
          </w:tcPr>
          <w:p w:rsidR="00AB03A2" w:rsidRPr="00AB03A2" w:rsidRDefault="00AB03A2" w:rsidP="00AB03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b.</w:t>
            </w:r>
          </w:p>
        </w:tc>
        <w:tc>
          <w:tcPr>
            <w:tcW w:w="3266" w:type="pct"/>
            <w:shd w:val="clear" w:color="auto" w:fill="auto"/>
          </w:tcPr>
          <w:p w:rsidR="00AB03A2" w:rsidRPr="00AB03A2" w:rsidRDefault="00AB03A2" w:rsidP="00AB03A2">
            <w:pPr>
              <w:jc w:val="both"/>
            </w:pPr>
            <w:r w:rsidRPr="00AB03A2">
              <w:t>Explain the significance of timing margin at high speeds. What is Clock Jitter?</w:t>
            </w:r>
          </w:p>
        </w:tc>
        <w:tc>
          <w:tcPr>
            <w:tcW w:w="538" w:type="pct"/>
            <w:shd w:val="clear" w:color="auto" w:fill="auto"/>
          </w:tcPr>
          <w:p w:rsidR="00AB03A2" w:rsidRPr="00AB03A2" w:rsidRDefault="00AB03A2" w:rsidP="00AB03A2">
            <w:pPr>
              <w:jc w:val="center"/>
            </w:pPr>
            <w:r w:rsidRPr="00AB03A2">
              <w:t>CO6</w:t>
            </w:r>
          </w:p>
        </w:tc>
        <w:tc>
          <w:tcPr>
            <w:tcW w:w="439" w:type="pct"/>
          </w:tcPr>
          <w:p w:rsidR="00AB03A2" w:rsidRPr="00AB03A2" w:rsidRDefault="00AB03A2" w:rsidP="00AB03A2">
            <w:pPr>
              <w:jc w:val="center"/>
            </w:pPr>
            <w:r w:rsidRPr="00AB03A2">
              <w:t>10</w:t>
            </w:r>
          </w:p>
        </w:tc>
      </w:tr>
    </w:tbl>
    <w:p w:rsidR="00662098" w:rsidRDefault="00662098" w:rsidP="00662098">
      <w:pPr>
        <w:ind w:left="720"/>
      </w:pPr>
    </w:p>
    <w:sectPr w:rsidR="0066209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A5900"/>
    <w:rsid w:val="000F3EFE"/>
    <w:rsid w:val="001004A3"/>
    <w:rsid w:val="0019020D"/>
    <w:rsid w:val="001D41FE"/>
    <w:rsid w:val="001D670F"/>
    <w:rsid w:val="001E2222"/>
    <w:rsid w:val="001F3678"/>
    <w:rsid w:val="001F54D1"/>
    <w:rsid w:val="001F7E9B"/>
    <w:rsid w:val="002A080A"/>
    <w:rsid w:val="002A5BBF"/>
    <w:rsid w:val="002D09FF"/>
    <w:rsid w:val="002D7611"/>
    <w:rsid w:val="002D76BB"/>
    <w:rsid w:val="002E336A"/>
    <w:rsid w:val="002E49A3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13ADA"/>
    <w:rsid w:val="005378B8"/>
    <w:rsid w:val="0057418B"/>
    <w:rsid w:val="00577590"/>
    <w:rsid w:val="005A3DA4"/>
    <w:rsid w:val="005C1E45"/>
    <w:rsid w:val="005E3751"/>
    <w:rsid w:val="005E531E"/>
    <w:rsid w:val="005F011C"/>
    <w:rsid w:val="00662098"/>
    <w:rsid w:val="00681B25"/>
    <w:rsid w:val="006C7354"/>
    <w:rsid w:val="006D20F1"/>
    <w:rsid w:val="006F0639"/>
    <w:rsid w:val="007255C8"/>
    <w:rsid w:val="00725A0A"/>
    <w:rsid w:val="007326F6"/>
    <w:rsid w:val="00736E98"/>
    <w:rsid w:val="007C1502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9037D"/>
    <w:rsid w:val="009B3B26"/>
    <w:rsid w:val="009B53DD"/>
    <w:rsid w:val="009C475D"/>
    <w:rsid w:val="009C5A1D"/>
    <w:rsid w:val="00A20724"/>
    <w:rsid w:val="00A67886"/>
    <w:rsid w:val="00A7142F"/>
    <w:rsid w:val="00A96A1F"/>
    <w:rsid w:val="00AA5129"/>
    <w:rsid w:val="00AA5E39"/>
    <w:rsid w:val="00AA6B40"/>
    <w:rsid w:val="00AB03A2"/>
    <w:rsid w:val="00AE264C"/>
    <w:rsid w:val="00B34088"/>
    <w:rsid w:val="00B42152"/>
    <w:rsid w:val="00B60E7E"/>
    <w:rsid w:val="00BA539E"/>
    <w:rsid w:val="00BB5C6B"/>
    <w:rsid w:val="00BF016C"/>
    <w:rsid w:val="00C32DBD"/>
    <w:rsid w:val="00C371FD"/>
    <w:rsid w:val="00C3743D"/>
    <w:rsid w:val="00C769D1"/>
    <w:rsid w:val="00C95F18"/>
    <w:rsid w:val="00CB7A50"/>
    <w:rsid w:val="00CE1825"/>
    <w:rsid w:val="00CE5503"/>
    <w:rsid w:val="00CF58EB"/>
    <w:rsid w:val="00D1548D"/>
    <w:rsid w:val="00D17048"/>
    <w:rsid w:val="00D5107F"/>
    <w:rsid w:val="00D62341"/>
    <w:rsid w:val="00D64FF9"/>
    <w:rsid w:val="00D94D54"/>
    <w:rsid w:val="00E51765"/>
    <w:rsid w:val="00E70A47"/>
    <w:rsid w:val="00E824B7"/>
    <w:rsid w:val="00EF56DF"/>
    <w:rsid w:val="00F11EDB"/>
    <w:rsid w:val="00F162EA"/>
    <w:rsid w:val="00F266A7"/>
    <w:rsid w:val="00F55D6F"/>
    <w:rsid w:val="00F641A5"/>
    <w:rsid w:val="00F8372C"/>
    <w:rsid w:val="00FD419B"/>
    <w:rsid w:val="00FF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1578</Characters>
  <Application>Microsoft Office Word</Application>
  <DocSecurity>0</DocSecurity>
  <Lines>197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</cp:revision>
  <cp:lastPrinted>2016-09-22T05:18:00Z</cp:lastPrinted>
  <dcterms:created xsi:type="dcterms:W3CDTF">2019-12-03T06:05:00Z</dcterms:created>
  <dcterms:modified xsi:type="dcterms:W3CDTF">2019-12-03T06:05:00Z</dcterms:modified>
</cp:coreProperties>
</file>