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FA" w:rsidRPr="002B3AF4" w:rsidRDefault="003E52FA" w:rsidP="003E52FA">
      <w:pPr>
        <w:jc w:val="right"/>
        <w:rPr>
          <w:bCs/>
          <w:noProof/>
          <w:sz w:val="24"/>
          <w:szCs w:val="24"/>
        </w:rPr>
      </w:pPr>
      <w:r w:rsidRPr="002B3AF4">
        <w:rPr>
          <w:bCs/>
          <w:sz w:val="24"/>
          <w:szCs w:val="24"/>
        </w:rPr>
        <w:t>Reg.</w:t>
      </w:r>
      <w:r w:rsidR="00225E39" w:rsidRPr="002B3AF4">
        <w:rPr>
          <w:bCs/>
          <w:sz w:val="24"/>
          <w:szCs w:val="24"/>
        </w:rPr>
        <w:t xml:space="preserve"> </w:t>
      </w:r>
      <w:r w:rsidRPr="002B3AF4">
        <w:rPr>
          <w:bCs/>
          <w:sz w:val="24"/>
          <w:szCs w:val="24"/>
        </w:rPr>
        <w:t>No. _____________</w:t>
      </w:r>
    </w:p>
    <w:p w:rsidR="003E52FA" w:rsidRDefault="00D75DBC" w:rsidP="00225E3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bidi="ar-SA"/>
        </w:rPr>
        <w:drawing>
          <wp:inline distT="0" distB="0" distL="0" distR="0">
            <wp:extent cx="2162175" cy="733425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E52FA" w:rsidRPr="002B3AF4" w:rsidRDefault="003E52FA" w:rsidP="003E52FA">
      <w:pPr>
        <w:jc w:val="center"/>
        <w:rPr>
          <w:b/>
          <w:sz w:val="28"/>
          <w:szCs w:val="28"/>
        </w:rPr>
      </w:pPr>
      <w:r w:rsidRPr="002B3AF4">
        <w:rPr>
          <w:b/>
          <w:sz w:val="28"/>
          <w:szCs w:val="28"/>
        </w:rPr>
        <w:t>End Semester Examination – Nov</w:t>
      </w:r>
      <w:r w:rsidR="00225E39" w:rsidRPr="002B3AF4">
        <w:rPr>
          <w:b/>
          <w:sz w:val="28"/>
          <w:szCs w:val="28"/>
        </w:rPr>
        <w:t xml:space="preserve"> </w:t>
      </w:r>
      <w:r w:rsidRPr="002B3AF4">
        <w:rPr>
          <w:b/>
          <w:sz w:val="28"/>
          <w:szCs w:val="28"/>
        </w:rPr>
        <w:t>/</w:t>
      </w:r>
      <w:r w:rsidR="00225E39" w:rsidRPr="002B3AF4">
        <w:rPr>
          <w:b/>
          <w:sz w:val="28"/>
          <w:szCs w:val="28"/>
        </w:rPr>
        <w:t xml:space="preserve"> </w:t>
      </w:r>
      <w:r w:rsidRPr="002B3AF4">
        <w:rPr>
          <w:b/>
          <w:sz w:val="28"/>
          <w:szCs w:val="28"/>
        </w:rPr>
        <w:t>Dec</w:t>
      </w:r>
      <w:r w:rsidR="00225E39" w:rsidRPr="002B3AF4">
        <w:rPr>
          <w:b/>
          <w:sz w:val="28"/>
          <w:szCs w:val="28"/>
        </w:rPr>
        <w:t xml:space="preserve"> </w:t>
      </w:r>
      <w:r w:rsidRPr="002B3AF4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3E52FA" w:rsidRPr="00AA3F2E" w:rsidTr="00BC4011">
        <w:tc>
          <w:tcPr>
            <w:tcW w:w="1616" w:type="dxa"/>
          </w:tcPr>
          <w:p w:rsidR="003E52FA" w:rsidRPr="00413774" w:rsidRDefault="003E52FA" w:rsidP="00BC4011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3E52FA" w:rsidRPr="00413774" w:rsidRDefault="003E52FA" w:rsidP="00BC4011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3E52FA" w:rsidRPr="00413774" w:rsidRDefault="003E52FA" w:rsidP="00BC4011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900" w:type="dxa"/>
          </w:tcPr>
          <w:p w:rsidR="003E52FA" w:rsidRPr="00413774" w:rsidRDefault="003E52FA" w:rsidP="00BC4011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3E52FA" w:rsidRPr="00AA3F2E" w:rsidTr="00BC4011">
        <w:tc>
          <w:tcPr>
            <w:tcW w:w="1616" w:type="dxa"/>
          </w:tcPr>
          <w:p w:rsidR="003E52FA" w:rsidRPr="00413774" w:rsidRDefault="003E52FA" w:rsidP="00BC4011">
            <w:pPr>
              <w:pStyle w:val="Title"/>
              <w:jc w:val="left"/>
              <w:rPr>
                <w:b/>
                <w:lang w:val="en-US" w:eastAsia="en-US"/>
              </w:rPr>
            </w:pPr>
            <w:r w:rsidRPr="00413774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3E52FA" w:rsidRPr="00413774" w:rsidRDefault="00713380" w:rsidP="00BC4011">
            <w:pPr>
              <w:pStyle w:val="Title"/>
              <w:jc w:val="left"/>
              <w:rPr>
                <w:b/>
                <w:lang w:val="en-US" w:eastAsia="en-US"/>
              </w:rPr>
            </w:pPr>
            <w:r w:rsidRPr="00413774">
              <w:rPr>
                <w:b/>
                <w:lang w:val="en-US" w:eastAsia="en-US" w:bidi="en-US"/>
              </w:rPr>
              <w:t>14EC2050</w:t>
            </w:r>
          </w:p>
        </w:tc>
        <w:tc>
          <w:tcPr>
            <w:tcW w:w="1890" w:type="dxa"/>
          </w:tcPr>
          <w:p w:rsidR="003E52FA" w:rsidRPr="00413774" w:rsidRDefault="003E52FA" w:rsidP="00BC4011">
            <w:pPr>
              <w:pStyle w:val="Title"/>
              <w:jc w:val="left"/>
              <w:rPr>
                <w:b/>
                <w:lang w:val="en-US" w:eastAsia="en-US"/>
              </w:rPr>
            </w:pPr>
            <w:r w:rsidRPr="00413774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3E52FA" w:rsidRPr="00413774" w:rsidRDefault="003E52FA" w:rsidP="00BC4011">
            <w:pPr>
              <w:pStyle w:val="Title"/>
              <w:jc w:val="left"/>
              <w:rPr>
                <w:b/>
                <w:lang w:val="en-US" w:eastAsia="en-US"/>
              </w:rPr>
            </w:pPr>
            <w:r w:rsidRPr="00413774">
              <w:rPr>
                <w:b/>
                <w:lang w:val="en-US" w:eastAsia="en-US"/>
              </w:rPr>
              <w:t>3hrs</w:t>
            </w:r>
          </w:p>
        </w:tc>
      </w:tr>
      <w:tr w:rsidR="003E52FA" w:rsidRPr="00AA3F2E" w:rsidTr="00BC4011">
        <w:tc>
          <w:tcPr>
            <w:tcW w:w="1616" w:type="dxa"/>
          </w:tcPr>
          <w:p w:rsidR="003E52FA" w:rsidRPr="00413774" w:rsidRDefault="003E52FA" w:rsidP="00BC4011">
            <w:pPr>
              <w:pStyle w:val="Title"/>
              <w:jc w:val="left"/>
              <w:rPr>
                <w:b/>
                <w:lang w:val="en-US" w:eastAsia="en-US"/>
              </w:rPr>
            </w:pPr>
            <w:r w:rsidRPr="00413774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3E52FA" w:rsidRPr="00413774" w:rsidRDefault="00225E39" w:rsidP="00BC4011">
            <w:pPr>
              <w:pStyle w:val="Title"/>
              <w:jc w:val="left"/>
              <w:rPr>
                <w:b/>
                <w:lang w:val="en-US" w:eastAsia="en-US"/>
              </w:rPr>
            </w:pPr>
            <w:r w:rsidRPr="00413774">
              <w:rPr>
                <w:b/>
                <w:szCs w:val="24"/>
                <w:lang w:val="en-US" w:eastAsia="en-US" w:bidi="en-US"/>
              </w:rPr>
              <w:t>BASICS OF SATELLITE COMMUNICATION</w:t>
            </w:r>
          </w:p>
        </w:tc>
        <w:tc>
          <w:tcPr>
            <w:tcW w:w="1890" w:type="dxa"/>
          </w:tcPr>
          <w:p w:rsidR="003E52FA" w:rsidRPr="00413774" w:rsidRDefault="003E52FA" w:rsidP="00225E39">
            <w:pPr>
              <w:pStyle w:val="Title"/>
              <w:jc w:val="left"/>
              <w:rPr>
                <w:b/>
                <w:lang w:val="en-US" w:eastAsia="en-US"/>
              </w:rPr>
            </w:pPr>
            <w:r w:rsidRPr="00413774">
              <w:rPr>
                <w:b/>
                <w:lang w:val="en-US" w:eastAsia="en-US"/>
              </w:rPr>
              <w:t xml:space="preserve">Max. </w:t>
            </w:r>
            <w:r w:rsidR="00225E39" w:rsidRPr="00413774">
              <w:rPr>
                <w:b/>
                <w:lang w:val="en-US" w:eastAsia="en-US"/>
              </w:rPr>
              <w:t>M</w:t>
            </w:r>
            <w:r w:rsidRPr="00413774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3E52FA" w:rsidRPr="00413774" w:rsidRDefault="003E52FA" w:rsidP="00BC4011">
            <w:pPr>
              <w:pStyle w:val="Title"/>
              <w:jc w:val="left"/>
              <w:rPr>
                <w:b/>
                <w:lang w:val="en-US" w:eastAsia="en-US"/>
              </w:rPr>
            </w:pPr>
            <w:r w:rsidRPr="00413774">
              <w:rPr>
                <w:b/>
                <w:lang w:val="en-US" w:eastAsia="en-US"/>
              </w:rPr>
              <w:t>100</w:t>
            </w:r>
          </w:p>
          <w:p w:rsidR="003E52FA" w:rsidRPr="00413774" w:rsidRDefault="003E52FA" w:rsidP="00BC4011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</w:tbl>
    <w:p w:rsidR="005963A8" w:rsidRPr="00F353ED" w:rsidRDefault="005963A8">
      <w:pPr>
        <w:pStyle w:val="BodyText"/>
        <w:spacing w:before="8"/>
        <w:rPr>
          <w:b/>
          <w:sz w:val="10"/>
        </w:rPr>
      </w:pPr>
    </w:p>
    <w:p w:rsidR="005963A8" w:rsidRDefault="009A2EFA">
      <w:pPr>
        <w:spacing w:before="90"/>
        <w:ind w:left="3109"/>
        <w:rPr>
          <w:b/>
          <w:sz w:val="24"/>
        </w:rPr>
      </w:pPr>
      <w:r>
        <w:rPr>
          <w:b/>
          <w:sz w:val="24"/>
          <w:u w:val="thick"/>
        </w:rPr>
        <w:t>ANSWER ALL QUESTIONS (5 x 20 = 100 Marks)</w:t>
      </w:r>
    </w:p>
    <w:p w:rsidR="005963A8" w:rsidRPr="00225E39" w:rsidRDefault="005963A8">
      <w:pPr>
        <w:pStyle w:val="BodyText"/>
        <w:spacing w:before="3"/>
        <w:rPr>
          <w:b/>
        </w:rPr>
      </w:pPr>
    </w:p>
    <w:tbl>
      <w:tblPr>
        <w:tblW w:w="10530" w:type="dxa"/>
        <w:tblInd w:w="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630"/>
        <w:gridCol w:w="7380"/>
        <w:gridCol w:w="1080"/>
        <w:gridCol w:w="900"/>
      </w:tblGrid>
      <w:tr w:rsidR="005963A8" w:rsidRPr="00225E39" w:rsidTr="00225E39">
        <w:trPr>
          <w:trHeight w:val="553"/>
        </w:trPr>
        <w:tc>
          <w:tcPr>
            <w:tcW w:w="540" w:type="dxa"/>
          </w:tcPr>
          <w:p w:rsidR="005963A8" w:rsidRPr="00225E39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225E39">
              <w:rPr>
                <w:b/>
                <w:sz w:val="24"/>
                <w:szCs w:val="24"/>
              </w:rPr>
              <w:t>Q.</w:t>
            </w:r>
          </w:p>
          <w:p w:rsidR="005963A8" w:rsidRPr="00225E39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225E39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30" w:type="dxa"/>
          </w:tcPr>
          <w:p w:rsidR="005963A8" w:rsidRPr="00225E39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225E39">
              <w:rPr>
                <w:b/>
                <w:sz w:val="24"/>
                <w:szCs w:val="24"/>
              </w:rPr>
              <w:t>Sub</w:t>
            </w:r>
          </w:p>
          <w:p w:rsidR="005963A8" w:rsidRPr="00225E39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225E39">
              <w:rPr>
                <w:b/>
                <w:sz w:val="24"/>
                <w:szCs w:val="24"/>
              </w:rPr>
              <w:t>Div.</w:t>
            </w:r>
          </w:p>
        </w:tc>
        <w:tc>
          <w:tcPr>
            <w:tcW w:w="7380" w:type="dxa"/>
          </w:tcPr>
          <w:p w:rsidR="005963A8" w:rsidRPr="00225E39" w:rsidRDefault="009A2EFA">
            <w:pPr>
              <w:pStyle w:val="TableParagraph"/>
              <w:spacing w:line="270" w:lineRule="exact"/>
              <w:ind w:left="2975" w:right="2967"/>
              <w:jc w:val="center"/>
              <w:rPr>
                <w:b/>
                <w:sz w:val="24"/>
                <w:szCs w:val="24"/>
              </w:rPr>
            </w:pPr>
            <w:r w:rsidRPr="00225E3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80" w:type="dxa"/>
          </w:tcPr>
          <w:p w:rsidR="005963A8" w:rsidRPr="00225E39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225E39">
              <w:rPr>
                <w:b/>
                <w:sz w:val="24"/>
                <w:szCs w:val="24"/>
              </w:rPr>
              <w:t>Course</w:t>
            </w:r>
          </w:p>
          <w:p w:rsidR="005963A8" w:rsidRPr="00225E39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225E39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900" w:type="dxa"/>
          </w:tcPr>
          <w:p w:rsidR="005963A8" w:rsidRPr="00225E39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225E39">
              <w:rPr>
                <w:b/>
                <w:sz w:val="24"/>
                <w:szCs w:val="24"/>
              </w:rPr>
              <w:t>Marks</w:t>
            </w:r>
          </w:p>
        </w:tc>
      </w:tr>
      <w:tr w:rsidR="00462C8E" w:rsidRPr="00225E39" w:rsidTr="00225E39">
        <w:trPr>
          <w:trHeight w:val="413"/>
        </w:trPr>
        <w:tc>
          <w:tcPr>
            <w:tcW w:w="540" w:type="dxa"/>
            <w:vMerge w:val="restart"/>
          </w:tcPr>
          <w:p w:rsidR="00462C8E" w:rsidRPr="00225E39" w:rsidRDefault="00462C8E" w:rsidP="00225E39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1.</w:t>
            </w:r>
          </w:p>
        </w:tc>
        <w:tc>
          <w:tcPr>
            <w:tcW w:w="630" w:type="dxa"/>
          </w:tcPr>
          <w:p w:rsidR="00462C8E" w:rsidRPr="00225E39" w:rsidRDefault="00462C8E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a.</w:t>
            </w:r>
          </w:p>
        </w:tc>
        <w:tc>
          <w:tcPr>
            <w:tcW w:w="7380" w:type="dxa"/>
          </w:tcPr>
          <w:p w:rsidR="00462C8E" w:rsidRPr="00225E39" w:rsidRDefault="00462C8E">
            <w:pPr>
              <w:pStyle w:val="TableParagrap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Define Apogee and Perigee</w:t>
            </w:r>
            <w:r w:rsidR="00BC4011" w:rsidRPr="00225E39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462C8E" w:rsidRPr="00225E39" w:rsidRDefault="00462C8E" w:rsidP="0029437E">
            <w:pPr>
              <w:pStyle w:val="TableParagraph"/>
              <w:spacing w:line="247" w:lineRule="exact"/>
              <w:ind w:right="76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</w:t>
            </w:r>
            <w:r w:rsidR="00892436" w:rsidRPr="00225E39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462C8E" w:rsidRPr="00225E39" w:rsidRDefault="00462C8E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4</w:t>
            </w:r>
          </w:p>
        </w:tc>
      </w:tr>
      <w:tr w:rsidR="00462C8E" w:rsidRPr="00225E39" w:rsidTr="00225E39">
        <w:trPr>
          <w:trHeight w:val="899"/>
        </w:trPr>
        <w:tc>
          <w:tcPr>
            <w:tcW w:w="540" w:type="dxa"/>
            <w:vMerge/>
            <w:tcBorders>
              <w:top w:val="nil"/>
            </w:tcBorders>
          </w:tcPr>
          <w:p w:rsidR="00462C8E" w:rsidRPr="00225E39" w:rsidRDefault="00462C8E" w:rsidP="00225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462C8E" w:rsidRPr="00225E39" w:rsidRDefault="00A23F90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b</w:t>
            </w:r>
            <w:r w:rsidR="00462C8E" w:rsidRPr="00225E39">
              <w:rPr>
                <w:sz w:val="24"/>
                <w:szCs w:val="24"/>
              </w:rPr>
              <w:t>.</w:t>
            </w:r>
          </w:p>
        </w:tc>
        <w:tc>
          <w:tcPr>
            <w:tcW w:w="7380" w:type="dxa"/>
          </w:tcPr>
          <w:p w:rsidR="00462C8E" w:rsidRPr="00225E39" w:rsidRDefault="00462C8E" w:rsidP="00225E39">
            <w:pPr>
              <w:pStyle w:val="TableParagraph"/>
              <w:jc w:val="bot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A satellite orbit has an eccentricity of 0.2 and a semi-major axis of 10,000km. Find the values of the latus rectum, the minor axis and the distance between the foci.</w:t>
            </w:r>
          </w:p>
        </w:tc>
        <w:tc>
          <w:tcPr>
            <w:tcW w:w="1080" w:type="dxa"/>
          </w:tcPr>
          <w:p w:rsidR="00462C8E" w:rsidRPr="00225E39" w:rsidRDefault="00462C8E" w:rsidP="0029437E">
            <w:pPr>
              <w:pStyle w:val="TableParagraph"/>
              <w:spacing w:line="247" w:lineRule="exact"/>
              <w:ind w:right="76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</w:t>
            </w:r>
            <w:r w:rsidR="00892436" w:rsidRPr="00225E39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462C8E" w:rsidRPr="00225E39" w:rsidRDefault="00A23F90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6</w:t>
            </w:r>
          </w:p>
        </w:tc>
      </w:tr>
      <w:tr w:rsidR="00462C8E" w:rsidRPr="00225E39" w:rsidTr="00225E39">
        <w:trPr>
          <w:trHeight w:val="611"/>
        </w:trPr>
        <w:tc>
          <w:tcPr>
            <w:tcW w:w="540" w:type="dxa"/>
            <w:vMerge/>
            <w:tcBorders>
              <w:top w:val="nil"/>
            </w:tcBorders>
          </w:tcPr>
          <w:p w:rsidR="00462C8E" w:rsidRPr="00225E39" w:rsidRDefault="00462C8E" w:rsidP="00225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462C8E" w:rsidRPr="00225E39" w:rsidRDefault="00A23F90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</w:t>
            </w:r>
            <w:r w:rsidR="00462C8E" w:rsidRPr="00225E39">
              <w:rPr>
                <w:sz w:val="24"/>
                <w:szCs w:val="24"/>
              </w:rPr>
              <w:t>.</w:t>
            </w:r>
          </w:p>
        </w:tc>
        <w:tc>
          <w:tcPr>
            <w:tcW w:w="7380" w:type="dxa"/>
          </w:tcPr>
          <w:p w:rsidR="00462C8E" w:rsidRPr="00225E39" w:rsidRDefault="00462C8E" w:rsidP="00FE0F72">
            <w:pPr>
              <w:pStyle w:val="TableParagraph"/>
              <w:jc w:val="bot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State Kepler’s First law and illustrate its relevance to artificial satellites orbiting the earth.</w:t>
            </w:r>
          </w:p>
        </w:tc>
        <w:tc>
          <w:tcPr>
            <w:tcW w:w="1080" w:type="dxa"/>
          </w:tcPr>
          <w:p w:rsidR="00462C8E" w:rsidRPr="00225E39" w:rsidRDefault="00892436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462C8E" w:rsidRPr="00225E39" w:rsidRDefault="00462C8E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10</w:t>
            </w:r>
          </w:p>
        </w:tc>
      </w:tr>
      <w:tr w:rsidR="005963A8" w:rsidRPr="00225E39" w:rsidTr="00225E39">
        <w:trPr>
          <w:trHeight w:val="277"/>
        </w:trPr>
        <w:tc>
          <w:tcPr>
            <w:tcW w:w="10530" w:type="dxa"/>
            <w:gridSpan w:val="5"/>
          </w:tcPr>
          <w:p w:rsidR="005963A8" w:rsidRPr="002B3AF4" w:rsidRDefault="009A2EFA" w:rsidP="0029437E">
            <w:pPr>
              <w:pStyle w:val="TableParagraph"/>
              <w:spacing w:line="258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2B3AF4">
              <w:rPr>
                <w:b/>
                <w:sz w:val="24"/>
                <w:szCs w:val="24"/>
              </w:rPr>
              <w:t>(OR)</w:t>
            </w:r>
          </w:p>
        </w:tc>
      </w:tr>
      <w:tr w:rsidR="005963A8" w:rsidRPr="00225E39" w:rsidTr="00225E39">
        <w:trPr>
          <w:trHeight w:val="323"/>
        </w:trPr>
        <w:tc>
          <w:tcPr>
            <w:tcW w:w="540" w:type="dxa"/>
            <w:vMerge w:val="restart"/>
          </w:tcPr>
          <w:p w:rsidR="005963A8" w:rsidRPr="00225E39" w:rsidRDefault="009A2EFA" w:rsidP="00225E39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2.</w:t>
            </w:r>
          </w:p>
        </w:tc>
        <w:tc>
          <w:tcPr>
            <w:tcW w:w="630" w:type="dxa"/>
          </w:tcPr>
          <w:p w:rsidR="005963A8" w:rsidRPr="00225E39" w:rsidRDefault="009A2EFA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a.</w:t>
            </w:r>
          </w:p>
        </w:tc>
        <w:tc>
          <w:tcPr>
            <w:tcW w:w="7380" w:type="dxa"/>
          </w:tcPr>
          <w:p w:rsidR="005963A8" w:rsidRPr="00225E39" w:rsidRDefault="00BC4011">
            <w:pPr>
              <w:pStyle w:val="TableParagrap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List the various</w:t>
            </w:r>
            <w:r w:rsidR="00682297" w:rsidRPr="00225E39">
              <w:rPr>
                <w:sz w:val="24"/>
                <w:szCs w:val="24"/>
              </w:rPr>
              <w:t xml:space="preserve"> Keplerian elements used in satellite communication</w:t>
            </w:r>
            <w:r w:rsidR="00FE0F72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5963A8" w:rsidRPr="00225E39" w:rsidRDefault="00892436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5963A8" w:rsidRPr="00225E39" w:rsidRDefault="00462C8E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4</w:t>
            </w:r>
          </w:p>
        </w:tc>
      </w:tr>
      <w:tr w:rsidR="005963A8" w:rsidRPr="00225E39" w:rsidTr="00225E39">
        <w:trPr>
          <w:trHeight w:val="629"/>
        </w:trPr>
        <w:tc>
          <w:tcPr>
            <w:tcW w:w="540" w:type="dxa"/>
            <w:vMerge/>
            <w:tcBorders>
              <w:top w:val="nil"/>
            </w:tcBorders>
          </w:tcPr>
          <w:p w:rsidR="005963A8" w:rsidRPr="00225E39" w:rsidRDefault="005963A8" w:rsidP="00225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5963A8" w:rsidRPr="00225E39" w:rsidRDefault="00A23F90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b</w:t>
            </w:r>
            <w:r w:rsidR="009A2EFA" w:rsidRPr="00225E39">
              <w:rPr>
                <w:sz w:val="24"/>
                <w:szCs w:val="24"/>
              </w:rPr>
              <w:t>.</w:t>
            </w:r>
          </w:p>
        </w:tc>
        <w:tc>
          <w:tcPr>
            <w:tcW w:w="7380" w:type="dxa"/>
          </w:tcPr>
          <w:p w:rsidR="005963A8" w:rsidRPr="00225E39" w:rsidRDefault="00682297" w:rsidP="00225E39">
            <w:pPr>
              <w:pStyle w:val="TableParagraph"/>
              <w:jc w:val="bot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What are lock angles? Explain them with reference to a geostationary satellite and the earth station.</w:t>
            </w:r>
          </w:p>
        </w:tc>
        <w:tc>
          <w:tcPr>
            <w:tcW w:w="1080" w:type="dxa"/>
          </w:tcPr>
          <w:p w:rsidR="005963A8" w:rsidRPr="00225E39" w:rsidRDefault="00892436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5963A8" w:rsidRPr="00225E39" w:rsidRDefault="00A23F90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6</w:t>
            </w:r>
          </w:p>
        </w:tc>
      </w:tr>
      <w:tr w:rsidR="00462C8E" w:rsidRPr="00225E39" w:rsidTr="00225E39">
        <w:trPr>
          <w:trHeight w:val="629"/>
        </w:trPr>
        <w:tc>
          <w:tcPr>
            <w:tcW w:w="540" w:type="dxa"/>
            <w:vMerge/>
            <w:tcBorders>
              <w:top w:val="nil"/>
            </w:tcBorders>
          </w:tcPr>
          <w:p w:rsidR="00462C8E" w:rsidRPr="00225E39" w:rsidRDefault="00462C8E" w:rsidP="00225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462C8E" w:rsidRPr="00225E39" w:rsidRDefault="00A23F90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</w:t>
            </w:r>
            <w:r w:rsidR="00462C8E" w:rsidRPr="00225E39">
              <w:rPr>
                <w:sz w:val="24"/>
                <w:szCs w:val="24"/>
              </w:rPr>
              <w:t>.</w:t>
            </w:r>
          </w:p>
        </w:tc>
        <w:tc>
          <w:tcPr>
            <w:tcW w:w="7380" w:type="dxa"/>
          </w:tcPr>
          <w:p w:rsidR="00462C8E" w:rsidRPr="00225E39" w:rsidRDefault="00462C8E" w:rsidP="00225E39">
            <w:pPr>
              <w:pStyle w:val="TableParagraph"/>
              <w:jc w:val="bot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Explain what is meant by geostationary orbit. Compare and list the differences between a geostationary orbit and geosynchronous orbit.</w:t>
            </w:r>
          </w:p>
        </w:tc>
        <w:tc>
          <w:tcPr>
            <w:tcW w:w="1080" w:type="dxa"/>
          </w:tcPr>
          <w:p w:rsidR="00462C8E" w:rsidRPr="00225E39" w:rsidRDefault="00892436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462C8E" w:rsidRPr="00225E39" w:rsidRDefault="00462C8E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10</w:t>
            </w:r>
          </w:p>
        </w:tc>
      </w:tr>
      <w:tr w:rsidR="00F353ED" w:rsidRPr="00225E39" w:rsidTr="00225E39">
        <w:trPr>
          <w:trHeight w:val="94"/>
        </w:trPr>
        <w:tc>
          <w:tcPr>
            <w:tcW w:w="10530" w:type="dxa"/>
            <w:gridSpan w:val="5"/>
            <w:tcBorders>
              <w:top w:val="nil"/>
            </w:tcBorders>
          </w:tcPr>
          <w:p w:rsidR="00F353ED" w:rsidRPr="00225E39" w:rsidRDefault="00F353ED" w:rsidP="0029437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355864" w:rsidRPr="00225E39" w:rsidTr="00225E39">
        <w:trPr>
          <w:trHeight w:val="323"/>
        </w:trPr>
        <w:tc>
          <w:tcPr>
            <w:tcW w:w="540" w:type="dxa"/>
            <w:vMerge w:val="restart"/>
          </w:tcPr>
          <w:p w:rsidR="00355864" w:rsidRPr="00225E39" w:rsidRDefault="00355864" w:rsidP="00225E39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3.</w:t>
            </w:r>
          </w:p>
        </w:tc>
        <w:tc>
          <w:tcPr>
            <w:tcW w:w="630" w:type="dxa"/>
          </w:tcPr>
          <w:p w:rsidR="00355864" w:rsidRPr="00225E39" w:rsidRDefault="00355864" w:rsidP="00225E39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a.</w:t>
            </w:r>
          </w:p>
        </w:tc>
        <w:tc>
          <w:tcPr>
            <w:tcW w:w="7380" w:type="dxa"/>
          </w:tcPr>
          <w:p w:rsidR="00355864" w:rsidRPr="00225E39" w:rsidRDefault="00355864">
            <w:pPr>
              <w:pStyle w:val="TableParagrap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What is an inter modulation noise?</w:t>
            </w:r>
          </w:p>
        </w:tc>
        <w:tc>
          <w:tcPr>
            <w:tcW w:w="108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4</w:t>
            </w:r>
          </w:p>
        </w:tc>
      </w:tr>
      <w:tr w:rsidR="00355864" w:rsidRPr="00225E39" w:rsidTr="00225E39">
        <w:trPr>
          <w:trHeight w:val="276"/>
        </w:trPr>
        <w:tc>
          <w:tcPr>
            <w:tcW w:w="540" w:type="dxa"/>
            <w:vMerge/>
          </w:tcPr>
          <w:p w:rsidR="00355864" w:rsidRPr="00225E39" w:rsidRDefault="00355864" w:rsidP="00225E3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355864" w:rsidRPr="00225E39" w:rsidRDefault="00355864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b.</w:t>
            </w:r>
          </w:p>
        </w:tc>
        <w:tc>
          <w:tcPr>
            <w:tcW w:w="7380" w:type="dxa"/>
          </w:tcPr>
          <w:p w:rsidR="00355864" w:rsidRPr="00225E39" w:rsidRDefault="00355864" w:rsidP="00225E39">
            <w:pPr>
              <w:pStyle w:val="TableParagraph"/>
              <w:jc w:val="bot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Explain what is meant by satellite attitude and briefly describe the two forms of attitude control</w:t>
            </w:r>
            <w:r w:rsidR="00FE0F72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16</w:t>
            </w:r>
          </w:p>
        </w:tc>
      </w:tr>
      <w:tr w:rsidR="00381845" w:rsidRPr="00225E39" w:rsidTr="00225E39">
        <w:trPr>
          <w:trHeight w:val="275"/>
        </w:trPr>
        <w:tc>
          <w:tcPr>
            <w:tcW w:w="10530" w:type="dxa"/>
            <w:gridSpan w:val="5"/>
          </w:tcPr>
          <w:p w:rsidR="00381845" w:rsidRPr="002B3AF4" w:rsidRDefault="00381845" w:rsidP="0029437E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2B3AF4">
              <w:rPr>
                <w:b/>
                <w:sz w:val="24"/>
                <w:szCs w:val="24"/>
              </w:rPr>
              <w:t>(OR)</w:t>
            </w:r>
          </w:p>
        </w:tc>
      </w:tr>
      <w:tr w:rsidR="00355864" w:rsidRPr="00225E39" w:rsidTr="00225E39">
        <w:trPr>
          <w:trHeight w:val="275"/>
        </w:trPr>
        <w:tc>
          <w:tcPr>
            <w:tcW w:w="540" w:type="dxa"/>
            <w:vMerge w:val="restart"/>
          </w:tcPr>
          <w:p w:rsidR="00355864" w:rsidRPr="00225E39" w:rsidRDefault="00355864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4.</w:t>
            </w:r>
          </w:p>
        </w:tc>
        <w:tc>
          <w:tcPr>
            <w:tcW w:w="630" w:type="dxa"/>
          </w:tcPr>
          <w:p w:rsidR="00355864" w:rsidRPr="00225E39" w:rsidRDefault="00355864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a.</w:t>
            </w:r>
          </w:p>
        </w:tc>
        <w:tc>
          <w:tcPr>
            <w:tcW w:w="7380" w:type="dxa"/>
          </w:tcPr>
          <w:p w:rsidR="00355864" w:rsidRPr="00225E39" w:rsidRDefault="00355864">
            <w:pPr>
              <w:pStyle w:val="TableParagrap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Briefly discuss about momentum wheel stabilization in satellites.</w:t>
            </w:r>
          </w:p>
        </w:tc>
        <w:tc>
          <w:tcPr>
            <w:tcW w:w="108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4</w:t>
            </w:r>
          </w:p>
        </w:tc>
      </w:tr>
      <w:tr w:rsidR="00355864" w:rsidRPr="00225E39" w:rsidTr="00225E39">
        <w:trPr>
          <w:trHeight w:val="275"/>
        </w:trPr>
        <w:tc>
          <w:tcPr>
            <w:tcW w:w="540" w:type="dxa"/>
            <w:vMerge/>
          </w:tcPr>
          <w:p w:rsidR="00355864" w:rsidRPr="00225E39" w:rsidRDefault="00355864" w:rsidP="00225E3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355864" w:rsidRPr="00225E39" w:rsidRDefault="00355864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b.</w:t>
            </w:r>
          </w:p>
        </w:tc>
        <w:tc>
          <w:tcPr>
            <w:tcW w:w="7380" w:type="dxa"/>
          </w:tcPr>
          <w:p w:rsidR="00355864" w:rsidRPr="00225E39" w:rsidRDefault="00355864">
            <w:pPr>
              <w:pStyle w:val="TableParagrap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Describe briefly the antenna subsystem and ANIK-E.</w:t>
            </w:r>
          </w:p>
        </w:tc>
        <w:tc>
          <w:tcPr>
            <w:tcW w:w="108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16</w:t>
            </w:r>
          </w:p>
        </w:tc>
      </w:tr>
      <w:tr w:rsidR="00381845" w:rsidRPr="00225E39" w:rsidTr="00225E39">
        <w:trPr>
          <w:trHeight w:val="121"/>
        </w:trPr>
        <w:tc>
          <w:tcPr>
            <w:tcW w:w="10530" w:type="dxa"/>
            <w:gridSpan w:val="5"/>
          </w:tcPr>
          <w:p w:rsidR="00381845" w:rsidRPr="00225E39" w:rsidRDefault="0038184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55864" w:rsidRPr="00225E39" w:rsidTr="00225E39">
        <w:trPr>
          <w:trHeight w:val="629"/>
        </w:trPr>
        <w:tc>
          <w:tcPr>
            <w:tcW w:w="540" w:type="dxa"/>
            <w:vMerge w:val="restart"/>
          </w:tcPr>
          <w:p w:rsidR="00355864" w:rsidRPr="00225E39" w:rsidRDefault="00355864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5.</w:t>
            </w:r>
          </w:p>
        </w:tc>
        <w:tc>
          <w:tcPr>
            <w:tcW w:w="630" w:type="dxa"/>
          </w:tcPr>
          <w:p w:rsidR="00355864" w:rsidRPr="00225E39" w:rsidRDefault="00355864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a.</w:t>
            </w:r>
          </w:p>
        </w:tc>
        <w:tc>
          <w:tcPr>
            <w:tcW w:w="7380" w:type="dxa"/>
          </w:tcPr>
          <w:p w:rsidR="00355864" w:rsidRPr="00225E39" w:rsidRDefault="00355864" w:rsidP="00225E39">
            <w:pPr>
              <w:pStyle w:val="TableParagraph"/>
              <w:jc w:val="bot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A satellite downlink at 12 GHz operates with a transmit power of 6W and antenna gain of 48.2dB. Find EIRP in dBW.</w:t>
            </w:r>
          </w:p>
        </w:tc>
        <w:tc>
          <w:tcPr>
            <w:tcW w:w="108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4</w:t>
            </w:r>
          </w:p>
        </w:tc>
      </w:tr>
      <w:tr w:rsidR="00355864" w:rsidRPr="00225E39" w:rsidTr="00225E39">
        <w:trPr>
          <w:trHeight w:val="278"/>
        </w:trPr>
        <w:tc>
          <w:tcPr>
            <w:tcW w:w="540" w:type="dxa"/>
            <w:vMerge/>
          </w:tcPr>
          <w:p w:rsidR="00355864" w:rsidRPr="00225E39" w:rsidRDefault="00355864" w:rsidP="00225E3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355864" w:rsidRPr="00225E39" w:rsidRDefault="00355864" w:rsidP="00225E39">
            <w:pPr>
              <w:pStyle w:val="TableParagraph"/>
              <w:spacing w:line="259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b.</w:t>
            </w:r>
          </w:p>
        </w:tc>
        <w:tc>
          <w:tcPr>
            <w:tcW w:w="7380" w:type="dxa"/>
          </w:tcPr>
          <w:p w:rsidR="00355864" w:rsidRPr="00225E39" w:rsidRDefault="00355864">
            <w:pPr>
              <w:pStyle w:val="TableParagrap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 xml:space="preserve">A satellite circuit has the following parameters: </w:t>
            </w:r>
          </w:p>
          <w:p w:rsidR="00355864" w:rsidRPr="00225E39" w:rsidRDefault="00355864" w:rsidP="00225E39">
            <w:pPr>
              <w:pStyle w:val="TableParagraph"/>
              <w:jc w:val="bot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Uplink:- Saturation flux density:-68dBw/m</w:t>
            </w:r>
            <w:r w:rsidRPr="00225E39">
              <w:rPr>
                <w:sz w:val="24"/>
                <w:szCs w:val="24"/>
                <w:vertAlign w:val="superscript"/>
              </w:rPr>
              <w:t>2</w:t>
            </w:r>
            <w:r w:rsidRPr="00225E39">
              <w:rPr>
                <w:sz w:val="24"/>
                <w:szCs w:val="24"/>
              </w:rPr>
              <w:t xml:space="preserve">; Input back-off:11dB; Satellite G/T:-12dBK </w:t>
            </w:r>
          </w:p>
          <w:p w:rsidR="00355864" w:rsidRPr="00225E39" w:rsidRDefault="00355864" w:rsidP="00225E39">
            <w:pPr>
              <w:pStyle w:val="TableParagraph"/>
              <w:jc w:val="bot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Downlink:- satellite saturation EIRP:26.5dBW; Output back-off:6dB; Transmission pathloss:203dB; Earth station G/T: 41dB/K.</w:t>
            </w:r>
          </w:p>
          <w:p w:rsidR="00355864" w:rsidRPr="00225E39" w:rsidRDefault="00355864" w:rsidP="00225E39">
            <w:pPr>
              <w:pStyle w:val="TableParagraph"/>
              <w:jc w:val="bot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Calculate the carrier-to-noise density ratio for uplink and downlink and the combined value.</w:t>
            </w:r>
          </w:p>
        </w:tc>
        <w:tc>
          <w:tcPr>
            <w:tcW w:w="108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6</w:t>
            </w:r>
          </w:p>
        </w:tc>
      </w:tr>
      <w:tr w:rsidR="00381845" w:rsidRPr="00225E39" w:rsidTr="00225E39">
        <w:trPr>
          <w:trHeight w:val="275"/>
        </w:trPr>
        <w:tc>
          <w:tcPr>
            <w:tcW w:w="540" w:type="dxa"/>
          </w:tcPr>
          <w:p w:rsidR="00381845" w:rsidRPr="00225E39" w:rsidRDefault="00381845" w:rsidP="00225E3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381845" w:rsidRPr="00225E39" w:rsidRDefault="00A23F90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</w:t>
            </w:r>
            <w:r w:rsidR="00381845" w:rsidRPr="00225E39">
              <w:rPr>
                <w:sz w:val="24"/>
                <w:szCs w:val="24"/>
              </w:rPr>
              <w:t>.</w:t>
            </w:r>
          </w:p>
        </w:tc>
        <w:tc>
          <w:tcPr>
            <w:tcW w:w="7380" w:type="dxa"/>
          </w:tcPr>
          <w:p w:rsidR="00381845" w:rsidRPr="00225E39" w:rsidRDefault="00381845" w:rsidP="00225E39">
            <w:pPr>
              <w:pStyle w:val="TableParagraph"/>
              <w:jc w:val="bot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Derive the general link equation. Find out an expression for C/N and G/T ratios. Explain the importance of these ratios on satellite link design.</w:t>
            </w:r>
          </w:p>
        </w:tc>
        <w:tc>
          <w:tcPr>
            <w:tcW w:w="1080" w:type="dxa"/>
          </w:tcPr>
          <w:p w:rsidR="00381845" w:rsidRPr="00225E39" w:rsidRDefault="00892436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381845" w:rsidRPr="00225E39" w:rsidRDefault="00381845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10</w:t>
            </w:r>
          </w:p>
        </w:tc>
      </w:tr>
      <w:tr w:rsidR="00381845" w:rsidRPr="00225E39" w:rsidTr="00225E39">
        <w:trPr>
          <w:trHeight w:val="275"/>
        </w:trPr>
        <w:tc>
          <w:tcPr>
            <w:tcW w:w="10530" w:type="dxa"/>
            <w:gridSpan w:val="5"/>
          </w:tcPr>
          <w:p w:rsidR="00381845" w:rsidRPr="002B3AF4" w:rsidRDefault="00381845" w:rsidP="0029437E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2B3AF4">
              <w:rPr>
                <w:b/>
                <w:sz w:val="24"/>
                <w:szCs w:val="24"/>
              </w:rPr>
              <w:t>(OR)</w:t>
            </w:r>
          </w:p>
        </w:tc>
      </w:tr>
      <w:tr w:rsidR="00355864" w:rsidRPr="00225E39" w:rsidTr="00225E39">
        <w:trPr>
          <w:trHeight w:val="275"/>
        </w:trPr>
        <w:tc>
          <w:tcPr>
            <w:tcW w:w="540" w:type="dxa"/>
            <w:vMerge w:val="restart"/>
          </w:tcPr>
          <w:p w:rsidR="00355864" w:rsidRPr="00225E39" w:rsidRDefault="00355864" w:rsidP="00225E39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6.</w:t>
            </w:r>
          </w:p>
        </w:tc>
        <w:tc>
          <w:tcPr>
            <w:tcW w:w="630" w:type="dxa"/>
          </w:tcPr>
          <w:p w:rsidR="00355864" w:rsidRPr="00225E39" w:rsidRDefault="00355864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a.</w:t>
            </w:r>
          </w:p>
        </w:tc>
        <w:tc>
          <w:tcPr>
            <w:tcW w:w="7380" w:type="dxa"/>
          </w:tcPr>
          <w:p w:rsidR="00355864" w:rsidRPr="00225E39" w:rsidRDefault="00355864">
            <w:pPr>
              <w:pStyle w:val="TableParagrap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Define Frame efficiency with respect to TDMA.</w:t>
            </w:r>
          </w:p>
        </w:tc>
        <w:tc>
          <w:tcPr>
            <w:tcW w:w="108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4</w:t>
            </w:r>
          </w:p>
        </w:tc>
      </w:tr>
      <w:tr w:rsidR="00355864" w:rsidRPr="00225E39" w:rsidTr="00225E39">
        <w:trPr>
          <w:trHeight w:val="275"/>
        </w:trPr>
        <w:tc>
          <w:tcPr>
            <w:tcW w:w="540" w:type="dxa"/>
            <w:vMerge/>
          </w:tcPr>
          <w:p w:rsidR="00355864" w:rsidRPr="00225E39" w:rsidRDefault="00355864" w:rsidP="00225E3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355864" w:rsidRPr="00225E39" w:rsidRDefault="00355864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b.</w:t>
            </w:r>
          </w:p>
        </w:tc>
        <w:tc>
          <w:tcPr>
            <w:tcW w:w="7380" w:type="dxa"/>
          </w:tcPr>
          <w:p w:rsidR="00355864" w:rsidRPr="00225E39" w:rsidRDefault="00355864" w:rsidP="00225E39">
            <w:pPr>
              <w:pStyle w:val="TableParagraph"/>
              <w:jc w:val="bot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An antenna has noise temperature of 35K and is matched into a receiver which has a noise temperature of 100K. Calculate the noise power for a bandwidth of 36 MHz.</w:t>
            </w:r>
          </w:p>
        </w:tc>
        <w:tc>
          <w:tcPr>
            <w:tcW w:w="108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6</w:t>
            </w:r>
          </w:p>
        </w:tc>
      </w:tr>
      <w:tr w:rsidR="00355864" w:rsidRPr="00225E39" w:rsidTr="00225E39">
        <w:trPr>
          <w:trHeight w:val="278"/>
        </w:trPr>
        <w:tc>
          <w:tcPr>
            <w:tcW w:w="540" w:type="dxa"/>
            <w:vMerge/>
          </w:tcPr>
          <w:p w:rsidR="00355864" w:rsidRPr="00225E39" w:rsidRDefault="00355864" w:rsidP="00225E3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355864" w:rsidRPr="00225E39" w:rsidRDefault="00355864" w:rsidP="00225E39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c.</w:t>
            </w:r>
          </w:p>
        </w:tc>
        <w:tc>
          <w:tcPr>
            <w:tcW w:w="7380" w:type="dxa"/>
          </w:tcPr>
          <w:p w:rsidR="00355864" w:rsidRPr="00225E39" w:rsidRDefault="00355864" w:rsidP="00225E39">
            <w:pPr>
              <w:pStyle w:val="TableParagraph"/>
              <w:jc w:val="bot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With neat diagrams, explain CDMA system design for satellite communication.</w:t>
            </w:r>
          </w:p>
        </w:tc>
        <w:tc>
          <w:tcPr>
            <w:tcW w:w="108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10</w:t>
            </w:r>
          </w:p>
        </w:tc>
      </w:tr>
      <w:tr w:rsidR="00381845" w:rsidRPr="00225E39" w:rsidTr="00225E39">
        <w:trPr>
          <w:trHeight w:val="103"/>
        </w:trPr>
        <w:tc>
          <w:tcPr>
            <w:tcW w:w="10530" w:type="dxa"/>
            <w:gridSpan w:val="5"/>
          </w:tcPr>
          <w:p w:rsidR="00225E39" w:rsidRPr="00225E39" w:rsidRDefault="00225E39" w:rsidP="00225E3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55864" w:rsidRPr="00225E39" w:rsidTr="00225E39">
        <w:trPr>
          <w:trHeight w:val="431"/>
        </w:trPr>
        <w:tc>
          <w:tcPr>
            <w:tcW w:w="540" w:type="dxa"/>
            <w:vMerge w:val="restart"/>
          </w:tcPr>
          <w:p w:rsidR="00355864" w:rsidRPr="00225E39" w:rsidRDefault="00355864" w:rsidP="00225E39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7.</w:t>
            </w:r>
          </w:p>
        </w:tc>
        <w:tc>
          <w:tcPr>
            <w:tcW w:w="630" w:type="dxa"/>
          </w:tcPr>
          <w:p w:rsidR="00355864" w:rsidRPr="00225E39" w:rsidRDefault="00355864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a.</w:t>
            </w:r>
          </w:p>
        </w:tc>
        <w:tc>
          <w:tcPr>
            <w:tcW w:w="7380" w:type="dxa"/>
          </w:tcPr>
          <w:p w:rsidR="00355864" w:rsidRPr="00225E39" w:rsidRDefault="00355864" w:rsidP="00BC4011">
            <w:pPr>
              <w:pStyle w:val="TableParagrap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Briefly explain the atmospheric and rain effects on link performance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10</w:t>
            </w:r>
          </w:p>
        </w:tc>
      </w:tr>
      <w:tr w:rsidR="00355864" w:rsidRPr="00225E39" w:rsidTr="00225E39">
        <w:trPr>
          <w:trHeight w:val="701"/>
        </w:trPr>
        <w:tc>
          <w:tcPr>
            <w:tcW w:w="540" w:type="dxa"/>
            <w:vMerge/>
          </w:tcPr>
          <w:p w:rsidR="00355864" w:rsidRPr="00225E39" w:rsidRDefault="00355864" w:rsidP="00225E3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355864" w:rsidRPr="00225E39" w:rsidRDefault="00355864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b.</w:t>
            </w:r>
          </w:p>
        </w:tc>
        <w:tc>
          <w:tcPr>
            <w:tcW w:w="7380" w:type="dxa"/>
          </w:tcPr>
          <w:p w:rsidR="00355864" w:rsidRPr="00225E39" w:rsidRDefault="00355864" w:rsidP="00225E39">
            <w:pPr>
              <w:pStyle w:val="TableParagraph"/>
              <w:jc w:val="bot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With examples, explain the operation of weather and maritime satellites launched by India.</w:t>
            </w:r>
          </w:p>
        </w:tc>
        <w:tc>
          <w:tcPr>
            <w:tcW w:w="108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10</w:t>
            </w:r>
          </w:p>
        </w:tc>
      </w:tr>
      <w:tr w:rsidR="00381845" w:rsidRPr="00225E39" w:rsidTr="00225E39">
        <w:trPr>
          <w:trHeight w:val="275"/>
        </w:trPr>
        <w:tc>
          <w:tcPr>
            <w:tcW w:w="10530" w:type="dxa"/>
            <w:gridSpan w:val="5"/>
          </w:tcPr>
          <w:p w:rsidR="00381845" w:rsidRPr="002B3AF4" w:rsidRDefault="00381845" w:rsidP="0029437E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2B3AF4">
              <w:rPr>
                <w:b/>
                <w:sz w:val="24"/>
                <w:szCs w:val="24"/>
              </w:rPr>
              <w:t>(OR)</w:t>
            </w:r>
          </w:p>
        </w:tc>
      </w:tr>
      <w:tr w:rsidR="00355864" w:rsidRPr="00225E39" w:rsidTr="00225E39">
        <w:trPr>
          <w:trHeight w:val="431"/>
        </w:trPr>
        <w:tc>
          <w:tcPr>
            <w:tcW w:w="540" w:type="dxa"/>
            <w:vMerge w:val="restart"/>
          </w:tcPr>
          <w:p w:rsidR="00355864" w:rsidRPr="00225E39" w:rsidRDefault="00355864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8.</w:t>
            </w:r>
          </w:p>
        </w:tc>
        <w:tc>
          <w:tcPr>
            <w:tcW w:w="630" w:type="dxa"/>
          </w:tcPr>
          <w:p w:rsidR="00355864" w:rsidRPr="00225E39" w:rsidRDefault="00355864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a.</w:t>
            </w:r>
          </w:p>
        </w:tc>
        <w:tc>
          <w:tcPr>
            <w:tcW w:w="7380" w:type="dxa"/>
          </w:tcPr>
          <w:p w:rsidR="00355864" w:rsidRPr="00225E39" w:rsidRDefault="00355864" w:rsidP="00BC4011">
            <w:pPr>
              <w:pStyle w:val="TableParagrap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Discuss the design issues to be considered for launching DTH system.</w:t>
            </w:r>
          </w:p>
        </w:tc>
        <w:tc>
          <w:tcPr>
            <w:tcW w:w="108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10</w:t>
            </w:r>
          </w:p>
        </w:tc>
      </w:tr>
      <w:tr w:rsidR="00355864" w:rsidRPr="00225E39" w:rsidTr="00225E39">
        <w:trPr>
          <w:trHeight w:val="431"/>
        </w:trPr>
        <w:tc>
          <w:tcPr>
            <w:tcW w:w="540" w:type="dxa"/>
            <w:vMerge/>
          </w:tcPr>
          <w:p w:rsidR="00355864" w:rsidRPr="00225E39" w:rsidRDefault="00355864" w:rsidP="00225E3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355864" w:rsidRPr="00225E39" w:rsidRDefault="00355864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b.</w:t>
            </w:r>
          </w:p>
        </w:tc>
        <w:tc>
          <w:tcPr>
            <w:tcW w:w="7380" w:type="dxa"/>
          </w:tcPr>
          <w:p w:rsidR="00355864" w:rsidRPr="00225E39" w:rsidRDefault="00355864" w:rsidP="00BC4011">
            <w:pPr>
              <w:pStyle w:val="TableParagrap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Explain the various tracking techniques available in earth stations.</w:t>
            </w:r>
          </w:p>
        </w:tc>
        <w:tc>
          <w:tcPr>
            <w:tcW w:w="108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10</w:t>
            </w:r>
          </w:p>
        </w:tc>
      </w:tr>
      <w:tr w:rsidR="00351AFD" w:rsidRPr="00225E39" w:rsidTr="00225E39">
        <w:trPr>
          <w:trHeight w:val="275"/>
        </w:trPr>
        <w:tc>
          <w:tcPr>
            <w:tcW w:w="540" w:type="dxa"/>
          </w:tcPr>
          <w:p w:rsidR="00351AFD" w:rsidRPr="00225E39" w:rsidRDefault="00351AFD" w:rsidP="00351AF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351AFD" w:rsidRPr="00225E39" w:rsidRDefault="00351AFD" w:rsidP="00351AF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7380" w:type="dxa"/>
          </w:tcPr>
          <w:p w:rsidR="002B3AF4" w:rsidRDefault="002B3AF4" w:rsidP="00351AFD">
            <w:pPr>
              <w:pStyle w:val="TableParagraph"/>
              <w:rPr>
                <w:b/>
                <w:sz w:val="24"/>
                <w:szCs w:val="24"/>
                <w:u w:val="single"/>
              </w:rPr>
            </w:pPr>
          </w:p>
          <w:p w:rsidR="00351AFD" w:rsidRDefault="00351AFD" w:rsidP="00351AFD">
            <w:pPr>
              <w:pStyle w:val="TableParagraph"/>
              <w:rPr>
                <w:b/>
                <w:sz w:val="24"/>
                <w:szCs w:val="24"/>
                <w:u w:val="single"/>
              </w:rPr>
            </w:pPr>
            <w:r w:rsidRPr="00225E39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225E39" w:rsidRPr="00225E39" w:rsidRDefault="00225E39" w:rsidP="00351AFD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351AFD" w:rsidRPr="00225E39" w:rsidRDefault="00351AFD" w:rsidP="0029437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351AFD" w:rsidRPr="00225E39" w:rsidRDefault="00351AFD" w:rsidP="0029437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355864" w:rsidRPr="00225E39" w:rsidTr="00225E39">
        <w:trPr>
          <w:trHeight w:val="413"/>
        </w:trPr>
        <w:tc>
          <w:tcPr>
            <w:tcW w:w="540" w:type="dxa"/>
            <w:vMerge w:val="restart"/>
          </w:tcPr>
          <w:p w:rsidR="00355864" w:rsidRPr="00225E39" w:rsidRDefault="00355864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9.</w:t>
            </w:r>
          </w:p>
        </w:tc>
        <w:tc>
          <w:tcPr>
            <w:tcW w:w="630" w:type="dxa"/>
          </w:tcPr>
          <w:p w:rsidR="00355864" w:rsidRPr="00225E39" w:rsidRDefault="00355864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a.</w:t>
            </w:r>
          </w:p>
        </w:tc>
        <w:tc>
          <w:tcPr>
            <w:tcW w:w="7380" w:type="dxa"/>
          </w:tcPr>
          <w:p w:rsidR="00355864" w:rsidRPr="00225E39" w:rsidRDefault="00355864" w:rsidP="00351AFD">
            <w:pPr>
              <w:pStyle w:val="TableParagrap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Illustrate with diagram(s), the terms roll, pitch and yaw.</w:t>
            </w:r>
          </w:p>
        </w:tc>
        <w:tc>
          <w:tcPr>
            <w:tcW w:w="108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5</w:t>
            </w:r>
          </w:p>
        </w:tc>
      </w:tr>
      <w:tr w:rsidR="00355864" w:rsidRPr="00225E39" w:rsidTr="00225E39">
        <w:trPr>
          <w:trHeight w:val="719"/>
        </w:trPr>
        <w:tc>
          <w:tcPr>
            <w:tcW w:w="540" w:type="dxa"/>
            <w:vMerge/>
          </w:tcPr>
          <w:p w:rsidR="00355864" w:rsidRPr="00225E39" w:rsidRDefault="00355864" w:rsidP="00225E3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355864" w:rsidRPr="00225E39" w:rsidRDefault="00355864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b.</w:t>
            </w:r>
          </w:p>
        </w:tc>
        <w:tc>
          <w:tcPr>
            <w:tcW w:w="7380" w:type="dxa"/>
          </w:tcPr>
          <w:p w:rsidR="00355864" w:rsidRPr="00225E39" w:rsidRDefault="00355864" w:rsidP="00225E39">
            <w:pPr>
              <w:pStyle w:val="TableParagraph"/>
              <w:jc w:val="bot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Calculate the gain of a 3m paraboidal antenna operating at a frequency of 12GHz. Assume an aperture efficiency of 0.55.</w:t>
            </w:r>
          </w:p>
        </w:tc>
        <w:tc>
          <w:tcPr>
            <w:tcW w:w="108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5</w:t>
            </w:r>
          </w:p>
        </w:tc>
      </w:tr>
      <w:tr w:rsidR="00355864" w:rsidRPr="00225E39" w:rsidTr="00225E39">
        <w:trPr>
          <w:trHeight w:val="629"/>
        </w:trPr>
        <w:tc>
          <w:tcPr>
            <w:tcW w:w="540" w:type="dxa"/>
            <w:vMerge/>
          </w:tcPr>
          <w:p w:rsidR="00355864" w:rsidRPr="00225E39" w:rsidRDefault="00355864" w:rsidP="00225E3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355864" w:rsidRPr="00225E39" w:rsidRDefault="00355864" w:rsidP="00225E3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Pr="00225E39">
              <w:rPr>
                <w:sz w:val="24"/>
                <w:szCs w:val="24"/>
              </w:rPr>
              <w:t>.</w:t>
            </w:r>
          </w:p>
        </w:tc>
        <w:tc>
          <w:tcPr>
            <w:tcW w:w="7380" w:type="dxa"/>
          </w:tcPr>
          <w:p w:rsidR="00355864" w:rsidRPr="00225E39" w:rsidRDefault="00355864" w:rsidP="00351AFD">
            <w:pPr>
              <w:jc w:val="both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Draw the signal structure of a GPS and explain the need for multiplexing of GPS signals.</w:t>
            </w:r>
          </w:p>
        </w:tc>
        <w:tc>
          <w:tcPr>
            <w:tcW w:w="108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355864" w:rsidRPr="00225E39" w:rsidRDefault="00355864" w:rsidP="0029437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5E39">
              <w:rPr>
                <w:sz w:val="24"/>
                <w:szCs w:val="24"/>
              </w:rPr>
              <w:t>10</w:t>
            </w:r>
          </w:p>
        </w:tc>
      </w:tr>
    </w:tbl>
    <w:p w:rsidR="005963A8" w:rsidRDefault="005963A8" w:rsidP="00225E39">
      <w:pPr>
        <w:pStyle w:val="BodyText"/>
        <w:spacing w:before="90"/>
        <w:jc w:val="center"/>
      </w:pPr>
    </w:p>
    <w:sectPr w:rsidR="005963A8" w:rsidSect="00225E39">
      <w:pgSz w:w="11910" w:h="16840"/>
      <w:pgMar w:top="576" w:right="576" w:bottom="576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compat>
    <w:ulTrailSpace/>
  </w:compat>
  <w:rsids>
    <w:rsidRoot w:val="005963A8"/>
    <w:rsid w:val="000C7B37"/>
    <w:rsid w:val="00141836"/>
    <w:rsid w:val="00225E39"/>
    <w:rsid w:val="0029437E"/>
    <w:rsid w:val="002B3AF4"/>
    <w:rsid w:val="00351AFD"/>
    <w:rsid w:val="00355864"/>
    <w:rsid w:val="00381845"/>
    <w:rsid w:val="003A31FE"/>
    <w:rsid w:val="003E52FA"/>
    <w:rsid w:val="00413774"/>
    <w:rsid w:val="00462C8E"/>
    <w:rsid w:val="004D2829"/>
    <w:rsid w:val="005963A8"/>
    <w:rsid w:val="005B0EC1"/>
    <w:rsid w:val="00682297"/>
    <w:rsid w:val="006D7C6C"/>
    <w:rsid w:val="00713380"/>
    <w:rsid w:val="00720031"/>
    <w:rsid w:val="0077714F"/>
    <w:rsid w:val="00892436"/>
    <w:rsid w:val="008D29EC"/>
    <w:rsid w:val="00985BE6"/>
    <w:rsid w:val="009A2EFA"/>
    <w:rsid w:val="00A23F90"/>
    <w:rsid w:val="00A673FF"/>
    <w:rsid w:val="00B36819"/>
    <w:rsid w:val="00BC4011"/>
    <w:rsid w:val="00C334E7"/>
    <w:rsid w:val="00C749F3"/>
    <w:rsid w:val="00D75DBC"/>
    <w:rsid w:val="00E7042B"/>
    <w:rsid w:val="00E939AF"/>
    <w:rsid w:val="00F353ED"/>
    <w:rsid w:val="00F658A8"/>
    <w:rsid w:val="00FE0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63A8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bidi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963A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5963A8"/>
  </w:style>
  <w:style w:type="paragraph" w:customStyle="1" w:styleId="TableParagraph">
    <w:name w:val="Table Paragraph"/>
    <w:basedOn w:val="Normal"/>
    <w:uiPriority w:val="1"/>
    <w:qFormat/>
    <w:rsid w:val="005963A8"/>
  </w:style>
  <w:style w:type="paragraph" w:styleId="BalloonText">
    <w:name w:val="Balloon Text"/>
    <w:basedOn w:val="Normal"/>
    <w:link w:val="BalloonTextChar"/>
    <w:uiPriority w:val="99"/>
    <w:semiHidden/>
    <w:unhideWhenUsed/>
    <w:rsid w:val="009A2EFA"/>
    <w:rPr>
      <w:rFonts w:ascii="Tahoma" w:hAnsi="Tahoma" w:cs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A2EFA"/>
    <w:rPr>
      <w:rFonts w:ascii="Tahoma" w:eastAsia="Times New Roman" w:hAnsi="Tahoma" w:cs="Tahoma"/>
      <w:sz w:val="16"/>
      <w:szCs w:val="16"/>
      <w:lang w:bidi="en-US"/>
    </w:rPr>
  </w:style>
  <w:style w:type="paragraph" w:styleId="Title">
    <w:name w:val="Title"/>
    <w:basedOn w:val="Normal"/>
    <w:link w:val="TitleChar"/>
    <w:qFormat/>
    <w:rsid w:val="003E52FA"/>
    <w:pPr>
      <w:widowControl/>
      <w:autoSpaceDE/>
      <w:autoSpaceDN/>
      <w:jc w:val="center"/>
    </w:pPr>
    <w:rPr>
      <w:sz w:val="24"/>
      <w:szCs w:val="20"/>
      <w:lang w:bidi="ar-SA"/>
    </w:rPr>
  </w:style>
  <w:style w:type="character" w:customStyle="1" w:styleId="TitleChar">
    <w:name w:val="Title Char"/>
    <w:link w:val="Title"/>
    <w:rsid w:val="003E52F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2019-10-14T05:42:00Z</cp:lastPrinted>
  <dcterms:created xsi:type="dcterms:W3CDTF">2019-11-30T04:07:00Z</dcterms:created>
  <dcterms:modified xsi:type="dcterms:W3CDTF">2019-11-30T04:07:00Z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2019-09-18T00:00:00Z</vt:filetime>
  </property>
</Properties>
</file>