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BE36B1" w:rsidRDefault="005D0F4A" w:rsidP="00EF5B67">
      <w:pPr>
        <w:jc w:val="right"/>
        <w:rPr>
          <w:bCs/>
        </w:rPr>
      </w:pPr>
      <w:proofErr w:type="gramStart"/>
      <w:r w:rsidRPr="00BE36B1">
        <w:rPr>
          <w:bCs/>
        </w:rPr>
        <w:t>Reg.</w:t>
      </w:r>
      <w:r w:rsidR="00EB321D" w:rsidRPr="00BE36B1">
        <w:rPr>
          <w:bCs/>
        </w:rPr>
        <w:t xml:space="preserve"> </w:t>
      </w:r>
      <w:r w:rsidRPr="00BE36B1">
        <w:rPr>
          <w:bCs/>
        </w:rPr>
        <w:t>No.</w:t>
      </w:r>
      <w:proofErr w:type="gramEnd"/>
      <w:r w:rsidRPr="00BE36B1">
        <w:rPr>
          <w:bCs/>
        </w:rPr>
        <w:t xml:space="preserve"> ____________</w:t>
      </w:r>
    </w:p>
    <w:p w:rsidR="005D3355" w:rsidRPr="00E824B7" w:rsidRDefault="00EB321D" w:rsidP="005D3355">
      <w:pPr>
        <w:jc w:val="center"/>
        <w:rPr>
          <w:rFonts w:ascii="Arial" w:hAnsi="Arial" w:cs="Arial"/>
          <w:bCs/>
        </w:rPr>
      </w:pPr>
      <w:r w:rsidRPr="00EB321D">
        <w:rPr>
          <w:rFonts w:ascii="Arial" w:hAnsi="Arial" w:cs="Arial"/>
          <w:bCs/>
          <w:noProof/>
        </w:rPr>
        <w:drawing>
          <wp:inline distT="0" distB="0" distL="0" distR="0">
            <wp:extent cx="2876436" cy="866741"/>
            <wp:effectExtent l="0" t="0" r="114" b="0"/>
            <wp:docPr id="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76436" cy="8667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51923" w:rsidRDefault="00A51923" w:rsidP="00A519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</w:t>
      </w:r>
      <w:r w:rsidR="00EB321D">
        <w:rPr>
          <w:b/>
          <w:sz w:val="28"/>
          <w:szCs w:val="28"/>
        </w:rPr>
        <w:t>ter Examination – Nov</w:t>
      </w:r>
      <w:r w:rsidR="00EF5B67">
        <w:rPr>
          <w:b/>
          <w:sz w:val="28"/>
          <w:szCs w:val="28"/>
        </w:rPr>
        <w:t xml:space="preserve"> </w:t>
      </w:r>
      <w:r w:rsidR="00EB321D">
        <w:rPr>
          <w:b/>
          <w:sz w:val="28"/>
          <w:szCs w:val="28"/>
        </w:rPr>
        <w:t>/</w:t>
      </w:r>
      <w:r w:rsidR="00EF5B67">
        <w:rPr>
          <w:b/>
          <w:sz w:val="28"/>
          <w:szCs w:val="28"/>
        </w:rPr>
        <w:t xml:space="preserve"> </w:t>
      </w:r>
      <w:r w:rsidR="00EB321D">
        <w:rPr>
          <w:b/>
          <w:sz w:val="28"/>
          <w:szCs w:val="28"/>
        </w:rPr>
        <w:t>Dec – 2019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bookmarkStart w:id="0" w:name="_GoBack"/>
            <w:bookmarkEnd w:id="0"/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B11D03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14EC2039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AA3F2E" w:rsidRDefault="00EB321D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MOBILE COMPUTING</w:t>
            </w:r>
          </w:p>
        </w:tc>
        <w:tc>
          <w:tcPr>
            <w:tcW w:w="1800" w:type="dxa"/>
          </w:tcPr>
          <w:p w:rsidR="005527A4" w:rsidRPr="00AA3F2E" w:rsidRDefault="005527A4" w:rsidP="00EB321D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="00EB321D">
              <w:rPr>
                <w:b/>
              </w:rPr>
              <w:t>M</w:t>
            </w:r>
            <w:r w:rsidRPr="00AA3F2E">
              <w:rPr>
                <w:b/>
              </w:rPr>
              <w:t>arks :</w:t>
            </w:r>
            <w:proofErr w:type="gramEnd"/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DF3FD6" w:rsidRPr="00EF5853" w:rsidTr="005077A3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DF3FD6" w:rsidRPr="00EF5853" w:rsidRDefault="00DF3FD6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DF3FD6" w:rsidRPr="00EF5853" w:rsidRDefault="00DF3FD6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DF3FD6" w:rsidRPr="00327F85" w:rsidRDefault="00DF3FD6" w:rsidP="00BE36B1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Sketch and narrate the structure of mobile computing architecture layers using a mobile cellular communication network</w:t>
            </w:r>
            <w:r w:rsidR="00961EC0">
              <w:rPr>
                <w:color w:val="000000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DF3FD6" w:rsidRPr="00875196" w:rsidRDefault="00EB321D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DF3FD6">
              <w:rPr>
                <w:sz w:val="22"/>
                <w:szCs w:val="22"/>
              </w:rPr>
              <w:t>1</w:t>
            </w:r>
          </w:p>
        </w:tc>
        <w:tc>
          <w:tcPr>
            <w:tcW w:w="950" w:type="dxa"/>
            <w:shd w:val="clear" w:color="auto" w:fill="auto"/>
          </w:tcPr>
          <w:p w:rsidR="00DF3FD6" w:rsidRPr="005814FF" w:rsidRDefault="00DF3FD6" w:rsidP="00193F27">
            <w:pPr>
              <w:jc w:val="center"/>
            </w:pPr>
            <w:r>
              <w:t>10</w:t>
            </w:r>
          </w:p>
        </w:tc>
      </w:tr>
      <w:tr w:rsidR="00DF3FD6" w:rsidRPr="00EF5853" w:rsidTr="00E03ABF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DF3FD6" w:rsidRPr="00EF5853" w:rsidRDefault="00DF3FD6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F3FD6" w:rsidRPr="00EF5853" w:rsidRDefault="00DF3FD6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DF3FD6" w:rsidRDefault="00DF3FD6" w:rsidP="00BE36B1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Assess the performance of ALOHA and CSMA techniques in wireless networks</w:t>
            </w:r>
            <w:r w:rsidR="00FE4563">
              <w:rPr>
                <w:color w:val="000000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DF3FD6" w:rsidRPr="00875196" w:rsidRDefault="00EB321D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DF3FD6">
              <w:rPr>
                <w:sz w:val="22"/>
                <w:szCs w:val="22"/>
              </w:rPr>
              <w:t>1</w:t>
            </w:r>
          </w:p>
        </w:tc>
        <w:tc>
          <w:tcPr>
            <w:tcW w:w="950" w:type="dxa"/>
            <w:shd w:val="clear" w:color="auto" w:fill="auto"/>
          </w:tcPr>
          <w:p w:rsidR="00DF3FD6" w:rsidRPr="005814FF" w:rsidRDefault="00DF3FD6" w:rsidP="00193F27">
            <w:pPr>
              <w:jc w:val="center"/>
            </w:pPr>
            <w:r>
              <w:t>10</w:t>
            </w:r>
          </w:p>
        </w:tc>
      </w:tr>
      <w:tr w:rsidR="00DF3FD6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DF3FD6" w:rsidRPr="00BE36B1" w:rsidRDefault="00DF3FD6" w:rsidP="008C7BA2">
            <w:pPr>
              <w:jc w:val="center"/>
              <w:rPr>
                <w:b/>
              </w:rPr>
            </w:pPr>
            <w:r w:rsidRPr="00BE36B1">
              <w:rPr>
                <w:b/>
              </w:rPr>
              <w:t>(OR)</w:t>
            </w:r>
          </w:p>
        </w:tc>
      </w:tr>
      <w:tr w:rsidR="00DF3FD6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DF3FD6" w:rsidRPr="00EF5853" w:rsidRDefault="00DF3FD6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DF3FD6" w:rsidRPr="00EF5853" w:rsidRDefault="00DF3FD6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DF3FD6" w:rsidRPr="00EF5853" w:rsidRDefault="00DF3FD6" w:rsidP="00BE36B1">
            <w:pPr>
              <w:jc w:val="both"/>
            </w:pPr>
            <w:r>
              <w:rPr>
                <w:color w:val="000000"/>
              </w:rPr>
              <w:t>Using suitable commercial examples</w:t>
            </w:r>
            <w:r w:rsidR="00FE4563">
              <w:rPr>
                <w:color w:val="000000"/>
              </w:rPr>
              <w:t>,</w:t>
            </w:r>
            <w:r>
              <w:rPr>
                <w:color w:val="000000"/>
              </w:rPr>
              <w:t xml:space="preserve"> explain the concept of data dissemination in mobile computing</w:t>
            </w:r>
            <w:r w:rsidR="00FE4563">
              <w:rPr>
                <w:color w:val="000000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DF3FD6" w:rsidRPr="00875196" w:rsidRDefault="00EB321D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DF3FD6"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shd w:val="clear" w:color="auto" w:fill="auto"/>
          </w:tcPr>
          <w:p w:rsidR="00DF3FD6" w:rsidRPr="005814FF" w:rsidRDefault="00DF3FD6" w:rsidP="00193F27">
            <w:pPr>
              <w:jc w:val="center"/>
            </w:pPr>
            <w:r>
              <w:t>5</w:t>
            </w:r>
          </w:p>
        </w:tc>
      </w:tr>
      <w:tr w:rsidR="00DF3FD6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DF3FD6" w:rsidRPr="00EF5853" w:rsidRDefault="00DF3FD6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F3FD6" w:rsidRPr="00EF5853" w:rsidRDefault="00DF3FD6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DF3FD6" w:rsidRPr="00EF5853" w:rsidRDefault="00DF3FD6" w:rsidP="00BE36B1">
            <w:pPr>
              <w:jc w:val="both"/>
            </w:pPr>
            <w:r>
              <w:rPr>
                <w:color w:val="000000"/>
              </w:rPr>
              <w:t xml:space="preserve">Write the details </w:t>
            </w:r>
            <w:proofErr w:type="gramStart"/>
            <w:r>
              <w:rPr>
                <w:color w:val="000000"/>
              </w:rPr>
              <w:t>of  wireless</w:t>
            </w:r>
            <w:proofErr w:type="gramEnd"/>
            <w:r>
              <w:rPr>
                <w:color w:val="000000"/>
              </w:rPr>
              <w:t xml:space="preserve"> multiple access techniques</w:t>
            </w:r>
            <w:r w:rsidR="00FE4563">
              <w:rPr>
                <w:color w:val="000000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DF3FD6" w:rsidRPr="00875196" w:rsidRDefault="00EB321D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DF3FD6"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shd w:val="clear" w:color="auto" w:fill="auto"/>
          </w:tcPr>
          <w:p w:rsidR="00DF3FD6" w:rsidRPr="005814FF" w:rsidRDefault="00DF3FD6" w:rsidP="00193F27">
            <w:pPr>
              <w:jc w:val="center"/>
            </w:pPr>
            <w:r>
              <w:t>15</w:t>
            </w:r>
          </w:p>
        </w:tc>
      </w:tr>
      <w:tr w:rsidR="00DF3FD6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F3FD6" w:rsidRPr="00EF5853" w:rsidRDefault="00DF3FD6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F3FD6" w:rsidRPr="00EF5853" w:rsidRDefault="00DF3FD6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F3FD6" w:rsidRPr="00EF5853" w:rsidRDefault="00DF3FD6" w:rsidP="00193F27"/>
        </w:tc>
        <w:tc>
          <w:tcPr>
            <w:tcW w:w="1170" w:type="dxa"/>
            <w:shd w:val="clear" w:color="auto" w:fill="auto"/>
          </w:tcPr>
          <w:p w:rsidR="00DF3FD6" w:rsidRPr="00875196" w:rsidRDefault="00DF3FD6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F3FD6" w:rsidRPr="005814FF" w:rsidRDefault="00DF3FD6" w:rsidP="00193F27">
            <w:pPr>
              <w:jc w:val="center"/>
            </w:pPr>
          </w:p>
        </w:tc>
      </w:tr>
      <w:tr w:rsidR="00EB321D" w:rsidRPr="00EF5853" w:rsidTr="00637C0E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EB321D" w:rsidRPr="00EF5853" w:rsidRDefault="00EB321D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EB321D" w:rsidRPr="00EF5853" w:rsidRDefault="00EB321D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EB321D" w:rsidRPr="00327F85" w:rsidRDefault="00EB321D" w:rsidP="005F665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Brief the pros and cons of Wi-Fi and wireless sniffing</w:t>
            </w:r>
            <w:r w:rsidR="00FE4563">
              <w:rPr>
                <w:color w:val="000000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EB321D" w:rsidRPr="00875196" w:rsidRDefault="00EB321D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EB321D" w:rsidRPr="005814FF" w:rsidRDefault="00EB321D" w:rsidP="00193F27">
            <w:pPr>
              <w:jc w:val="center"/>
            </w:pPr>
            <w:r>
              <w:t>5</w:t>
            </w:r>
          </w:p>
        </w:tc>
      </w:tr>
      <w:tr w:rsidR="00EB321D" w:rsidRPr="00EF5853" w:rsidTr="00637C0E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EB321D" w:rsidRPr="00EF5853" w:rsidRDefault="00EB321D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B321D" w:rsidRPr="00EF5853" w:rsidRDefault="00EB321D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EB321D" w:rsidRPr="00327F85" w:rsidRDefault="00EB321D" w:rsidP="005F6654">
            <w:pPr>
              <w:rPr>
                <w:color w:val="000000"/>
              </w:rPr>
            </w:pPr>
            <w:r>
              <w:rPr>
                <w:color w:val="000000"/>
              </w:rPr>
              <w:t>Assess various mobile computing security threats and solutions</w:t>
            </w:r>
            <w:r w:rsidR="00FE4563">
              <w:rPr>
                <w:color w:val="000000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EB321D" w:rsidRPr="00875196" w:rsidRDefault="00EB321D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EB321D" w:rsidRPr="005814FF" w:rsidRDefault="00EB321D" w:rsidP="00193F27">
            <w:pPr>
              <w:jc w:val="center"/>
            </w:pPr>
            <w:r>
              <w:t>15</w:t>
            </w:r>
          </w:p>
        </w:tc>
      </w:tr>
      <w:tr w:rsidR="005F6654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5F6654" w:rsidRPr="00BE36B1" w:rsidRDefault="005F6654" w:rsidP="008C7BA2">
            <w:pPr>
              <w:jc w:val="center"/>
              <w:rPr>
                <w:b/>
              </w:rPr>
            </w:pPr>
            <w:r w:rsidRPr="00BE36B1">
              <w:rPr>
                <w:b/>
              </w:rPr>
              <w:t>(OR)</w:t>
            </w:r>
          </w:p>
        </w:tc>
      </w:tr>
      <w:tr w:rsidR="00EB321D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EB321D" w:rsidRPr="00EF5853" w:rsidRDefault="00EB321D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EB321D" w:rsidRPr="00EF5853" w:rsidRDefault="00EB321D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EB321D" w:rsidRPr="00EF5853" w:rsidRDefault="00EB321D" w:rsidP="00B45439">
            <w:pPr>
              <w:jc w:val="both"/>
            </w:pPr>
            <w:r>
              <w:rPr>
                <w:color w:val="000000"/>
              </w:rPr>
              <w:t xml:space="preserve">Evaluate the working of TDD and </w:t>
            </w:r>
            <w:proofErr w:type="gramStart"/>
            <w:r>
              <w:rPr>
                <w:color w:val="000000"/>
              </w:rPr>
              <w:t>FDD  in</w:t>
            </w:r>
            <w:proofErr w:type="gramEnd"/>
            <w:r>
              <w:rPr>
                <w:color w:val="000000"/>
              </w:rPr>
              <w:t xml:space="preserve"> TDMA and CDMA systems</w:t>
            </w:r>
            <w:r w:rsidR="00FE4563">
              <w:rPr>
                <w:color w:val="000000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EB321D" w:rsidRPr="00875196" w:rsidRDefault="00EB321D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EB321D" w:rsidRPr="005814FF" w:rsidRDefault="00EB321D" w:rsidP="00193F27">
            <w:pPr>
              <w:jc w:val="center"/>
            </w:pPr>
            <w:r>
              <w:t>15</w:t>
            </w:r>
          </w:p>
        </w:tc>
      </w:tr>
      <w:tr w:rsidR="00EB321D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EB321D" w:rsidRPr="00EF5853" w:rsidRDefault="00EB321D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B321D" w:rsidRPr="00EF5853" w:rsidRDefault="00EB321D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EB321D" w:rsidRPr="00EF5853" w:rsidRDefault="00EB321D" w:rsidP="00193F27">
            <w:r>
              <w:t xml:space="preserve">Brief the concept of data </w:t>
            </w:r>
            <w:r w:rsidR="00FE4563">
              <w:t>synchronization.</w:t>
            </w:r>
          </w:p>
        </w:tc>
        <w:tc>
          <w:tcPr>
            <w:tcW w:w="1170" w:type="dxa"/>
            <w:shd w:val="clear" w:color="auto" w:fill="auto"/>
          </w:tcPr>
          <w:p w:rsidR="00EB321D" w:rsidRPr="00875196" w:rsidRDefault="00EB321D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EB321D" w:rsidRPr="005814FF" w:rsidRDefault="00EB321D" w:rsidP="00193F27">
            <w:pPr>
              <w:jc w:val="center"/>
            </w:pPr>
            <w:r>
              <w:t>5</w:t>
            </w:r>
          </w:p>
        </w:tc>
      </w:tr>
      <w:tr w:rsidR="005F6654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5F6654" w:rsidRPr="00EF5853" w:rsidRDefault="005F6654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F6654" w:rsidRPr="00EF5853" w:rsidRDefault="005F6654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F6654" w:rsidRPr="00EF5853" w:rsidRDefault="005F6654" w:rsidP="00193F27"/>
        </w:tc>
        <w:tc>
          <w:tcPr>
            <w:tcW w:w="1170" w:type="dxa"/>
            <w:shd w:val="clear" w:color="auto" w:fill="auto"/>
          </w:tcPr>
          <w:p w:rsidR="005F6654" w:rsidRPr="00875196" w:rsidRDefault="005F6654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5F6654" w:rsidRPr="005814FF" w:rsidRDefault="005F6654" w:rsidP="00193F27">
            <w:pPr>
              <w:jc w:val="center"/>
            </w:pPr>
          </w:p>
        </w:tc>
      </w:tr>
      <w:tr w:rsidR="00EB321D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EB321D" w:rsidRPr="00EF5853" w:rsidRDefault="00EB321D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EB321D" w:rsidRPr="00EF5853" w:rsidRDefault="00EB321D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EB321D" w:rsidRPr="00EF5853" w:rsidRDefault="00EB321D" w:rsidP="00BE36B1">
            <w:pPr>
              <w:jc w:val="both"/>
            </w:pPr>
            <w:r>
              <w:rPr>
                <w:color w:val="000000"/>
              </w:rPr>
              <w:t xml:space="preserve">Assess the structure of </w:t>
            </w:r>
            <w:proofErr w:type="spellStart"/>
            <w:r>
              <w:rPr>
                <w:color w:val="000000"/>
              </w:rPr>
              <w:t>CdmaOne</w:t>
            </w:r>
            <w:proofErr w:type="spellEnd"/>
            <w:r>
              <w:rPr>
                <w:color w:val="000000"/>
              </w:rPr>
              <w:t xml:space="preserve"> forward channel and evaluate its modulation methods and data rate</w:t>
            </w:r>
            <w:r w:rsidR="00FE4563">
              <w:rPr>
                <w:color w:val="000000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EB321D" w:rsidRPr="00875196" w:rsidRDefault="00EB321D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EB321D" w:rsidRPr="005814FF" w:rsidRDefault="00EB321D" w:rsidP="00193F27">
            <w:pPr>
              <w:jc w:val="center"/>
            </w:pPr>
            <w:r>
              <w:t>15</w:t>
            </w:r>
          </w:p>
        </w:tc>
      </w:tr>
      <w:tr w:rsidR="00EB321D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EB321D" w:rsidRPr="00EF5853" w:rsidRDefault="00EB321D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B321D" w:rsidRPr="00EF5853" w:rsidRDefault="00EB321D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EB321D" w:rsidRPr="00EF5853" w:rsidRDefault="00EB321D" w:rsidP="00193F27">
            <w:r>
              <w:t>List out the limitations of mobile computing</w:t>
            </w:r>
            <w:r w:rsidR="00FE4563">
              <w:t>.</w:t>
            </w:r>
          </w:p>
        </w:tc>
        <w:tc>
          <w:tcPr>
            <w:tcW w:w="1170" w:type="dxa"/>
            <w:shd w:val="clear" w:color="auto" w:fill="auto"/>
          </w:tcPr>
          <w:p w:rsidR="00EB321D" w:rsidRPr="00875196" w:rsidRDefault="00EB321D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EB321D" w:rsidRPr="005814FF" w:rsidRDefault="00EB321D" w:rsidP="00193F27">
            <w:pPr>
              <w:jc w:val="center"/>
            </w:pPr>
            <w:r>
              <w:t>5</w:t>
            </w:r>
          </w:p>
        </w:tc>
      </w:tr>
      <w:tr w:rsidR="005F6654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5F6654" w:rsidRPr="00BE36B1" w:rsidRDefault="005F6654" w:rsidP="008C7BA2">
            <w:pPr>
              <w:jc w:val="center"/>
              <w:rPr>
                <w:b/>
              </w:rPr>
            </w:pPr>
            <w:r w:rsidRPr="00BE36B1">
              <w:rPr>
                <w:b/>
              </w:rPr>
              <w:t>(OR)</w:t>
            </w:r>
          </w:p>
        </w:tc>
      </w:tr>
      <w:tr w:rsidR="00EB321D" w:rsidRPr="00EF5853" w:rsidTr="00EB321D">
        <w:trPr>
          <w:trHeight w:val="656"/>
        </w:trPr>
        <w:tc>
          <w:tcPr>
            <w:tcW w:w="810" w:type="dxa"/>
            <w:vMerge w:val="restart"/>
            <w:shd w:val="clear" w:color="auto" w:fill="auto"/>
          </w:tcPr>
          <w:p w:rsidR="00EB321D" w:rsidRPr="00EF5853" w:rsidRDefault="00EB321D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EB321D" w:rsidRPr="00EF5853" w:rsidRDefault="00EB321D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EB321D" w:rsidRPr="00EF5853" w:rsidRDefault="00EB321D" w:rsidP="00BE36B1">
            <w:pPr>
              <w:jc w:val="both"/>
            </w:pPr>
            <w:r>
              <w:rPr>
                <w:color w:val="000000"/>
              </w:rPr>
              <w:t>Narrate the working of orthogonal frequency division multiplexing system for super 3G standards</w:t>
            </w:r>
            <w:r w:rsidR="00FE4563">
              <w:rPr>
                <w:color w:val="000000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EB321D" w:rsidRPr="00875196" w:rsidRDefault="00EB321D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EB321D" w:rsidRPr="005814FF" w:rsidRDefault="00EB321D" w:rsidP="00193F27">
            <w:pPr>
              <w:jc w:val="center"/>
            </w:pPr>
            <w:r>
              <w:t>10</w:t>
            </w:r>
          </w:p>
        </w:tc>
      </w:tr>
      <w:tr w:rsidR="00EB321D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EB321D" w:rsidRPr="00EF5853" w:rsidRDefault="00EB321D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B321D" w:rsidRPr="00EF5853" w:rsidRDefault="00EB321D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EB321D" w:rsidRPr="00EF5853" w:rsidRDefault="00EB321D" w:rsidP="00193F27">
            <w:r>
              <w:t>Brief the features of smart phones and digital music players</w:t>
            </w:r>
            <w:r w:rsidR="00FE4563">
              <w:t>.</w:t>
            </w:r>
          </w:p>
        </w:tc>
        <w:tc>
          <w:tcPr>
            <w:tcW w:w="1170" w:type="dxa"/>
            <w:shd w:val="clear" w:color="auto" w:fill="auto"/>
          </w:tcPr>
          <w:p w:rsidR="00EB321D" w:rsidRPr="00875196" w:rsidRDefault="00EB321D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EB321D" w:rsidRPr="005814FF" w:rsidRDefault="00EB321D" w:rsidP="00193F27">
            <w:pPr>
              <w:jc w:val="center"/>
            </w:pPr>
            <w:r>
              <w:t>10</w:t>
            </w:r>
          </w:p>
        </w:tc>
      </w:tr>
      <w:tr w:rsidR="005F6654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5F6654" w:rsidRPr="00EF5853" w:rsidRDefault="005F6654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F6654" w:rsidRPr="00EF5853" w:rsidRDefault="005F6654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F6654" w:rsidRPr="00EF5853" w:rsidRDefault="005F6654" w:rsidP="00193F27"/>
        </w:tc>
        <w:tc>
          <w:tcPr>
            <w:tcW w:w="1170" w:type="dxa"/>
            <w:shd w:val="clear" w:color="auto" w:fill="auto"/>
          </w:tcPr>
          <w:p w:rsidR="005F6654" w:rsidRPr="00875196" w:rsidRDefault="005F6654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5F6654" w:rsidRPr="005814FF" w:rsidRDefault="005F6654" w:rsidP="00193F27">
            <w:pPr>
              <w:jc w:val="center"/>
            </w:pPr>
          </w:p>
        </w:tc>
      </w:tr>
      <w:tr w:rsidR="00EB321D" w:rsidRPr="00EF5853" w:rsidTr="00EB321D">
        <w:trPr>
          <w:trHeight w:val="341"/>
        </w:trPr>
        <w:tc>
          <w:tcPr>
            <w:tcW w:w="810" w:type="dxa"/>
            <w:vMerge w:val="restart"/>
            <w:shd w:val="clear" w:color="auto" w:fill="auto"/>
          </w:tcPr>
          <w:p w:rsidR="00EB321D" w:rsidRPr="00EF5853" w:rsidRDefault="00EB321D" w:rsidP="008C7BA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EB321D" w:rsidRPr="00EF5853" w:rsidRDefault="00EB321D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EB321D" w:rsidRPr="00EF5853" w:rsidRDefault="00EB321D" w:rsidP="00193F27">
            <w:r>
              <w:t xml:space="preserve">Explain the IEEE 802.16m </w:t>
            </w:r>
            <w:proofErr w:type="spellStart"/>
            <w:r>
              <w:t>WiMax</w:t>
            </w:r>
            <w:proofErr w:type="spellEnd"/>
            <w:r>
              <w:t xml:space="preserve"> network structure in detail</w:t>
            </w:r>
            <w:r w:rsidR="00FE4563">
              <w:t>.</w:t>
            </w:r>
          </w:p>
        </w:tc>
        <w:tc>
          <w:tcPr>
            <w:tcW w:w="1170" w:type="dxa"/>
            <w:shd w:val="clear" w:color="auto" w:fill="auto"/>
          </w:tcPr>
          <w:p w:rsidR="00EB321D" w:rsidRPr="00875196" w:rsidRDefault="00EB321D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EB321D" w:rsidRPr="005814FF" w:rsidRDefault="00EB321D" w:rsidP="00193F27">
            <w:pPr>
              <w:jc w:val="center"/>
            </w:pPr>
            <w:r>
              <w:t>15</w:t>
            </w:r>
          </w:p>
        </w:tc>
      </w:tr>
      <w:tr w:rsidR="00EB321D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EB321D" w:rsidRPr="00EF5853" w:rsidRDefault="00EB321D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B321D" w:rsidRPr="00EF5853" w:rsidRDefault="00EB321D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EB321D" w:rsidRPr="00EF5853" w:rsidRDefault="00EB321D" w:rsidP="00193F27">
            <w:r>
              <w:t>List the ISO-OSI layers of mobile IP network</w:t>
            </w:r>
            <w:r w:rsidR="00FE4563">
              <w:t>.</w:t>
            </w:r>
          </w:p>
        </w:tc>
        <w:tc>
          <w:tcPr>
            <w:tcW w:w="1170" w:type="dxa"/>
            <w:shd w:val="clear" w:color="auto" w:fill="auto"/>
          </w:tcPr>
          <w:p w:rsidR="00EB321D" w:rsidRPr="00875196" w:rsidRDefault="00EB321D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EB321D" w:rsidRPr="005814FF" w:rsidRDefault="00EB321D" w:rsidP="00193F27">
            <w:pPr>
              <w:jc w:val="center"/>
            </w:pPr>
            <w:r>
              <w:t>5</w:t>
            </w:r>
          </w:p>
        </w:tc>
      </w:tr>
      <w:tr w:rsidR="005F6654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5F6654" w:rsidRPr="00BE36B1" w:rsidRDefault="005F6654" w:rsidP="008C7BA2">
            <w:pPr>
              <w:jc w:val="center"/>
              <w:rPr>
                <w:b/>
              </w:rPr>
            </w:pPr>
            <w:r w:rsidRPr="00BE36B1">
              <w:rPr>
                <w:b/>
              </w:rPr>
              <w:t>(OR)</w:t>
            </w:r>
          </w:p>
        </w:tc>
      </w:tr>
      <w:tr w:rsidR="00EB321D" w:rsidRPr="00EF5853" w:rsidTr="00EB321D">
        <w:trPr>
          <w:trHeight w:val="368"/>
        </w:trPr>
        <w:tc>
          <w:tcPr>
            <w:tcW w:w="810" w:type="dxa"/>
            <w:vMerge w:val="restart"/>
            <w:shd w:val="clear" w:color="auto" w:fill="auto"/>
          </w:tcPr>
          <w:p w:rsidR="00EB321D" w:rsidRPr="00EF5853" w:rsidRDefault="00EB321D" w:rsidP="008C7BA2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EB321D" w:rsidRPr="00EF5853" w:rsidRDefault="00EB321D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EB321D" w:rsidRPr="00EF5853" w:rsidRDefault="00EB321D" w:rsidP="002B38F3">
            <w:r>
              <w:t>Assess the HSOPA scheme of super 3G networks</w:t>
            </w:r>
            <w:r w:rsidR="00FE4563">
              <w:t>.</w:t>
            </w:r>
          </w:p>
        </w:tc>
        <w:tc>
          <w:tcPr>
            <w:tcW w:w="1170" w:type="dxa"/>
            <w:shd w:val="clear" w:color="auto" w:fill="auto"/>
          </w:tcPr>
          <w:p w:rsidR="00EB321D" w:rsidRPr="00875196" w:rsidRDefault="00EB321D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EB321D" w:rsidRPr="005814FF" w:rsidRDefault="00EB321D" w:rsidP="00193F27">
            <w:pPr>
              <w:jc w:val="center"/>
            </w:pPr>
            <w:r>
              <w:t>15</w:t>
            </w:r>
          </w:p>
        </w:tc>
      </w:tr>
      <w:tr w:rsidR="00EB321D" w:rsidRPr="00EF5853" w:rsidTr="00EB321D">
        <w:trPr>
          <w:trHeight w:val="359"/>
        </w:trPr>
        <w:tc>
          <w:tcPr>
            <w:tcW w:w="810" w:type="dxa"/>
            <w:vMerge/>
            <w:shd w:val="clear" w:color="auto" w:fill="auto"/>
          </w:tcPr>
          <w:p w:rsidR="00EB321D" w:rsidRPr="00EF5853" w:rsidRDefault="00EB321D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B321D" w:rsidRPr="00EF5853" w:rsidRDefault="00EB321D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EB321D" w:rsidRPr="00EF5853" w:rsidRDefault="00EB321D" w:rsidP="00193F27">
            <w:r>
              <w:t>Brief the tunneling and encapsulation operations of mobile IP</w:t>
            </w:r>
            <w:r w:rsidR="00FE4563">
              <w:t>.</w:t>
            </w:r>
          </w:p>
        </w:tc>
        <w:tc>
          <w:tcPr>
            <w:tcW w:w="1170" w:type="dxa"/>
            <w:shd w:val="clear" w:color="auto" w:fill="auto"/>
          </w:tcPr>
          <w:p w:rsidR="00EB321D" w:rsidRPr="00875196" w:rsidRDefault="00EB321D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EB321D" w:rsidRPr="005814FF" w:rsidRDefault="00EB321D" w:rsidP="00193F27">
            <w:pPr>
              <w:jc w:val="center"/>
            </w:pPr>
            <w:r>
              <w:t>5</w:t>
            </w:r>
          </w:p>
        </w:tc>
      </w:tr>
      <w:tr w:rsidR="005F6654" w:rsidRPr="00EF5853" w:rsidTr="00F22C5F">
        <w:trPr>
          <w:trHeight w:val="539"/>
        </w:trPr>
        <w:tc>
          <w:tcPr>
            <w:tcW w:w="1650" w:type="dxa"/>
            <w:gridSpan w:val="2"/>
            <w:shd w:val="clear" w:color="auto" w:fill="auto"/>
          </w:tcPr>
          <w:p w:rsidR="005F6654" w:rsidRPr="00EF5853" w:rsidRDefault="005F6654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  <w:vAlign w:val="center"/>
          </w:tcPr>
          <w:p w:rsidR="005F6654" w:rsidRPr="00875196" w:rsidRDefault="005F6654" w:rsidP="00F22C5F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5F6654" w:rsidRPr="00875196" w:rsidRDefault="005F6654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5F6654" w:rsidRPr="005814FF" w:rsidRDefault="005F6654" w:rsidP="00193F27">
            <w:pPr>
              <w:jc w:val="center"/>
            </w:pPr>
          </w:p>
        </w:tc>
      </w:tr>
      <w:tr w:rsidR="00EB321D" w:rsidRPr="00EF5853" w:rsidTr="00EB321D">
        <w:trPr>
          <w:trHeight w:val="359"/>
        </w:trPr>
        <w:tc>
          <w:tcPr>
            <w:tcW w:w="810" w:type="dxa"/>
            <w:vMerge w:val="restart"/>
            <w:shd w:val="clear" w:color="auto" w:fill="auto"/>
          </w:tcPr>
          <w:p w:rsidR="00EB321D" w:rsidRPr="00EF5853" w:rsidRDefault="00EB321D" w:rsidP="008C7BA2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EB321D" w:rsidRPr="00EF5853" w:rsidRDefault="00EB321D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EB321D" w:rsidRPr="00EF5853" w:rsidRDefault="00EB321D" w:rsidP="00193F27">
            <w:r>
              <w:t>Explain the DAB system using neat sketch</w:t>
            </w:r>
            <w:r w:rsidR="00FE4563">
              <w:t>.</w:t>
            </w:r>
          </w:p>
        </w:tc>
        <w:tc>
          <w:tcPr>
            <w:tcW w:w="1170" w:type="dxa"/>
            <w:shd w:val="clear" w:color="auto" w:fill="auto"/>
          </w:tcPr>
          <w:p w:rsidR="00EB321D" w:rsidRPr="00875196" w:rsidRDefault="00EB321D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EB321D" w:rsidRPr="005814FF" w:rsidRDefault="00EB321D" w:rsidP="00193F27">
            <w:pPr>
              <w:jc w:val="center"/>
            </w:pPr>
            <w:r>
              <w:t>10</w:t>
            </w:r>
          </w:p>
        </w:tc>
      </w:tr>
      <w:tr w:rsidR="00EB321D" w:rsidRPr="00EF5853" w:rsidTr="002B38F3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EB321D" w:rsidRPr="00EF5853" w:rsidRDefault="00EB321D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B321D" w:rsidRPr="00EF5853" w:rsidRDefault="00EB321D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EB321D" w:rsidRPr="00EF5853" w:rsidRDefault="00EB321D" w:rsidP="00BE36B1">
            <w:pPr>
              <w:jc w:val="both"/>
            </w:pPr>
            <w:r>
              <w:t>With suitable examples, write about mobile application languages XML and JAVA</w:t>
            </w:r>
            <w:r w:rsidR="00FE4563">
              <w:t>.</w:t>
            </w:r>
            <w:r>
              <w:t xml:space="preserve"> 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EB321D" w:rsidRPr="00875196" w:rsidRDefault="00EB321D" w:rsidP="002B38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EB321D" w:rsidRPr="005814FF" w:rsidRDefault="00EB321D" w:rsidP="002B38F3">
            <w:pPr>
              <w:jc w:val="center"/>
            </w:pPr>
            <w:r>
              <w:t>10</w:t>
            </w:r>
          </w:p>
        </w:tc>
      </w:tr>
    </w:tbl>
    <w:p w:rsidR="008C7BA2" w:rsidRDefault="008C7BA2" w:rsidP="008C7BA2"/>
    <w:p w:rsidR="008C7BA2" w:rsidRDefault="008C7BA2" w:rsidP="008C7BA2"/>
    <w:sectPr w:rsidR="008C7BA2" w:rsidSect="009E09A3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210FD5"/>
    <w:multiLevelType w:val="hybridMultilevel"/>
    <w:tmpl w:val="D2209E62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60CB9"/>
    <w:rsid w:val="00061821"/>
    <w:rsid w:val="000B18F9"/>
    <w:rsid w:val="000E180A"/>
    <w:rsid w:val="000E4455"/>
    <w:rsid w:val="000F3EFE"/>
    <w:rsid w:val="001B11D9"/>
    <w:rsid w:val="001D41FE"/>
    <w:rsid w:val="001D670F"/>
    <w:rsid w:val="001E2222"/>
    <w:rsid w:val="001F54D1"/>
    <w:rsid w:val="001F7E9B"/>
    <w:rsid w:val="00204EB0"/>
    <w:rsid w:val="00211ABA"/>
    <w:rsid w:val="00235351"/>
    <w:rsid w:val="00266439"/>
    <w:rsid w:val="0026653D"/>
    <w:rsid w:val="002B38F3"/>
    <w:rsid w:val="002D09FF"/>
    <w:rsid w:val="002D7611"/>
    <w:rsid w:val="002D76BB"/>
    <w:rsid w:val="002E336A"/>
    <w:rsid w:val="002E552A"/>
    <w:rsid w:val="002F0958"/>
    <w:rsid w:val="00304757"/>
    <w:rsid w:val="003206DF"/>
    <w:rsid w:val="00323989"/>
    <w:rsid w:val="00324247"/>
    <w:rsid w:val="00380146"/>
    <w:rsid w:val="003811B2"/>
    <w:rsid w:val="003855F1"/>
    <w:rsid w:val="003B14BC"/>
    <w:rsid w:val="003B1F06"/>
    <w:rsid w:val="003C6BB4"/>
    <w:rsid w:val="003D6DA3"/>
    <w:rsid w:val="003F728C"/>
    <w:rsid w:val="00460118"/>
    <w:rsid w:val="0046314C"/>
    <w:rsid w:val="0046787F"/>
    <w:rsid w:val="004F787A"/>
    <w:rsid w:val="00501F18"/>
    <w:rsid w:val="0050571C"/>
    <w:rsid w:val="005124F5"/>
    <w:rsid w:val="005133D7"/>
    <w:rsid w:val="0051374E"/>
    <w:rsid w:val="005527A4"/>
    <w:rsid w:val="00552CF0"/>
    <w:rsid w:val="005814FF"/>
    <w:rsid w:val="00581B1F"/>
    <w:rsid w:val="0059663E"/>
    <w:rsid w:val="005D0F4A"/>
    <w:rsid w:val="005D3355"/>
    <w:rsid w:val="005F011C"/>
    <w:rsid w:val="005F6654"/>
    <w:rsid w:val="0062605C"/>
    <w:rsid w:val="0064710A"/>
    <w:rsid w:val="006523A5"/>
    <w:rsid w:val="00670A67"/>
    <w:rsid w:val="00681B25"/>
    <w:rsid w:val="0068312D"/>
    <w:rsid w:val="006C1D35"/>
    <w:rsid w:val="006C39BE"/>
    <w:rsid w:val="006C7354"/>
    <w:rsid w:val="00714C68"/>
    <w:rsid w:val="00725A0A"/>
    <w:rsid w:val="007326F6"/>
    <w:rsid w:val="00802202"/>
    <w:rsid w:val="00806A39"/>
    <w:rsid w:val="00814615"/>
    <w:rsid w:val="0081627E"/>
    <w:rsid w:val="00875196"/>
    <w:rsid w:val="0088784C"/>
    <w:rsid w:val="008A56BE"/>
    <w:rsid w:val="008A6193"/>
    <w:rsid w:val="008B0703"/>
    <w:rsid w:val="008B7E97"/>
    <w:rsid w:val="008C7BA2"/>
    <w:rsid w:val="008D3CDF"/>
    <w:rsid w:val="0090362A"/>
    <w:rsid w:val="00904D12"/>
    <w:rsid w:val="00911266"/>
    <w:rsid w:val="00942884"/>
    <w:rsid w:val="0095679B"/>
    <w:rsid w:val="00961EC0"/>
    <w:rsid w:val="00963CB5"/>
    <w:rsid w:val="009B53DD"/>
    <w:rsid w:val="009C5A1D"/>
    <w:rsid w:val="009E09A3"/>
    <w:rsid w:val="00A47E2A"/>
    <w:rsid w:val="00A51923"/>
    <w:rsid w:val="00A92035"/>
    <w:rsid w:val="00AA3F2E"/>
    <w:rsid w:val="00AA5E39"/>
    <w:rsid w:val="00AA6B40"/>
    <w:rsid w:val="00AE264C"/>
    <w:rsid w:val="00B009B1"/>
    <w:rsid w:val="00B11D03"/>
    <w:rsid w:val="00B20598"/>
    <w:rsid w:val="00B253AE"/>
    <w:rsid w:val="00B45439"/>
    <w:rsid w:val="00B60E7E"/>
    <w:rsid w:val="00B83AB6"/>
    <w:rsid w:val="00B939EF"/>
    <w:rsid w:val="00BA2F7E"/>
    <w:rsid w:val="00BA539E"/>
    <w:rsid w:val="00BB5C6B"/>
    <w:rsid w:val="00BC7D01"/>
    <w:rsid w:val="00BE36B1"/>
    <w:rsid w:val="00BE572D"/>
    <w:rsid w:val="00BF25ED"/>
    <w:rsid w:val="00BF3DE7"/>
    <w:rsid w:val="00C33FFF"/>
    <w:rsid w:val="00C3743D"/>
    <w:rsid w:val="00C3744F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3698C"/>
    <w:rsid w:val="00D62341"/>
    <w:rsid w:val="00D64FF9"/>
    <w:rsid w:val="00D805C4"/>
    <w:rsid w:val="00D85619"/>
    <w:rsid w:val="00D94D54"/>
    <w:rsid w:val="00DB38C1"/>
    <w:rsid w:val="00DE0497"/>
    <w:rsid w:val="00DF3FD6"/>
    <w:rsid w:val="00E44059"/>
    <w:rsid w:val="00E54572"/>
    <w:rsid w:val="00E5735F"/>
    <w:rsid w:val="00E577A9"/>
    <w:rsid w:val="00E70A47"/>
    <w:rsid w:val="00E824B7"/>
    <w:rsid w:val="00EB0EE0"/>
    <w:rsid w:val="00EB26EF"/>
    <w:rsid w:val="00EB321D"/>
    <w:rsid w:val="00EF5B67"/>
    <w:rsid w:val="00F11EDB"/>
    <w:rsid w:val="00F12F38"/>
    <w:rsid w:val="00F162EA"/>
    <w:rsid w:val="00F208C0"/>
    <w:rsid w:val="00F22C5F"/>
    <w:rsid w:val="00F266A7"/>
    <w:rsid w:val="00F32118"/>
    <w:rsid w:val="00F41259"/>
    <w:rsid w:val="00F55D6F"/>
    <w:rsid w:val="00FE45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FF9ADF-0708-4684-A965-033D58C6E6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1252</TotalTime>
  <Pages>1</Pages>
  <Words>263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1765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18</cp:revision>
  <cp:lastPrinted>2018-02-03T04:50:00Z</cp:lastPrinted>
  <dcterms:created xsi:type="dcterms:W3CDTF">2018-10-02T10:26:00Z</dcterms:created>
  <dcterms:modified xsi:type="dcterms:W3CDTF">2019-11-13T04:56:00Z</dcterms:modified>
</cp:coreProperties>
</file>