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23B1A" w:rsidRDefault="00B659E1" w:rsidP="00B659E1">
      <w:pPr>
        <w:jc w:val="right"/>
        <w:rPr>
          <w:bCs/>
        </w:rPr>
      </w:pPr>
      <w:proofErr w:type="gramStart"/>
      <w:r w:rsidRPr="00E23B1A">
        <w:rPr>
          <w:bCs/>
        </w:rPr>
        <w:t>Reg.</w:t>
      </w:r>
      <w:r w:rsidR="00E23B1A">
        <w:rPr>
          <w:bCs/>
        </w:rPr>
        <w:t xml:space="preserve"> </w:t>
      </w:r>
      <w:r w:rsidRPr="00E23B1A">
        <w:rPr>
          <w:bCs/>
        </w:rPr>
        <w:t>No.</w:t>
      </w:r>
      <w:proofErr w:type="gramEnd"/>
      <w:r w:rsidRPr="00E23B1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5249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14CE2030</w:t>
            </w:r>
          </w:p>
        </w:tc>
        <w:tc>
          <w:tcPr>
            <w:tcW w:w="1890" w:type="dxa"/>
          </w:tcPr>
          <w:p w:rsidR="00B659E1" w:rsidRPr="00E23B1A" w:rsidRDefault="00B659E1" w:rsidP="00342CB9">
            <w:pPr>
              <w:pStyle w:val="Title"/>
              <w:jc w:val="left"/>
              <w:rPr>
                <w:b/>
              </w:rPr>
            </w:pPr>
            <w:r w:rsidRPr="00E23B1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5249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STRUCTURAL ANALYSIS</w:t>
            </w:r>
          </w:p>
        </w:tc>
        <w:tc>
          <w:tcPr>
            <w:tcW w:w="1890" w:type="dxa"/>
          </w:tcPr>
          <w:p w:rsidR="00B659E1" w:rsidRPr="00E23B1A" w:rsidRDefault="00B659E1" w:rsidP="00E23B1A">
            <w:pPr>
              <w:pStyle w:val="Title"/>
              <w:jc w:val="left"/>
              <w:rPr>
                <w:b/>
              </w:rPr>
            </w:pPr>
            <w:r w:rsidRPr="00E23B1A">
              <w:rPr>
                <w:b/>
              </w:rPr>
              <w:t xml:space="preserve">Max. </w:t>
            </w:r>
            <w:proofErr w:type="gramStart"/>
            <w:r w:rsidR="00E23B1A">
              <w:rPr>
                <w:b/>
              </w:rPr>
              <w:t>M</w:t>
            </w:r>
            <w:r w:rsidRPr="00E23B1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0E7C50">
            <w:pPr>
              <w:jc w:val="both"/>
            </w:pPr>
            <w:r w:rsidRPr="008053C1">
              <w:t>A three hinged parabolic arch, hinged at the crown and springing, has a horizontal span of 15m with a central rise of 3m. It carries a uniformly distributed load of 32kN/m over the left hand half of the span. Calculate the normal thrust, radial shear and bending moment at 5m from the left hand hinge.</w: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0E7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0E7C50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5BBE" w:rsidRPr="00E23B1A" w:rsidRDefault="00335BBE" w:rsidP="008C7BA2">
            <w:pPr>
              <w:jc w:val="center"/>
              <w:rPr>
                <w:b/>
              </w:rPr>
            </w:pPr>
            <w:r w:rsidRPr="00E23B1A">
              <w:rPr>
                <w:b/>
              </w:rPr>
              <w:t>(OR)</w:t>
            </w: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DB4715">
            <w:pPr>
              <w:jc w:val="both"/>
            </w:pPr>
            <w:r>
              <w:t xml:space="preserve">A three hinged parabolic arch of span 30m has its supports at depths of 4m and 16m below crown C. </w:t>
            </w:r>
            <w:r w:rsidR="00DB4715">
              <w:t>T</w:t>
            </w:r>
            <w:r>
              <w:t xml:space="preserve">he arch carries a load of 80kN at a distance of 5m to the left of C and a second load of 100 </w:t>
            </w:r>
            <w:proofErr w:type="spellStart"/>
            <w:r>
              <w:t>kN</w:t>
            </w:r>
            <w:proofErr w:type="spellEnd"/>
            <w:r>
              <w:t xml:space="preserve"> at 10m to the right of C. Determine the reaction at supports and bending moments under the loads.</w: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D40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193F27"/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</w:p>
        </w:tc>
      </w:tr>
      <w:tr w:rsidR="00335BBE" w:rsidRPr="00EF5853" w:rsidTr="00FB4958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0E7C50">
            <w:pPr>
              <w:spacing w:after="160" w:line="259" w:lineRule="auto"/>
              <w:jc w:val="both"/>
            </w:pPr>
            <w:r>
              <w:t xml:space="preserve">A suspension cable of uniform material is hung between 2 points A &amp; B separated by a horizontal distance of 92m and carries a UDL </w:t>
            </w:r>
            <w:proofErr w:type="gramStart"/>
            <w:r>
              <w:t xml:space="preserve">of 25 </w:t>
            </w:r>
            <w:proofErr w:type="spellStart"/>
            <w:r>
              <w:t>kN</w:t>
            </w:r>
            <w:proofErr w:type="spellEnd"/>
            <w:r>
              <w:t>/m</w:t>
            </w:r>
            <w:proofErr w:type="gramEnd"/>
            <w:r>
              <w:t>. The maximum dip of the cable measured from points</w:t>
            </w:r>
            <w:r w:rsidR="00AE0B70">
              <w:t xml:space="preserve">     </w:t>
            </w:r>
            <w:r>
              <w:t xml:space="preserve"> A and B are 8m and 4m respectively. Determine the horizontal component of tension in the cable. </w:t>
            </w:r>
            <w:r w:rsidR="00EC7D8F">
              <w:t xml:space="preserve"> </w:t>
            </w:r>
            <w:r>
              <w:t>Also determine the length of the cable required. Neglect the self-weight of the cable.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35BBE" w:rsidRPr="00875196" w:rsidRDefault="00335BBE" w:rsidP="000E7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35BBE" w:rsidRPr="009B013F" w:rsidRDefault="00335BBE" w:rsidP="00335BBE">
            <w:pPr>
              <w:jc w:val="center"/>
              <w:rPr>
                <w:sz w:val="20"/>
                <w:szCs w:val="20"/>
              </w:rPr>
            </w:pPr>
            <w:r w:rsidRPr="00335BBE">
              <w:t>20</w:t>
            </w:r>
          </w:p>
        </w:tc>
      </w:tr>
      <w:tr w:rsidR="00335B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5BBE" w:rsidRPr="00E23B1A" w:rsidRDefault="00335BBE" w:rsidP="008C7BA2">
            <w:pPr>
              <w:jc w:val="center"/>
              <w:rPr>
                <w:b/>
              </w:rPr>
            </w:pPr>
            <w:r w:rsidRPr="00E23B1A">
              <w:rPr>
                <w:b/>
              </w:rPr>
              <w:t>(OR)</w:t>
            </w:r>
          </w:p>
        </w:tc>
      </w:tr>
      <w:tr w:rsidR="00335BBE" w:rsidRPr="00EF5853" w:rsidTr="00AE0B70">
        <w:trPr>
          <w:trHeight w:val="1223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0E7C50">
            <w:pPr>
              <w:spacing w:after="160" w:line="259" w:lineRule="auto"/>
              <w:jc w:val="both"/>
            </w:pPr>
            <w:r>
              <w:t xml:space="preserve">A cable of horizontal span 35 m is to be used to support 6 loads of 40,50,60,60,50,40 </w:t>
            </w:r>
            <w:proofErr w:type="spellStart"/>
            <w:r>
              <w:t>kN</w:t>
            </w:r>
            <w:proofErr w:type="spellEnd"/>
            <w:r>
              <w:t xml:space="preserve"> at 5m spacing. The central dip of the cable is limited to 3. Find the length of the cable required and also its sectional area if the safe tensile stress is 750N/</w:t>
            </w:r>
            <w:r w:rsidRPr="00C03852">
              <w:t>mm</w:t>
            </w:r>
            <w:r w:rsidRPr="00A94527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  <w:bookmarkStart w:id="0" w:name="_GoBack"/>
        <w:bookmarkEnd w:id="0"/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193F27"/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AE439A" w:rsidRDefault="00335BBE" w:rsidP="00E5249E">
            <w:pPr>
              <w:jc w:val="both"/>
            </w:pPr>
            <w:r w:rsidRPr="00AE439A">
              <w:t xml:space="preserve">A pin-jointed truss is attached to a vertical wall at points A, B, C and D. The members </w:t>
            </w:r>
            <w:proofErr w:type="gramStart"/>
            <w:r w:rsidRPr="00AE439A">
              <w:t>BE</w:t>
            </w:r>
            <w:proofErr w:type="gramEnd"/>
            <w:r w:rsidRPr="00AE439A">
              <w:t>, BF, EF and AF are in the same horizontal plane. The truss supports vertically downward loads of 9kN and 6kN at E and F respectively and a horizontal load of 3kN at E in the direction EF. Calculate the forces in the members of the truss using tension coefficient method.</w:t>
            </w:r>
          </w:p>
          <w:p w:rsidR="00335BBE" w:rsidRPr="00EF5853" w:rsidRDefault="00335BBE" w:rsidP="00AE0B70">
            <w:pPr>
              <w:jc w:val="center"/>
            </w:pPr>
            <w:r w:rsidRPr="005B422E">
              <w:rPr>
                <w:noProof/>
              </w:rPr>
              <w:drawing>
                <wp:inline distT="0" distB="0" distL="0" distR="0">
                  <wp:extent cx="3048000" cy="179067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9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D40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5BBE" w:rsidRPr="00E23B1A" w:rsidRDefault="00335BBE" w:rsidP="008C7BA2">
            <w:pPr>
              <w:jc w:val="center"/>
              <w:rPr>
                <w:b/>
              </w:rPr>
            </w:pPr>
            <w:r w:rsidRPr="00E23B1A">
              <w:rPr>
                <w:b/>
              </w:rPr>
              <w:lastRenderedPageBreak/>
              <w:t>(OR)</w:t>
            </w: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Default="00335BBE" w:rsidP="00D40D3A">
            <w:pPr>
              <w:jc w:val="both"/>
            </w:pPr>
            <w:r>
              <w:t>Using the method of Tension Coefficients</w:t>
            </w:r>
            <w:r w:rsidR="00DB4715">
              <w:t>,</w:t>
            </w:r>
            <w:r>
              <w:t xml:space="preserve"> </w:t>
            </w:r>
            <w:proofErr w:type="spellStart"/>
            <w:r>
              <w:t>analyse</w:t>
            </w:r>
            <w:proofErr w:type="spellEnd"/>
            <w:r>
              <w:t xml:space="preserve"> the plane truss shown in figure below and find the forces in all members.</w:t>
            </w:r>
          </w:p>
          <w:p w:rsidR="00335BBE" w:rsidRPr="00EF5853" w:rsidRDefault="00335BBE" w:rsidP="00D40D3A">
            <w:r>
              <w:object w:dxaOrig="5797" w:dyaOrig="49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6.25pt;height:150.75pt" o:ole="">
                  <v:imagedata r:id="rId10" o:title=""/>
                </v:shape>
                <o:OLEObject Type="Embed" ProgID="PBrush" ShapeID="_x0000_i1025" DrawAspect="Content" ObjectID="_1634976073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193F27"/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</w:p>
        </w:tc>
      </w:tr>
      <w:tr w:rsidR="00335B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Default="00335BBE" w:rsidP="00D40D3A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continuous beam ABC shown in figure 7(a) by the flexibility method. EI is constant throughout. </w:t>
            </w:r>
            <w:r w:rsidR="00AE0B70">
              <w:t>D</w:t>
            </w:r>
            <w:r>
              <w:t>raw the bending moment diagram.</w:t>
            </w:r>
          </w:p>
          <w:p w:rsidR="00335BBE" w:rsidRPr="00EF5853" w:rsidRDefault="00335BBE" w:rsidP="00D40D3A">
            <w:r>
              <w:object w:dxaOrig="8328" w:dyaOrig="2916">
                <v:shape id="_x0000_i1026" type="#_x0000_t75" style="width:329.25pt;height:115.5pt" o:ole="">
                  <v:imagedata r:id="rId12" o:title=""/>
                </v:shape>
                <o:OLEObject Type="Embed" ProgID="PBrush" ShapeID="_x0000_i1026" DrawAspect="Content" ObjectID="_1634976074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5BBE" w:rsidRPr="00E23B1A" w:rsidRDefault="00335BBE" w:rsidP="008C7BA2">
            <w:pPr>
              <w:jc w:val="center"/>
              <w:rPr>
                <w:b/>
              </w:rPr>
            </w:pPr>
            <w:r w:rsidRPr="00E23B1A">
              <w:rPr>
                <w:b/>
              </w:rPr>
              <w:t>(OR)</w:t>
            </w:r>
          </w:p>
        </w:tc>
      </w:tr>
      <w:tr w:rsidR="00335BB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Default="00335BBE" w:rsidP="00D40D3A">
            <w:proofErr w:type="spellStart"/>
            <w:r w:rsidRPr="00AE439A">
              <w:t>Analyse</w:t>
            </w:r>
            <w:proofErr w:type="spellEnd"/>
            <w:r w:rsidRPr="00AE439A">
              <w:t xml:space="preserve"> the continuous beam using flexibility method.</w:t>
            </w:r>
          </w:p>
          <w:p w:rsidR="00335BBE" w:rsidRPr="00EF5853" w:rsidRDefault="00335BBE" w:rsidP="00193F27">
            <w:r>
              <w:rPr>
                <w:noProof/>
              </w:rPr>
              <w:drawing>
                <wp:inline distT="0" distB="0" distL="0" distR="0">
                  <wp:extent cx="3467100" cy="11334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  <w:tr w:rsidR="00335BB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8C7BA2" w:rsidRDefault="00335BB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</w:p>
        </w:tc>
      </w:tr>
      <w:tr w:rsidR="00335BB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Default="00335BB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23B1A" w:rsidRPr="00875196" w:rsidRDefault="00E23B1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</w:p>
        </w:tc>
      </w:tr>
      <w:tr w:rsidR="00335BB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35BBE" w:rsidRPr="00EF5853" w:rsidRDefault="00335B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BBE" w:rsidRPr="00EF5853" w:rsidRDefault="00335BBE" w:rsidP="00193F27">
            <w:r>
              <w:t xml:space="preserve">Analyze the frame shown in Fig. 9(a) and draw the bending moment diagram using Stiffness method. </w:t>
            </w:r>
            <w:r w:rsidR="00E23B1A">
              <w:t xml:space="preserve"> </w:t>
            </w:r>
            <w:proofErr w:type="spellStart"/>
            <w:r>
              <w:t>Asume</w:t>
            </w:r>
            <w:proofErr w:type="spellEnd"/>
            <w:r>
              <w:t xml:space="preserve"> I</w:t>
            </w:r>
            <w:r>
              <w:rPr>
                <w:vertAlign w:val="subscript"/>
              </w:rPr>
              <w:t xml:space="preserve">AB </w:t>
            </w:r>
            <w:r>
              <w:t>= I</w:t>
            </w:r>
            <w:r w:rsidRPr="00EC0E07">
              <w:rPr>
                <w:vertAlign w:val="subscript"/>
              </w:rPr>
              <w:t>CD</w:t>
            </w:r>
            <w:r>
              <w:t xml:space="preserve"> = </w:t>
            </w:r>
            <w:proofErr w:type="gramStart"/>
            <w:r>
              <w:t>I  and</w:t>
            </w:r>
            <w:proofErr w:type="gramEnd"/>
            <w:r>
              <w:t xml:space="preserve"> I</w:t>
            </w:r>
            <w:r>
              <w:rPr>
                <w:vertAlign w:val="subscript"/>
              </w:rPr>
              <w:t>BC</w:t>
            </w:r>
            <w:r>
              <w:t xml:space="preserve"> = 2I</w:t>
            </w:r>
            <w:r w:rsidR="00E23B1A">
              <w:t>.</w:t>
            </w:r>
            <w:r>
              <w:object w:dxaOrig="5136" w:dyaOrig="4344">
                <v:shape id="_x0000_i1027" type="#_x0000_t75" style="width:210pt;height:177.75pt" o:ole="">
                  <v:imagedata r:id="rId15" o:title=""/>
                </v:shape>
                <o:OLEObject Type="Embed" ProgID="PBrush" ShapeID="_x0000_i1027" DrawAspect="Content" ObjectID="_1634976075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335BBE" w:rsidRPr="00875196" w:rsidRDefault="00335B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35BBE" w:rsidRPr="005814FF" w:rsidRDefault="00335BB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C6A" w:rsidRDefault="00517C6A" w:rsidP="00B659E1">
      <w:r>
        <w:separator/>
      </w:r>
    </w:p>
  </w:endnote>
  <w:endnote w:type="continuationSeparator" w:id="1">
    <w:p w:rsidR="00517C6A" w:rsidRDefault="00517C6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C6A" w:rsidRDefault="00517C6A" w:rsidP="00B659E1">
      <w:r>
        <w:separator/>
      </w:r>
    </w:p>
  </w:footnote>
  <w:footnote w:type="continuationSeparator" w:id="1">
    <w:p w:rsidR="00517C6A" w:rsidRDefault="00517C6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BBE"/>
    <w:rsid w:val="00380146"/>
    <w:rsid w:val="00383725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17C6A"/>
    <w:rsid w:val="005527A4"/>
    <w:rsid w:val="00552CF0"/>
    <w:rsid w:val="00553FB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E38A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0B7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73D8"/>
    <w:rsid w:val="00BB5C6B"/>
    <w:rsid w:val="00BC7D01"/>
    <w:rsid w:val="00BE00E5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0D3A"/>
    <w:rsid w:val="00D62341"/>
    <w:rsid w:val="00D64FF9"/>
    <w:rsid w:val="00D805C4"/>
    <w:rsid w:val="00D85619"/>
    <w:rsid w:val="00D94D54"/>
    <w:rsid w:val="00DB38C1"/>
    <w:rsid w:val="00DB4715"/>
    <w:rsid w:val="00DC2142"/>
    <w:rsid w:val="00DE0497"/>
    <w:rsid w:val="00E22D22"/>
    <w:rsid w:val="00E23B1A"/>
    <w:rsid w:val="00E44059"/>
    <w:rsid w:val="00E5249E"/>
    <w:rsid w:val="00E54572"/>
    <w:rsid w:val="00E5735F"/>
    <w:rsid w:val="00E577A9"/>
    <w:rsid w:val="00E70A47"/>
    <w:rsid w:val="00E824B7"/>
    <w:rsid w:val="00EB0EE0"/>
    <w:rsid w:val="00EB26EF"/>
    <w:rsid w:val="00EC7D8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6E781-B436-4B6D-A102-0E2B03E7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2018-02-03T04:50:00Z</cp:lastPrinted>
  <dcterms:created xsi:type="dcterms:W3CDTF">2019-10-19T15:39:00Z</dcterms:created>
  <dcterms:modified xsi:type="dcterms:W3CDTF">2019-11-11T05:45:00Z</dcterms:modified>
</cp:coreProperties>
</file>