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26DA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26DA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CA487B">
        <w:rPr>
          <w:b/>
          <w:sz w:val="28"/>
          <w:szCs w:val="28"/>
        </w:rPr>
        <w:t xml:space="preserve">d Semester Examination – </w:t>
      </w:r>
      <w:r w:rsidR="00670A67">
        <w:rPr>
          <w:b/>
          <w:sz w:val="28"/>
          <w:szCs w:val="28"/>
        </w:rPr>
        <w:t>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921C4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21C4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9454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CA487B">
              <w:rPr>
                <w:b/>
              </w:rPr>
              <w:t>6MA1002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21C4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A487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CALCULUS AND TRANSFORMS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21C48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21C48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21C4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1C4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A487B" w:rsidP="00921C48">
            <w:r>
              <w:t xml:space="preserve">If </w:t>
            </w:r>
            <w:r w:rsidR="00135324" w:rsidRPr="00CA487B">
              <w:object w:dxaOrig="260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.75pt;height:33.75pt" o:ole="">
                  <v:imagedata r:id="rId8" o:title=""/>
                </v:shape>
                <o:OLEObject Type="Embed" ProgID="Equation.3" ShapeID="_x0000_i1025" DrawAspect="Content" ObjectID="_1557734825" r:id="rId9"/>
              </w:object>
            </w:r>
            <w:r>
              <w:t xml:space="preserve">,  find </w:t>
            </w:r>
            <w:r w:rsidR="00135324" w:rsidRPr="00CA487B">
              <w:rPr>
                <w:position w:val="-24"/>
              </w:rPr>
              <w:object w:dxaOrig="499" w:dyaOrig="660">
                <v:shape id="_x0000_i1026" type="#_x0000_t75" style="width:24.75pt;height:33pt" o:ole="">
                  <v:imagedata r:id="rId10" o:title=""/>
                </v:shape>
                <o:OLEObject Type="Embed" ProgID="Equation.3" ShapeID="_x0000_i1026" DrawAspect="Content" ObjectID="_1557734826" r:id="rId11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21C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1C4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35324" w:rsidP="00921C48">
            <w:r>
              <w:t xml:space="preserve">In the mean value theorem </w:t>
            </w:r>
            <w:r w:rsidRPr="00722F0E">
              <w:rPr>
                <w:position w:val="-10"/>
              </w:rPr>
              <w:object w:dxaOrig="2659" w:dyaOrig="360">
                <v:shape id="_x0000_i1027" type="#_x0000_t75" style="width:132.75pt;height:18pt" o:ole="">
                  <v:imagedata r:id="rId12" o:title=""/>
                </v:shape>
                <o:OLEObject Type="Embed" ProgID="Equation.3" ShapeID="_x0000_i1027" DrawAspect="Content" ObjectID="_1557734827" r:id="rId13"/>
              </w:object>
            </w:r>
            <w:r>
              <w:t xml:space="preserve">, determine c lying between a and b, if </w:t>
            </w:r>
            <w:r w:rsidRPr="00722F0E">
              <w:rPr>
                <w:position w:val="-24"/>
              </w:rPr>
              <w:object w:dxaOrig="3340" w:dyaOrig="620">
                <v:shape id="_x0000_i1028" type="#_x0000_t75" style="width:167.25pt;height:30.75pt" o:ole="">
                  <v:imagedata r:id="rId14" o:title=""/>
                </v:shape>
                <o:OLEObject Type="Embed" ProgID="Equation.3" ShapeID="_x0000_i1028" DrawAspect="Content" ObjectID="_1557734828" r:id="rId15"/>
              </w:object>
            </w:r>
            <w:r>
              <w:t xml:space="preserve">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21C4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21C4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1C4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06B63" w:rsidRDefault="00135324" w:rsidP="00921C48">
            <w:r>
              <w:t xml:space="preserve">Using </w:t>
            </w:r>
            <w:proofErr w:type="spellStart"/>
            <w:r>
              <w:t>Maclaurin’s</w:t>
            </w:r>
            <w:proofErr w:type="spellEnd"/>
            <w:r>
              <w:t xml:space="preserve"> </w:t>
            </w:r>
            <w:proofErr w:type="spellStart"/>
            <w:r>
              <w:t>series,expand</w:t>
            </w:r>
            <w:proofErr w:type="spellEnd"/>
            <w:r>
              <w:t xml:space="preserve"> </w:t>
            </w:r>
            <w:proofErr w:type="spellStart"/>
            <w:r>
              <w:t>tanx</w:t>
            </w:r>
            <w:proofErr w:type="spellEnd"/>
            <w:r>
              <w:t xml:space="preserve"> </w:t>
            </w:r>
            <w:proofErr w:type="spellStart"/>
            <w:r>
              <w:t>upto</w:t>
            </w:r>
            <w:proofErr w:type="spellEnd"/>
            <w:r>
              <w:t xml:space="preserve"> the term containing </w:t>
            </w:r>
            <w:r w:rsidRPr="00135324">
              <w:rPr>
                <w:position w:val="-6"/>
              </w:rPr>
              <w:object w:dxaOrig="360" w:dyaOrig="320">
                <v:shape id="_x0000_i1029" type="#_x0000_t75" style="width:18pt;height:15.75pt" o:ole="">
                  <v:imagedata r:id="rId16" o:title=""/>
                </v:shape>
                <o:OLEObject Type="Embed" ProgID="Equation.3" ShapeID="_x0000_i1029" DrawAspect="Content" ObjectID="_1557734829" r:id="rId17"/>
              </w:object>
            </w:r>
            <w:r>
              <w:t xml:space="preserve"> </w:t>
            </w:r>
          </w:p>
          <w:p w:rsidR="005D0F4A" w:rsidRPr="00EF5853" w:rsidRDefault="005D0F4A" w:rsidP="00921C48"/>
        </w:tc>
        <w:tc>
          <w:tcPr>
            <w:tcW w:w="1116" w:type="dxa"/>
            <w:shd w:val="clear" w:color="auto" w:fill="auto"/>
          </w:tcPr>
          <w:p w:rsidR="005D0F4A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21C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1C4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A23D3B" w:rsidP="00921C48">
            <w:r>
              <w:t xml:space="preserve"> </w:t>
            </w:r>
            <w:r w:rsidR="00135324">
              <w:t xml:space="preserve">Find the nth derivative of </w:t>
            </w:r>
            <w:r w:rsidR="00135324" w:rsidRPr="00135324">
              <w:rPr>
                <w:position w:val="-10"/>
              </w:rPr>
              <w:object w:dxaOrig="1100" w:dyaOrig="360">
                <v:shape id="_x0000_i1030" type="#_x0000_t75" style="width:54.75pt;height:18pt" o:ole="">
                  <v:imagedata r:id="rId18" o:title=""/>
                </v:shape>
                <o:OLEObject Type="Embed" ProgID="Equation.3" ShapeID="_x0000_i1030" DrawAspect="Content" ObjectID="_1557734830" r:id="rId19"/>
              </w:object>
            </w:r>
          </w:p>
          <w:p w:rsidR="00A23D3B" w:rsidRPr="00EF5853" w:rsidRDefault="00A23D3B" w:rsidP="00921C48"/>
        </w:tc>
        <w:tc>
          <w:tcPr>
            <w:tcW w:w="1116" w:type="dxa"/>
            <w:shd w:val="clear" w:color="auto" w:fill="auto"/>
          </w:tcPr>
          <w:p w:rsidR="005D0F4A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D3DCC" w:rsidRPr="00EF5853" w:rsidRDefault="00570C1C" w:rsidP="00921C48">
            <w:pPr>
              <w:jc w:val="both"/>
            </w:pPr>
            <w:r>
              <w:t xml:space="preserve">Evaluate </w:t>
            </w:r>
            <w:r w:rsidRPr="00570C1C">
              <w:rPr>
                <w:position w:val="-16"/>
              </w:rPr>
              <w:object w:dxaOrig="1660" w:dyaOrig="440">
                <v:shape id="_x0000_i1031" type="#_x0000_t75" style="width:83.25pt;height:21.75pt" o:ole="">
                  <v:imagedata r:id="rId20" o:title=""/>
                </v:shape>
                <o:OLEObject Type="Embed" ProgID="Equation.3" ShapeID="_x0000_i1031" DrawAspect="Content" ObjectID="_1557734831" r:id="rId21"/>
              </w:object>
            </w:r>
            <w:r>
              <w:t xml:space="preserve">over the area between </w:t>
            </w:r>
            <w:r w:rsidRPr="00570C1C">
              <w:rPr>
                <w:position w:val="-10"/>
              </w:rPr>
              <w:object w:dxaOrig="680" w:dyaOrig="360">
                <v:shape id="_x0000_i1032" type="#_x0000_t75" style="width:33.75pt;height:18pt" o:ole="">
                  <v:imagedata r:id="rId22" o:title=""/>
                </v:shape>
                <o:OLEObject Type="Embed" ProgID="Equation.3" ShapeID="_x0000_i1032" DrawAspect="Content" ObjectID="_1557734832" r:id="rId23"/>
              </w:object>
            </w:r>
            <w:r>
              <w:t xml:space="preserve"> and y = x.</w:t>
            </w:r>
            <w:r>
              <w:object w:dxaOrig="5760" w:dyaOrig="286">
                <v:shape id="_x0000_i1033" type="#_x0000_t75" style="width:4in;height:14.25pt" o:ole="">
                  <v:imagedata r:id="rId24" o:title=""/>
                </v:shape>
                <o:OLEObject Type="Embed" ProgID="WordPad.Document.1" ShapeID="_x0000_i1033" DrawAspect="Content" ObjectID="_1557734833" r:id="rId25"/>
              </w:objec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FC3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3A597D" w:rsidP="00FC3B63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D3DCC" w:rsidRPr="00EF5853" w:rsidRDefault="00570C1C" w:rsidP="00921C48">
            <w:pPr>
              <w:jc w:val="both"/>
            </w:pPr>
            <w:r>
              <w:t xml:space="preserve">If n is a positive integer, prove that </w:t>
            </w:r>
            <w:r w:rsidRPr="00570C1C">
              <w:rPr>
                <w:position w:val="-10"/>
              </w:rPr>
              <w:object w:dxaOrig="1240" w:dyaOrig="320">
                <v:shape id="_x0000_i1034" type="#_x0000_t75" style="width:62.25pt;height:15.75pt" o:ole="">
                  <v:imagedata r:id="rId26" o:title=""/>
                </v:shape>
                <o:OLEObject Type="Embed" ProgID="Equation.3" ShapeID="_x0000_i1034" DrawAspect="Content" ObjectID="_1557734834" r:id="rId27"/>
              </w:objec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FC3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570C1C" w:rsidP="00FC3B63">
            <w:pPr>
              <w:jc w:val="center"/>
            </w:pPr>
            <w:r>
              <w:t>4</w:t>
            </w:r>
          </w:p>
        </w:tc>
      </w:tr>
      <w:tr w:rsidR="00570C1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70C1C" w:rsidRPr="00EF5853" w:rsidRDefault="00570C1C" w:rsidP="00921C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0C1C" w:rsidRPr="00EF5853" w:rsidRDefault="00570C1C" w:rsidP="00921C48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570C1C" w:rsidRDefault="00570C1C" w:rsidP="00921C48">
            <w:pPr>
              <w:jc w:val="both"/>
            </w:pPr>
            <w:r>
              <w:t>Evaluate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Pr="00570C1C">
              <w:rPr>
                <w:position w:val="-32"/>
              </w:rPr>
              <w:object w:dxaOrig="1400" w:dyaOrig="760">
                <v:shape id="_x0000_i1035" type="#_x0000_t75" style="width:69.75pt;height:38.25pt" o:ole="">
                  <v:imagedata r:id="rId28" o:title=""/>
                </v:shape>
                <o:OLEObject Type="Embed" ProgID="Equation.3" ShapeID="_x0000_i1035" DrawAspect="Content" ObjectID="_1557734835" r:id="rId29"/>
              </w:object>
            </w:r>
            <w:r>
              <w:t xml:space="preserve">      (ii) </w:t>
            </w:r>
            <w:r w:rsidR="00D04044" w:rsidRPr="00570C1C">
              <w:rPr>
                <w:position w:val="-32"/>
              </w:rPr>
              <w:object w:dxaOrig="1719" w:dyaOrig="940">
                <v:shape id="_x0000_i1036" type="#_x0000_t75" style="width:86.25pt;height:47.25pt" o:ole="">
                  <v:imagedata r:id="rId30" o:title=""/>
                </v:shape>
                <o:OLEObject Type="Embed" ProgID="Equation.3" ShapeID="_x0000_i1036" DrawAspect="Content" ObjectID="_1557734836" r:id="rId31"/>
              </w:object>
            </w:r>
          </w:p>
        </w:tc>
        <w:tc>
          <w:tcPr>
            <w:tcW w:w="1116" w:type="dxa"/>
            <w:shd w:val="clear" w:color="auto" w:fill="auto"/>
          </w:tcPr>
          <w:p w:rsidR="00570C1C" w:rsidRDefault="00BE185C" w:rsidP="00FC3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70C1C" w:rsidRDefault="00570C1C" w:rsidP="00FC3B63">
            <w:pPr>
              <w:jc w:val="center"/>
            </w:pPr>
            <w:r>
              <w:t>6</w:t>
            </w:r>
          </w:p>
        </w:tc>
      </w:tr>
      <w:tr w:rsidR="00FD3DC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D3DCC" w:rsidRPr="005814FF" w:rsidRDefault="00FD3DCC" w:rsidP="00921C48">
            <w:pPr>
              <w:jc w:val="center"/>
            </w:pPr>
            <w:r w:rsidRPr="005814FF">
              <w:t>(OR)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66BF2" w:rsidRPr="00EF5853" w:rsidRDefault="00D04044" w:rsidP="00921C48">
            <w:pPr>
              <w:jc w:val="both"/>
            </w:pPr>
            <w:r>
              <w:t xml:space="preserve">Evaluate </w:t>
            </w:r>
            <w:r w:rsidRPr="00D04044">
              <w:rPr>
                <w:position w:val="-32"/>
              </w:rPr>
              <w:object w:dxaOrig="1080" w:dyaOrig="600">
                <v:shape id="_x0000_i1037" type="#_x0000_t75" style="width:54pt;height:30pt" o:ole="">
                  <v:imagedata r:id="rId32" o:title=""/>
                </v:shape>
                <o:OLEObject Type="Embed" ProgID="Equation.3" ShapeID="_x0000_i1037" DrawAspect="Content" ObjectID="_1557734837" r:id="rId33"/>
              </w:object>
            </w:r>
            <w:r>
              <w:t>, where V is the volume of the tetrahedron whose vertices are (0,0,0),(0,1,0),(1,0,0) and (0,0,1)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D04044" w:rsidP="00670A67">
            <w:pPr>
              <w:jc w:val="center"/>
            </w:pPr>
            <w:r>
              <w:t>2</w:t>
            </w:r>
            <w:r w:rsidR="003A597D">
              <w:t>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D3DCC" w:rsidRPr="00EF5853" w:rsidRDefault="00533B29" w:rsidP="00921C48">
            <w:pPr>
              <w:jc w:val="both"/>
            </w:pPr>
            <w:r>
              <w:t xml:space="preserve"> </w:t>
            </w:r>
            <w:r w:rsidR="004E67A6">
              <w:t xml:space="preserve">Solve </w:t>
            </w:r>
            <w:r w:rsidR="004E67A6" w:rsidRPr="004E67A6">
              <w:rPr>
                <w:position w:val="-24"/>
              </w:rPr>
              <w:object w:dxaOrig="1980" w:dyaOrig="620">
                <v:shape id="_x0000_i1038" type="#_x0000_t75" style="width:99pt;height:30.75pt" o:ole="">
                  <v:imagedata r:id="rId34" o:title=""/>
                </v:shape>
                <o:OLEObject Type="Embed" ProgID="Equation.3" ShapeID="_x0000_i1038" DrawAspect="Content" ObjectID="_1557734838" r:id="rId35"/>
              </w:object>
            </w:r>
            <w:r w:rsidR="004E67A6">
              <w:t xml:space="preserve"> </w:t>
            </w:r>
            <w:r>
              <w:t xml:space="preserve">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4E67A6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D3DCC" w:rsidRPr="00EF5853" w:rsidRDefault="004E67A6" w:rsidP="00921C48">
            <w:pPr>
              <w:jc w:val="both"/>
            </w:pPr>
            <w:r>
              <w:t>A body originally at 80</w:t>
            </w:r>
            <m:oMath>
              <m:r>
                <w:rPr>
                  <w:rFonts w:ascii="Cambria Math" w:hAnsi="Cambria Math"/>
                </w:rPr>
                <m:t>℃</m:t>
              </m:r>
            </m:oMath>
            <w:r>
              <w:t xml:space="preserve"> cools down to 60</w:t>
            </w:r>
            <m:oMath>
              <m:r>
                <w:rPr>
                  <w:rFonts w:ascii="Cambria Math" w:hAnsi="Cambria Math"/>
                </w:rPr>
                <m:t>℃</m:t>
              </m:r>
            </m:oMath>
            <w:r>
              <w:t xml:space="preserve"> in 20 minutes</w:t>
            </w:r>
            <w:proofErr w:type="gramStart"/>
            <w:r>
              <w:t>,the</w:t>
            </w:r>
            <w:proofErr w:type="gramEnd"/>
            <w:r>
              <w:t xml:space="preserve"> temperature of the airbeing 40</w:t>
            </w:r>
            <m:oMath>
              <m:r>
                <w:rPr>
                  <w:rFonts w:ascii="Cambria Math" w:hAnsi="Cambria Math"/>
                </w:rPr>
                <m:t>℃</m:t>
              </m:r>
            </m:oMath>
            <w:r>
              <w:t>. What will be the temperature of thebody after 40 minutes from the original?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735B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D3DCC" w:rsidRPr="005814FF" w:rsidRDefault="00FD3DCC" w:rsidP="00921C48">
            <w:pPr>
              <w:jc w:val="center"/>
            </w:pPr>
            <w:r w:rsidRPr="005814FF">
              <w:t>(OR)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D3DCC" w:rsidRPr="00EF5853" w:rsidRDefault="004E67A6" w:rsidP="00670A67">
            <w:r>
              <w:t xml:space="preserve">Solve </w:t>
            </w:r>
            <w:r w:rsidRPr="004E67A6">
              <w:rPr>
                <w:position w:val="-10"/>
              </w:rPr>
              <w:object w:dxaOrig="3540" w:dyaOrig="360">
                <v:shape id="_x0000_i1039" type="#_x0000_t75" style="width:177pt;height:18pt" o:ole="">
                  <v:imagedata r:id="rId36" o:title=""/>
                </v:shape>
                <o:OLEObject Type="Embed" ProgID="Equation.3" ShapeID="_x0000_i1039" DrawAspect="Content" ObjectID="_1557734839" r:id="rId37"/>
              </w:objec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735B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FD3DCC" w:rsidRDefault="003A597D" w:rsidP="00670A67">
            <w:pPr>
              <w:jc w:val="center"/>
            </w:pPr>
            <w:r>
              <w:t>20</w:t>
            </w:r>
          </w:p>
          <w:p w:rsidR="00921C48" w:rsidRPr="005814FF" w:rsidRDefault="00921C48" w:rsidP="00670A67">
            <w:pPr>
              <w:jc w:val="center"/>
            </w:pP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246A8" w:rsidRPr="00EF5853" w:rsidRDefault="004E67A6" w:rsidP="00670A67">
            <w:r>
              <w:t xml:space="preserve">Solve </w:t>
            </w:r>
            <w:r w:rsidR="00493B0A" w:rsidRPr="004E67A6">
              <w:rPr>
                <w:position w:val="-24"/>
              </w:rPr>
              <w:object w:dxaOrig="1680" w:dyaOrig="620">
                <v:shape id="_x0000_i1040" type="#_x0000_t75" style="width:84pt;height:30.75pt" o:ole="">
                  <v:imagedata r:id="rId38" o:title=""/>
                </v:shape>
                <o:OLEObject Type="Embed" ProgID="Equation.3" ShapeID="_x0000_i1040" DrawAspect="Content" ObjectID="_1557734840" r:id="rId39"/>
              </w:objec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735B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60900" w:rsidRPr="00EF5853" w:rsidRDefault="00493B0A" w:rsidP="00670A67">
            <w:r>
              <w:t xml:space="preserve">Find the Laplace Transform of </w:t>
            </w:r>
            <w:r w:rsidRPr="00493B0A">
              <w:rPr>
                <w:position w:val="-10"/>
              </w:rPr>
              <w:object w:dxaOrig="2140" w:dyaOrig="360">
                <v:shape id="_x0000_i1041" type="#_x0000_t75" style="width:107.25pt;height:18pt" o:ole="">
                  <v:imagedata r:id="rId40" o:title=""/>
                </v:shape>
                <o:OLEObject Type="Embed" ProgID="Equation.3" ShapeID="_x0000_i1041" DrawAspect="Content" ObjectID="_1557734841" r:id="rId41"/>
              </w:object>
            </w:r>
            <w:r w:rsidR="00860900">
              <w:t xml:space="preserve">                          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735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A70594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FD3DCC" w:rsidRPr="005814FF" w:rsidRDefault="00FD3DCC" w:rsidP="00921C48">
            <w:pPr>
              <w:jc w:val="center"/>
            </w:pPr>
            <w:r w:rsidRPr="005814FF">
              <w:t>(OR)</w:t>
            </w:r>
          </w:p>
        </w:tc>
      </w:tr>
      <w:tr w:rsidR="00FD3DC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921C48" w:rsidP="00921C48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9910D0" w:rsidRDefault="00493B0A" w:rsidP="00493B0A"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 If </w:t>
            </w:r>
            <w:r w:rsidRPr="00493B0A">
              <w:rPr>
                <w:position w:val="-10"/>
              </w:rPr>
              <w:object w:dxaOrig="1620" w:dyaOrig="320">
                <v:shape id="_x0000_i1042" type="#_x0000_t75" style="width:81pt;height:15.75pt" o:ole="">
                  <v:imagedata r:id="rId42" o:title=""/>
                </v:shape>
                <o:OLEObject Type="Embed" ProgID="Equation.3" ShapeID="_x0000_i1042" DrawAspect="Content" ObjectID="_1557734842" r:id="rId43"/>
              </w:object>
            </w:r>
            <w:r>
              <w:t xml:space="preserve">,then prove that </w:t>
            </w:r>
            <w:r w:rsidRPr="00493B0A">
              <w:rPr>
                <w:position w:val="-10"/>
              </w:rPr>
              <w:object w:dxaOrig="2280" w:dyaOrig="360">
                <v:shape id="_x0000_i1043" type="#_x0000_t75" style="width:114pt;height:18pt" o:ole="">
                  <v:imagedata r:id="rId44" o:title=""/>
                </v:shape>
                <o:OLEObject Type="Embed" ProgID="Equation.3" ShapeID="_x0000_i1043" DrawAspect="Content" ObjectID="_1557734843" r:id="rId45"/>
              </w:object>
            </w:r>
          </w:p>
          <w:p w:rsidR="00493B0A" w:rsidRPr="00EF5853" w:rsidRDefault="00493B0A" w:rsidP="00493B0A">
            <w:r>
              <w:t xml:space="preserve">(ii) If </w:t>
            </w:r>
            <w:r w:rsidRPr="00493B0A">
              <w:rPr>
                <w:position w:val="-10"/>
              </w:rPr>
              <w:object w:dxaOrig="1620" w:dyaOrig="320">
                <v:shape id="_x0000_i1044" type="#_x0000_t75" style="width:81pt;height:15.75pt" o:ole="">
                  <v:imagedata r:id="rId42" o:title=""/>
                </v:shape>
                <o:OLEObject Type="Embed" ProgID="Equation.3" ShapeID="_x0000_i1044" DrawAspect="Content" ObjectID="_1557734844" r:id="rId46"/>
              </w:object>
            </w:r>
            <w:r>
              <w:t xml:space="preserve">,then prove that </w:t>
            </w:r>
            <w:r w:rsidR="00666462" w:rsidRPr="00493B0A">
              <w:rPr>
                <w:position w:val="-24"/>
              </w:rPr>
              <w:object w:dxaOrig="3900" w:dyaOrig="620">
                <v:shape id="_x0000_i1045" type="#_x0000_t75" style="width:195pt;height:30.75pt" o:ole="">
                  <v:imagedata r:id="rId47" o:title=""/>
                </v:shape>
                <o:OLEObject Type="Embed" ProgID="Equation.3" ShapeID="_x0000_i1045" DrawAspect="Content" ObjectID="_1557734845" r:id="rId48"/>
              </w:objec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735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A70594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921C4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E67A6" w:rsidRDefault="004E67A6" w:rsidP="004E67A6">
            <w:r>
              <w:t xml:space="preserve">Find the Fourier transform of </w:t>
            </w:r>
            <w:r w:rsidRPr="00533B29">
              <w:rPr>
                <w:position w:val="-14"/>
              </w:rPr>
              <w:object w:dxaOrig="1460" w:dyaOrig="400">
                <v:shape id="_x0000_i1046" type="#_x0000_t75" style="width:72.75pt;height:20.25pt" o:ole="">
                  <v:imagedata r:id="rId49" o:title=""/>
                </v:shape>
                <o:OLEObject Type="Embed" ProgID="Equation.3" ShapeID="_x0000_i1046" DrawAspect="Content" ObjectID="_1557734846" r:id="rId50"/>
              </w:object>
            </w:r>
          </w:p>
          <w:p w:rsidR="0063109D" w:rsidRPr="00EF5853" w:rsidRDefault="004E67A6" w:rsidP="00F55B80">
            <w:pPr>
              <w:ind w:left="720"/>
            </w:pPr>
            <w:r>
              <w:t xml:space="preserve">                                            </w:t>
            </w:r>
            <w:r w:rsidRPr="00533B29">
              <w:rPr>
                <w:position w:val="-14"/>
              </w:rPr>
              <w:object w:dxaOrig="999" w:dyaOrig="400">
                <v:shape id="_x0000_i1047" type="#_x0000_t75" style="width:50.25pt;height:20.25pt" o:ole="">
                  <v:imagedata r:id="rId51" o:title=""/>
                </v:shape>
                <o:OLEObject Type="Embed" ProgID="Equation.3" ShapeID="_x0000_i1047" DrawAspect="Content" ObjectID="_1557734847" r:id="rId52"/>
              </w:objec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735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A70594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D3DCC" w:rsidRPr="00EF5853" w:rsidRDefault="00FD3DCC" w:rsidP="00921C4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D3DCC" w:rsidRPr="00875196" w:rsidRDefault="00FD3DCC" w:rsidP="00670A67">
            <w:pPr>
              <w:rPr>
                <w:u w:val="single"/>
              </w:rPr>
            </w:pPr>
            <w:r w:rsidRPr="00921C4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FD3DC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D3DCC" w:rsidRPr="005814FF" w:rsidRDefault="00FD3DCC" w:rsidP="00670A67">
            <w:pPr>
              <w:jc w:val="center"/>
            </w:pPr>
          </w:p>
        </w:tc>
      </w:tr>
      <w:tr w:rsidR="00D0404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04044" w:rsidRPr="00EF5853" w:rsidRDefault="00D04044" w:rsidP="00921C4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04044" w:rsidRPr="00EF5853" w:rsidRDefault="00D04044" w:rsidP="00921C4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04044" w:rsidRDefault="00D04044" w:rsidP="001E330F">
            <w:r>
              <w:t xml:space="preserve">Obtain the Fourier series expansion of </w:t>
            </w:r>
            <w:r w:rsidRPr="004B3382">
              <w:rPr>
                <w:position w:val="-10"/>
              </w:rPr>
              <w:object w:dxaOrig="2160" w:dyaOrig="360">
                <v:shape id="_x0000_i1048" type="#_x0000_t75" style="width:108pt;height:18pt" o:ole="">
                  <v:imagedata r:id="rId53" o:title=""/>
                </v:shape>
                <o:OLEObject Type="Embed" ProgID="Equation.3" ShapeID="_x0000_i1048" DrawAspect="Content" ObjectID="_1557734848" r:id="rId54"/>
              </w:object>
            </w:r>
          </w:p>
          <w:p w:rsidR="00D04044" w:rsidRDefault="00D04044" w:rsidP="001E330F">
            <w:r>
              <w:t>Hence deduce the following:</w:t>
            </w:r>
          </w:p>
          <w:p w:rsidR="00D04044" w:rsidRDefault="00D04044" w:rsidP="001E330F">
            <w:pPr>
              <w:pStyle w:val="ListParagraph"/>
              <w:numPr>
                <w:ilvl w:val="0"/>
                <w:numId w:val="6"/>
              </w:numPr>
            </w:pPr>
            <w:r w:rsidRPr="00166BF2">
              <w:rPr>
                <w:position w:val="-24"/>
              </w:rPr>
              <w:object w:dxaOrig="2260" w:dyaOrig="660">
                <v:shape id="_x0000_i1049" type="#_x0000_t75" style="width:113.25pt;height:33pt" o:ole="">
                  <v:imagedata r:id="rId55" o:title=""/>
                </v:shape>
                <o:OLEObject Type="Embed" ProgID="Equation.3" ShapeID="_x0000_i1049" DrawAspect="Content" ObjectID="_1557734849" r:id="rId56"/>
              </w:object>
            </w:r>
          </w:p>
          <w:p w:rsidR="00D04044" w:rsidRDefault="00D04044" w:rsidP="001E330F">
            <w:pPr>
              <w:pStyle w:val="ListParagraph"/>
              <w:numPr>
                <w:ilvl w:val="0"/>
                <w:numId w:val="6"/>
              </w:numPr>
            </w:pPr>
            <w:r w:rsidRPr="00166BF2">
              <w:rPr>
                <w:position w:val="-24"/>
              </w:rPr>
              <w:object w:dxaOrig="2260" w:dyaOrig="660">
                <v:shape id="_x0000_i1050" type="#_x0000_t75" style="width:113.25pt;height:33pt" o:ole="">
                  <v:imagedata r:id="rId57" o:title=""/>
                </v:shape>
                <o:OLEObject Type="Embed" ProgID="Equation.3" ShapeID="_x0000_i1050" DrawAspect="Content" ObjectID="_1557734850" r:id="rId58"/>
              </w:object>
            </w:r>
          </w:p>
          <w:p w:rsidR="00D04044" w:rsidRPr="00EF5853" w:rsidRDefault="00D04044" w:rsidP="001E330F">
            <w:pPr>
              <w:pStyle w:val="ListParagraph"/>
              <w:numPr>
                <w:ilvl w:val="0"/>
                <w:numId w:val="6"/>
              </w:numPr>
            </w:pPr>
            <w:r w:rsidRPr="00166BF2">
              <w:rPr>
                <w:position w:val="-24"/>
              </w:rPr>
              <w:object w:dxaOrig="2240" w:dyaOrig="660">
                <v:shape id="_x0000_i1051" type="#_x0000_t75" style="width:111.75pt;height:33pt" o:ole="">
                  <v:imagedata r:id="rId59" o:title=""/>
                </v:shape>
                <o:OLEObject Type="Embed" ProgID="Equation.3" ShapeID="_x0000_i1051" DrawAspect="Content" ObjectID="_1557734851" r:id="rId60"/>
              </w:object>
            </w:r>
          </w:p>
        </w:tc>
        <w:tc>
          <w:tcPr>
            <w:tcW w:w="1116" w:type="dxa"/>
            <w:shd w:val="clear" w:color="auto" w:fill="auto"/>
          </w:tcPr>
          <w:p w:rsidR="00D04044" w:rsidRPr="00875196" w:rsidRDefault="00D04044" w:rsidP="001E33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735B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D04044" w:rsidRPr="005814FF" w:rsidRDefault="00D04044" w:rsidP="001E330F">
            <w:pPr>
              <w:jc w:val="center"/>
            </w:pPr>
            <w:r>
              <w:t>20</w:t>
            </w:r>
          </w:p>
        </w:tc>
      </w:tr>
    </w:tbl>
    <w:p w:rsidR="00F22607" w:rsidRPr="002D735B" w:rsidRDefault="00F22607" w:rsidP="005527A4">
      <w:pPr>
        <w:rPr>
          <w:b/>
          <w:u w:val="single"/>
        </w:rPr>
      </w:pPr>
    </w:p>
    <w:p w:rsidR="00F22607" w:rsidRPr="00F22607" w:rsidRDefault="00F22607" w:rsidP="005527A4"/>
    <w:p w:rsidR="001F7E9B" w:rsidRDefault="001F7E9B" w:rsidP="002E336A">
      <w:pPr>
        <w:jc w:val="center"/>
      </w:pPr>
      <w:r w:rsidRPr="00F22607">
        <w:t>ALL THE BEST</w:t>
      </w:r>
    </w:p>
    <w:p w:rsidR="00921C48" w:rsidRPr="00F22607" w:rsidRDefault="00921C48" w:rsidP="002E336A">
      <w:pPr>
        <w:jc w:val="center"/>
      </w:pPr>
    </w:p>
    <w:sectPr w:rsidR="00921C48" w:rsidRPr="00F22607" w:rsidSect="00114017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2A00"/>
    <w:multiLevelType w:val="hybridMultilevel"/>
    <w:tmpl w:val="2A78B6C2"/>
    <w:lvl w:ilvl="0" w:tplc="0E284F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631FD"/>
    <w:multiLevelType w:val="hybridMultilevel"/>
    <w:tmpl w:val="F19233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70E4E"/>
    <w:multiLevelType w:val="hybridMultilevel"/>
    <w:tmpl w:val="2078191A"/>
    <w:lvl w:ilvl="0" w:tplc="DCD80E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67F1F"/>
    <w:multiLevelType w:val="hybridMultilevel"/>
    <w:tmpl w:val="5F78EC0A"/>
    <w:lvl w:ilvl="0" w:tplc="CC9C00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1D7177"/>
    <w:multiLevelType w:val="hybridMultilevel"/>
    <w:tmpl w:val="ADE25360"/>
    <w:lvl w:ilvl="0" w:tplc="AB80CC7E">
      <w:start w:val="1"/>
      <w:numFmt w:val="lowerRoman"/>
      <w:lvlText w:val="(%1)"/>
      <w:lvlJc w:val="left"/>
      <w:pPr>
        <w:ind w:left="19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31AC"/>
    <w:rsid w:val="00061821"/>
    <w:rsid w:val="000B43C6"/>
    <w:rsid w:val="000D706C"/>
    <w:rsid w:val="000F3EFE"/>
    <w:rsid w:val="000F67FE"/>
    <w:rsid w:val="00114017"/>
    <w:rsid w:val="00135324"/>
    <w:rsid w:val="00166BF2"/>
    <w:rsid w:val="001B3740"/>
    <w:rsid w:val="001D1587"/>
    <w:rsid w:val="001D41FE"/>
    <w:rsid w:val="001D670F"/>
    <w:rsid w:val="001E2222"/>
    <w:rsid w:val="001F54D1"/>
    <w:rsid w:val="001F7E9B"/>
    <w:rsid w:val="00246090"/>
    <w:rsid w:val="00273F89"/>
    <w:rsid w:val="002B6E42"/>
    <w:rsid w:val="002D09FF"/>
    <w:rsid w:val="002D735B"/>
    <w:rsid w:val="002D7611"/>
    <w:rsid w:val="002D76BB"/>
    <w:rsid w:val="002E3177"/>
    <w:rsid w:val="002E336A"/>
    <w:rsid w:val="002E552A"/>
    <w:rsid w:val="00304757"/>
    <w:rsid w:val="00324247"/>
    <w:rsid w:val="00380146"/>
    <w:rsid w:val="003855F1"/>
    <w:rsid w:val="003A597D"/>
    <w:rsid w:val="003B14BC"/>
    <w:rsid w:val="003B1F06"/>
    <w:rsid w:val="003C6BB4"/>
    <w:rsid w:val="003F366D"/>
    <w:rsid w:val="00426DA0"/>
    <w:rsid w:val="00444E04"/>
    <w:rsid w:val="0046314C"/>
    <w:rsid w:val="0046787F"/>
    <w:rsid w:val="00493B0A"/>
    <w:rsid w:val="004B3382"/>
    <w:rsid w:val="004C36DE"/>
    <w:rsid w:val="004D745C"/>
    <w:rsid w:val="004E20A8"/>
    <w:rsid w:val="004E67A6"/>
    <w:rsid w:val="004F787A"/>
    <w:rsid w:val="00501F18"/>
    <w:rsid w:val="0050571C"/>
    <w:rsid w:val="005133D7"/>
    <w:rsid w:val="00533B29"/>
    <w:rsid w:val="005527A4"/>
    <w:rsid w:val="00570C1C"/>
    <w:rsid w:val="005814FF"/>
    <w:rsid w:val="005A1E31"/>
    <w:rsid w:val="005D0F4A"/>
    <w:rsid w:val="005E4EB4"/>
    <w:rsid w:val="005F011C"/>
    <w:rsid w:val="005F5F00"/>
    <w:rsid w:val="0062605C"/>
    <w:rsid w:val="0063109D"/>
    <w:rsid w:val="00666462"/>
    <w:rsid w:val="00670A67"/>
    <w:rsid w:val="00681B25"/>
    <w:rsid w:val="00686DBA"/>
    <w:rsid w:val="006B323D"/>
    <w:rsid w:val="006C7354"/>
    <w:rsid w:val="006E2B51"/>
    <w:rsid w:val="00725A0A"/>
    <w:rsid w:val="007326F6"/>
    <w:rsid w:val="00740D78"/>
    <w:rsid w:val="0075193C"/>
    <w:rsid w:val="007A6BB6"/>
    <w:rsid w:val="007F7218"/>
    <w:rsid w:val="00802202"/>
    <w:rsid w:val="00805E71"/>
    <w:rsid w:val="0081627E"/>
    <w:rsid w:val="008347C6"/>
    <w:rsid w:val="00860900"/>
    <w:rsid w:val="00875196"/>
    <w:rsid w:val="008A56BE"/>
    <w:rsid w:val="008A774B"/>
    <w:rsid w:val="008B0703"/>
    <w:rsid w:val="00904D12"/>
    <w:rsid w:val="00921C48"/>
    <w:rsid w:val="0095679B"/>
    <w:rsid w:val="009910D0"/>
    <w:rsid w:val="009B53DD"/>
    <w:rsid w:val="009C5A1D"/>
    <w:rsid w:val="00A11EB7"/>
    <w:rsid w:val="00A23D3B"/>
    <w:rsid w:val="00A70594"/>
    <w:rsid w:val="00AA3F2E"/>
    <w:rsid w:val="00AA5E39"/>
    <w:rsid w:val="00AA6B40"/>
    <w:rsid w:val="00AD18BF"/>
    <w:rsid w:val="00AE264C"/>
    <w:rsid w:val="00B009B1"/>
    <w:rsid w:val="00B06B63"/>
    <w:rsid w:val="00B60E7E"/>
    <w:rsid w:val="00B74038"/>
    <w:rsid w:val="00B90D8B"/>
    <w:rsid w:val="00BA1BC1"/>
    <w:rsid w:val="00BA539E"/>
    <w:rsid w:val="00BB5C6B"/>
    <w:rsid w:val="00BC2052"/>
    <w:rsid w:val="00BE185C"/>
    <w:rsid w:val="00BF25ED"/>
    <w:rsid w:val="00C2190B"/>
    <w:rsid w:val="00C246A8"/>
    <w:rsid w:val="00C3743D"/>
    <w:rsid w:val="00C60C6A"/>
    <w:rsid w:val="00C7227B"/>
    <w:rsid w:val="00C81140"/>
    <w:rsid w:val="00C94540"/>
    <w:rsid w:val="00C95F18"/>
    <w:rsid w:val="00CA13B0"/>
    <w:rsid w:val="00CA487B"/>
    <w:rsid w:val="00CB2395"/>
    <w:rsid w:val="00CB7A50"/>
    <w:rsid w:val="00CE1825"/>
    <w:rsid w:val="00CE5503"/>
    <w:rsid w:val="00D04044"/>
    <w:rsid w:val="00D3698C"/>
    <w:rsid w:val="00D62341"/>
    <w:rsid w:val="00D64FF9"/>
    <w:rsid w:val="00D8003C"/>
    <w:rsid w:val="00D86923"/>
    <w:rsid w:val="00D94D54"/>
    <w:rsid w:val="00DC6083"/>
    <w:rsid w:val="00DE0497"/>
    <w:rsid w:val="00E543A0"/>
    <w:rsid w:val="00E70A47"/>
    <w:rsid w:val="00E824B7"/>
    <w:rsid w:val="00E92BEE"/>
    <w:rsid w:val="00EC087C"/>
    <w:rsid w:val="00F006C4"/>
    <w:rsid w:val="00F11EDB"/>
    <w:rsid w:val="00F162EA"/>
    <w:rsid w:val="00F208C0"/>
    <w:rsid w:val="00F22607"/>
    <w:rsid w:val="00F266A7"/>
    <w:rsid w:val="00F55B80"/>
    <w:rsid w:val="00F55D6F"/>
    <w:rsid w:val="00F7074C"/>
    <w:rsid w:val="00F77F5E"/>
    <w:rsid w:val="00F92DB1"/>
    <w:rsid w:val="00FB4ECC"/>
    <w:rsid w:val="00FD3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E67A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4.bin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2016-09-21T16:48:00Z</cp:lastPrinted>
  <dcterms:created xsi:type="dcterms:W3CDTF">2017-03-21T16:23:00Z</dcterms:created>
  <dcterms:modified xsi:type="dcterms:W3CDTF">2017-05-31T05:50:00Z</dcterms:modified>
</cp:coreProperties>
</file>