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bookmarkStart w:id="0" w:name="_GoBack"/>
      <w:bookmarkEnd w:id="0"/>
    </w:p>
    <w:p w:rsidR="00F266A7" w:rsidRDefault="005465C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465C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5046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5046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D0AD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5046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F5046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ELECTRICAL MACHINE DESIGN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5046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5046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4D0ADF" w:rsidRDefault="004D0ADF" w:rsidP="00F5046C">
            <w:pPr>
              <w:jc w:val="both"/>
            </w:pPr>
            <w:r w:rsidRPr="004D0ADF">
              <w:t>Derive the Output equation of a DC machine.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0AD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504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4D0ADF" w:rsidRDefault="004D0ADF" w:rsidP="00F5046C">
            <w:pPr>
              <w:jc w:val="both"/>
            </w:pPr>
            <w:r w:rsidRPr="004D0ADF">
              <w:t>Calculate specific electric and magnetic loading of a 100 HP, 3000V, 3φ, 50Hz,8pole,star connected, flame proof induction motor having stator core length 0.5m, stator bore is 0.66m.Take turns/phase=286. Assume full load efficiency=0.938, power factor=0.86.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0AD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5046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5E631C" w:rsidRDefault="004D0ADF" w:rsidP="004D0ADF">
            <w:pPr>
              <w:jc w:val="both"/>
            </w:pPr>
            <w:r w:rsidRPr="005E631C">
              <w:t xml:space="preserve">Calculate the apparent flux density at a section of the teeth of an armature of a DC machine from the following data at that section: slot pitch = 24 mm, slot width = tooth width = 12 mm, length of armature core including 5 ducts of 10 mm each = 0.38, iron stacking factor = 0.92.  True flux density in teeth at that section is 2.2 </w:t>
            </w:r>
            <w:proofErr w:type="spellStart"/>
            <w:r w:rsidRPr="005E631C">
              <w:t>Wb</w:t>
            </w:r>
            <w:proofErr w:type="spellEnd"/>
            <w:r w:rsidRPr="005E631C">
              <w:t>/m</w:t>
            </w:r>
            <w:r w:rsidRPr="005E631C">
              <w:rPr>
                <w:vertAlign w:val="superscript"/>
              </w:rPr>
              <w:t>2</w:t>
            </w:r>
            <w:r w:rsidRPr="005E631C">
              <w:t xml:space="preserve"> for which the </w:t>
            </w:r>
            <w:proofErr w:type="spellStart"/>
            <w:r w:rsidRPr="005E631C">
              <w:t>mmf</w:t>
            </w:r>
            <w:proofErr w:type="spellEnd"/>
            <w:r w:rsidRPr="005E631C">
              <w:t xml:space="preserve"> is 70000 AT/m.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0AD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504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5E631C" w:rsidRDefault="004D0ADF" w:rsidP="004D0ADF">
            <w:pPr>
              <w:jc w:val="both"/>
            </w:pPr>
            <w:r w:rsidRPr="005E631C">
              <w:rPr>
                <w:bCs/>
              </w:rPr>
              <w:t xml:space="preserve">A 15 kW, 250V, 4 pole dc machine has the following data: armature diameter = 0.25m, armature case length = 0.125m, length of air gap at pole centre = 2.5mm, flux per pole is </w:t>
            </w:r>
            <w:proofErr w:type="gramStart"/>
            <w:r w:rsidRPr="005E631C">
              <w:rPr>
                <w:bCs/>
              </w:rPr>
              <w:t>11.7mWb,</w:t>
            </w:r>
            <w:proofErr w:type="gramEnd"/>
            <w:r w:rsidRPr="005E631C">
              <w:rPr>
                <w:bCs/>
              </w:rPr>
              <w:t xml:space="preserve"> ratio of pole arc to pole pitch is 0.66. Calculate </w:t>
            </w:r>
            <w:proofErr w:type="spellStart"/>
            <w:r w:rsidRPr="005E631C">
              <w:rPr>
                <w:bCs/>
              </w:rPr>
              <w:t>mmf</w:t>
            </w:r>
            <w:proofErr w:type="spellEnd"/>
            <w:r w:rsidRPr="005E631C">
              <w:rPr>
                <w:bCs/>
              </w:rPr>
              <w:t xml:space="preserve"> required for air gap if the armature surface is smooth and gap contraction factor is 1.18.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0AD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5E631C" w:rsidRDefault="004D0ADF" w:rsidP="004D0ADF">
            <w:pPr>
              <w:jc w:val="both"/>
            </w:pPr>
            <w:r w:rsidRPr="005E631C">
              <w:t xml:space="preserve">Find the main dimension, number of poles and armature winding of a 100kW, </w:t>
            </w:r>
            <w:proofErr w:type="gramStart"/>
            <w:r w:rsidRPr="005E631C">
              <w:t>230V,</w:t>
            </w:r>
            <w:proofErr w:type="gramEnd"/>
            <w:r w:rsidRPr="005E631C">
              <w:t xml:space="preserve"> 1000rpm shunt motor so that a square pole face is obtained.  The average gap density is 0.85wb/m</w:t>
            </w:r>
            <w:r w:rsidRPr="005E631C">
              <w:rPr>
                <w:vertAlign w:val="superscript"/>
              </w:rPr>
              <w:t>2</w:t>
            </w:r>
            <w:r w:rsidRPr="005E631C">
              <w:t xml:space="preserve"> and ampere conductors per </w:t>
            </w:r>
            <w:proofErr w:type="spellStart"/>
            <w:r w:rsidRPr="005E631C">
              <w:t>metre</w:t>
            </w:r>
            <w:proofErr w:type="spellEnd"/>
            <w:r w:rsidRPr="005E631C">
              <w:t xml:space="preserve"> are 22000 AT.  The ratio of pole arc to pole pitch = 0.67.  The full load efficiency is 91%.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D0AD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E631C" w:rsidRDefault="00DE0497" w:rsidP="00F5046C">
            <w:pPr>
              <w:jc w:val="center"/>
            </w:pPr>
            <w:r w:rsidRPr="005E631C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5E631C" w:rsidRDefault="00166C10" w:rsidP="00166C10">
            <w:pPr>
              <w:jc w:val="both"/>
            </w:pPr>
            <w:r w:rsidRPr="00166C10">
              <w:rPr>
                <w:bCs/>
              </w:rPr>
              <w:t xml:space="preserve">A shunt field coil has to develop an </w:t>
            </w:r>
            <w:proofErr w:type="spellStart"/>
            <w:r w:rsidRPr="00166C10">
              <w:rPr>
                <w:bCs/>
              </w:rPr>
              <w:t>mmf</w:t>
            </w:r>
            <w:proofErr w:type="spellEnd"/>
            <w:r w:rsidRPr="00166C10">
              <w:rPr>
                <w:bCs/>
              </w:rPr>
              <w:t xml:space="preserve"> of 9000 AT. The voltage drop in the coil is </w:t>
            </w:r>
            <w:proofErr w:type="gramStart"/>
            <w:r w:rsidRPr="00166C10">
              <w:rPr>
                <w:bCs/>
              </w:rPr>
              <w:t>40V,</w:t>
            </w:r>
            <w:proofErr w:type="gramEnd"/>
            <w:r w:rsidRPr="00166C10">
              <w:rPr>
                <w:bCs/>
              </w:rPr>
              <w:t xml:space="preserve"> resistivity of the round wire is 0.021 Ω / m – mm</w:t>
            </w:r>
            <w:r w:rsidRPr="00166C10">
              <w:rPr>
                <w:bCs/>
                <w:vertAlign w:val="superscript"/>
              </w:rPr>
              <w:t>2</w:t>
            </w:r>
            <w:r w:rsidRPr="00166C10">
              <w:rPr>
                <w:bCs/>
              </w:rPr>
              <w:t>. The depth of winding is 35mm and length of mean turn is 1.4m. Design a coil so that the power dissipated is 700 W/m</w:t>
            </w:r>
            <w:r w:rsidRPr="00166C10">
              <w:rPr>
                <w:bCs/>
                <w:vertAlign w:val="superscript"/>
              </w:rPr>
              <w:t>2</w:t>
            </w:r>
            <w:r w:rsidRPr="00166C10">
              <w:rPr>
                <w:bCs/>
              </w:rPr>
              <w:t xml:space="preserve"> of the total coil surface. Take diameter of the insulated wire 0.2 mm greater than that of Bare wire.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631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E631C" w:rsidP="005E631C">
            <w:pPr>
              <w:pStyle w:val="Style"/>
              <w:tabs>
                <w:tab w:val="left" w:pos="0"/>
              </w:tabs>
              <w:spacing w:line="276" w:lineRule="auto"/>
              <w:ind w:right="-1"/>
              <w:jc w:val="both"/>
            </w:pP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Calculate the main dimensions of core of 100 </w:t>
            </w:r>
            <w:proofErr w:type="spellStart"/>
            <w:r w:rsidRPr="00B92F1E">
              <w:rPr>
                <w:rFonts w:ascii="Times New Roman" w:hAnsi="Times New Roman" w:cs="Times New Roman"/>
                <w:iCs/>
                <w:lang w:bidi="he-IL"/>
              </w:rPr>
              <w:t>kVA</w:t>
            </w:r>
            <w:proofErr w:type="spellEnd"/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, 2000/400 Volts, 50 Hz, single phase shell type transformer. Voltage per turn </w:t>
            </w:r>
            <w:r w:rsidRPr="00B92F1E">
              <w:rPr>
                <w:rFonts w:ascii="Times New Roman" w:hAnsi="Times New Roman" w:cs="Times New Roman"/>
                <w:lang w:bidi="he-IL"/>
              </w:rPr>
              <w:t xml:space="preserve">= 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10 volts. Peak flux density in the core is </w:t>
            </w:r>
            <w:r w:rsidRPr="00B92F1E">
              <w:rPr>
                <w:rFonts w:ascii="Times New Roman" w:hAnsi="Times New Roman" w:cs="Times New Roman"/>
                <w:lang w:bidi="he-IL"/>
              </w:rPr>
              <w:t xml:space="preserve">1.1 </w:t>
            </w:r>
            <w:proofErr w:type="spellStart"/>
            <w:r w:rsidRPr="00B92F1E">
              <w:rPr>
                <w:rFonts w:ascii="Times New Roman" w:hAnsi="Times New Roman" w:cs="Times New Roman"/>
                <w:iCs/>
                <w:lang w:bidi="he-IL"/>
              </w:rPr>
              <w:t>Wb</w:t>
            </w:r>
            <w:proofErr w:type="spellEnd"/>
            <w:r w:rsidRPr="00B92F1E">
              <w:rPr>
                <w:rFonts w:ascii="Times New Roman" w:hAnsi="Times New Roman" w:cs="Times New Roman"/>
                <w:iCs/>
                <w:lang w:bidi="he-IL"/>
              </w:rPr>
              <w:t>/ m</w:t>
            </w:r>
            <w:r w:rsidRPr="00B92F1E">
              <w:rPr>
                <w:rFonts w:ascii="Times New Roman" w:hAnsi="Times New Roman" w:cs="Times New Roman"/>
                <w:iCs/>
                <w:vertAlign w:val="superscript"/>
                <w:lang w:bidi="he-IL"/>
              </w:rPr>
              <w:t>2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. Window space factor is 0.33. Ratio of core depth to width of central limb </w:t>
            </w:r>
            <w:r w:rsidRPr="00B92F1E">
              <w:rPr>
                <w:rFonts w:ascii="Times New Roman" w:hAnsi="Times New Roman" w:cs="Times New Roman"/>
                <w:lang w:bidi="he-IL"/>
              </w:rPr>
              <w:t xml:space="preserve">= 2.5. 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Ratio of window height to window width </w:t>
            </w:r>
            <w:r w:rsidRPr="00B92F1E">
              <w:rPr>
                <w:rFonts w:ascii="Times New Roman" w:hAnsi="Times New Roman" w:cs="Times New Roman"/>
                <w:lang w:bidi="he-IL"/>
              </w:rPr>
              <w:t xml:space="preserve">= 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3.0 current density in the winding is </w:t>
            </w:r>
            <w:r w:rsidRPr="00B92F1E">
              <w:rPr>
                <w:rFonts w:ascii="Times New Roman" w:hAnsi="Times New Roman" w:cs="Times New Roman"/>
                <w:lang w:bidi="he-IL"/>
              </w:rPr>
              <w:t>2 A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>/mm</w:t>
            </w:r>
            <w:r w:rsidRPr="00B92F1E">
              <w:rPr>
                <w:rFonts w:ascii="Times New Roman" w:hAnsi="Times New Roman" w:cs="Times New Roman"/>
                <w:iCs/>
                <w:vertAlign w:val="superscript"/>
                <w:lang w:bidi="he-IL"/>
              </w:rPr>
              <w:t>2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, Stacking factor </w:t>
            </w:r>
            <w:r w:rsidRPr="00B92F1E">
              <w:rPr>
                <w:rFonts w:ascii="Times New Roman" w:hAnsi="Times New Roman" w:cs="Times New Roman"/>
                <w:lang w:bidi="he-IL"/>
              </w:rPr>
              <w:t xml:space="preserve">= 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>0.9.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631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5046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5046C" w:rsidRDefault="005E631C" w:rsidP="002C4B71">
            <w:pPr>
              <w:jc w:val="both"/>
              <w:rPr>
                <w:iCs/>
                <w:lang w:bidi="he-IL"/>
              </w:rPr>
            </w:pPr>
            <w:r w:rsidRPr="00B92F1E">
              <w:rPr>
                <w:iCs/>
                <w:lang w:bidi="he-IL"/>
              </w:rPr>
              <w:t xml:space="preserve">A 500 </w:t>
            </w:r>
            <w:proofErr w:type="spellStart"/>
            <w:r w:rsidRPr="00B92F1E">
              <w:rPr>
                <w:iCs/>
                <w:lang w:bidi="he-IL"/>
              </w:rPr>
              <w:t>kVA</w:t>
            </w:r>
            <w:proofErr w:type="spellEnd"/>
            <w:r w:rsidRPr="00B92F1E">
              <w:rPr>
                <w:iCs/>
                <w:lang w:bidi="he-IL"/>
              </w:rPr>
              <w:t xml:space="preserve">, 6600/400 volts, Single phase core type transformer has a total loss of 6200 watts at full load. The transformer tank is </w:t>
            </w:r>
            <w:r w:rsidRPr="00B92F1E">
              <w:rPr>
                <w:lang w:bidi="he-IL"/>
              </w:rPr>
              <w:t xml:space="preserve">110cm </w:t>
            </w:r>
            <w:r w:rsidR="002C4B71">
              <w:rPr>
                <w:lang w:bidi="he-IL"/>
              </w:rPr>
              <w:t>×</w:t>
            </w:r>
            <w:r w:rsidRPr="00B92F1E">
              <w:rPr>
                <w:lang w:bidi="he-IL"/>
              </w:rPr>
              <w:t xml:space="preserve"> 65cm </w:t>
            </w:r>
            <w:r w:rsidR="002C4B71">
              <w:rPr>
                <w:lang w:bidi="he-IL"/>
              </w:rPr>
              <w:t>×</w:t>
            </w:r>
            <w:r w:rsidRPr="00B92F1E">
              <w:rPr>
                <w:lang w:bidi="he-IL"/>
              </w:rPr>
              <w:t xml:space="preserve"> 155cm. find the suitable arrangements for the cooling tubes to limit the temperature rise to 35</w:t>
            </w:r>
            <w:r w:rsidRPr="00B92F1E">
              <w:rPr>
                <w:iCs/>
                <w:vertAlign w:val="superscript"/>
                <w:lang w:bidi="he-IL"/>
              </w:rPr>
              <w:t>o</w:t>
            </w:r>
            <w:r w:rsidRPr="00B92F1E">
              <w:rPr>
                <w:iCs/>
                <w:lang w:bidi="he-IL"/>
              </w:rPr>
              <w:t>C. Take the diameter of the cooling tubes as 5</w:t>
            </w:r>
            <w:r w:rsidR="005E6660">
              <w:rPr>
                <w:iCs/>
                <w:lang w:bidi="he-IL"/>
              </w:rPr>
              <w:t>0 m</w:t>
            </w:r>
            <w:r w:rsidRPr="00B92F1E">
              <w:rPr>
                <w:iCs/>
                <w:lang w:bidi="he-IL"/>
              </w:rPr>
              <w:t>m and average length of the tube as 110cm.</w:t>
            </w:r>
          </w:p>
          <w:p w:rsidR="00F5046C" w:rsidRPr="00EF5853" w:rsidRDefault="00F5046C" w:rsidP="002C4B7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631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E631C" w:rsidP="005E631C">
            <w:pPr>
              <w:jc w:val="both"/>
            </w:pPr>
            <w:r w:rsidRPr="00B92F1E">
              <w:rPr>
                <w:iCs/>
                <w:lang w:bidi="he-IL"/>
              </w:rPr>
              <w:t xml:space="preserve">Determine the approximate length and diameter of stator core, the number of stator slots and the number of conductors for a 20kW, 400V, three phase, 4 pole, 1200 rpm, </w:t>
            </w:r>
            <w:proofErr w:type="gramStart"/>
            <w:r w:rsidRPr="00B92F1E">
              <w:rPr>
                <w:iCs/>
                <w:lang w:bidi="he-IL"/>
              </w:rPr>
              <w:t>delta</w:t>
            </w:r>
            <w:proofErr w:type="gramEnd"/>
            <w:r w:rsidRPr="00B92F1E">
              <w:rPr>
                <w:iCs/>
                <w:lang w:bidi="he-IL"/>
              </w:rPr>
              <w:t xml:space="preserve"> connected induction motor.  The specific magnetic loading is 0.5T, efficiency is 0.82, ac = 26000amp.conductors/m, power factor = 0.8, L/τ = 1.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631C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5046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E631C" w:rsidP="005E631C">
            <w:pPr>
              <w:jc w:val="both"/>
            </w:pPr>
            <w:r w:rsidRPr="00B92F1E">
              <w:rPr>
                <w:iCs/>
                <w:lang w:bidi="he-IL"/>
              </w:rPr>
              <w:t xml:space="preserve">A 90 kW, 500V, 50 Hz; three </w:t>
            </w:r>
            <w:proofErr w:type="gramStart"/>
            <w:r w:rsidRPr="00B92F1E">
              <w:rPr>
                <w:iCs/>
                <w:lang w:bidi="he-IL"/>
              </w:rPr>
              <w:t>phase</w:t>
            </w:r>
            <w:proofErr w:type="gramEnd"/>
            <w:r w:rsidRPr="00B92F1E">
              <w:rPr>
                <w:iCs/>
                <w:lang w:bidi="he-IL"/>
              </w:rPr>
              <w:t xml:space="preserve">, </w:t>
            </w:r>
            <w:r w:rsidRPr="00B92F1E">
              <w:rPr>
                <w:lang w:bidi="he-IL"/>
              </w:rPr>
              <w:t xml:space="preserve">8 </w:t>
            </w:r>
            <w:r w:rsidRPr="00B92F1E">
              <w:rPr>
                <w:iCs/>
                <w:lang w:bidi="he-IL"/>
              </w:rPr>
              <w:t xml:space="preserve">pole slip-ring induction motor has star connected stator accommodating </w:t>
            </w:r>
            <w:r w:rsidRPr="00B92F1E">
              <w:rPr>
                <w:lang w:bidi="he-IL"/>
              </w:rPr>
              <w:t xml:space="preserve">6 </w:t>
            </w:r>
            <w:r w:rsidRPr="00B92F1E">
              <w:rPr>
                <w:iCs/>
                <w:lang w:bidi="he-IL"/>
              </w:rPr>
              <w:t xml:space="preserve">conductor per slot. The number of stator slots = 63. </w:t>
            </w:r>
            <w:r w:rsidRPr="00B92F1E">
              <w:rPr>
                <w:lang w:bidi="he-IL"/>
              </w:rPr>
              <w:t xml:space="preserve"> </w:t>
            </w:r>
            <w:r w:rsidRPr="00B92F1E">
              <w:rPr>
                <w:iCs/>
                <w:lang w:bidi="he-IL"/>
              </w:rPr>
              <w:t>If the slip ring voltage on open circuit is to be about 500 volts, find the number of rotor slots and the number of conductors in each rotor slot.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631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504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5046C" w:rsidRDefault="00F5046C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F5046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504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E631C" w:rsidP="005E631C">
            <w:pPr>
              <w:pStyle w:val="Style"/>
              <w:spacing w:line="276" w:lineRule="auto"/>
              <w:jc w:val="both"/>
            </w:pP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Compute the main dimensions of a 1000 KVA, 50 Hz, three phase, </w:t>
            </w:r>
            <w:proofErr w:type="gramStart"/>
            <w:r w:rsidRPr="00B92F1E">
              <w:rPr>
                <w:rFonts w:ascii="Times New Roman" w:hAnsi="Times New Roman" w:cs="Times New Roman"/>
                <w:lang w:bidi="he-IL"/>
              </w:rPr>
              <w:t>375</w:t>
            </w:r>
            <w:proofErr w:type="gramEnd"/>
            <w:r w:rsidRPr="00B92F1E">
              <w:rPr>
                <w:rFonts w:ascii="Times New Roman" w:hAnsi="Times New Roman" w:cs="Times New Roman"/>
                <w:lang w:bidi="he-IL"/>
              </w:rPr>
              <w:t xml:space="preserve"> 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rpm alternator.    The average air gap flux density is 0.55 </w:t>
            </w:r>
            <w:proofErr w:type="spellStart"/>
            <w:r w:rsidRPr="00B92F1E">
              <w:rPr>
                <w:rFonts w:ascii="Times New Roman" w:hAnsi="Times New Roman" w:cs="Times New Roman"/>
                <w:iCs/>
                <w:lang w:bidi="he-IL"/>
              </w:rPr>
              <w:t>Wb</w:t>
            </w:r>
            <w:proofErr w:type="spellEnd"/>
            <w:r w:rsidRPr="00B92F1E">
              <w:rPr>
                <w:rFonts w:ascii="Times New Roman" w:hAnsi="Times New Roman" w:cs="Times New Roman"/>
                <w:iCs/>
                <w:lang w:bidi="he-IL"/>
              </w:rPr>
              <w:t>/m</w:t>
            </w:r>
            <w:r w:rsidRPr="00B92F1E">
              <w:rPr>
                <w:rFonts w:ascii="Times New Roman" w:hAnsi="Times New Roman" w:cs="Times New Roman"/>
                <w:iCs/>
                <w:vertAlign w:val="superscript"/>
                <w:lang w:bidi="he-IL"/>
              </w:rPr>
              <w:t>2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 and ampere conductors per </w:t>
            </w:r>
            <w:proofErr w:type="spellStart"/>
            <w:r w:rsidRPr="00B92F1E">
              <w:rPr>
                <w:rFonts w:ascii="Times New Roman" w:hAnsi="Times New Roman" w:cs="Times New Roman"/>
                <w:iCs/>
                <w:lang w:bidi="he-IL"/>
              </w:rPr>
              <w:t>metre</w:t>
            </w:r>
            <w:proofErr w:type="spellEnd"/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 are 28000.    Use rectangular poles. 'Assume the ratio of arc length to pole pitch equal </w:t>
            </w:r>
            <w:proofErr w:type="gramStart"/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to  </w:t>
            </w:r>
            <w:r w:rsidRPr="00B92F1E">
              <w:rPr>
                <w:rFonts w:ascii="Times New Roman" w:hAnsi="Times New Roman" w:cs="Times New Roman"/>
                <w:lang w:bidi="he-IL"/>
              </w:rPr>
              <w:t>2</w:t>
            </w:r>
            <w:proofErr w:type="gramEnd"/>
            <w:r w:rsidRPr="00B92F1E">
              <w:rPr>
                <w:rFonts w:ascii="Times New Roman" w:hAnsi="Times New Roman" w:cs="Times New Roman"/>
                <w:lang w:bidi="he-IL"/>
              </w:rPr>
              <w:t xml:space="preserve">. 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Maximum permissible peripheral speed is 50 m/sec. The runaway speed is </w:t>
            </w:r>
            <w:r w:rsidRPr="00B92F1E">
              <w:rPr>
                <w:rFonts w:ascii="Times New Roman" w:hAnsi="Times New Roman" w:cs="Times New Roman"/>
                <w:lang w:bidi="he-IL"/>
              </w:rPr>
              <w:t xml:space="preserve">1.8 </w:t>
            </w:r>
            <w:r w:rsidRPr="00B92F1E">
              <w:rPr>
                <w:rFonts w:ascii="Times New Roman" w:hAnsi="Times New Roman" w:cs="Times New Roman"/>
                <w:iCs/>
                <w:lang w:bidi="he-IL"/>
              </w:rPr>
              <w:t xml:space="preserve">times the synchronous speed.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4B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631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C3ADD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0D6" w:rsidRDefault="005A40D6" w:rsidP="005E631C">
      <w:r>
        <w:separator/>
      </w:r>
    </w:p>
  </w:endnote>
  <w:endnote w:type="continuationSeparator" w:id="1">
    <w:p w:rsidR="005A40D6" w:rsidRDefault="005A40D6" w:rsidP="005E6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0D6" w:rsidRDefault="005A40D6" w:rsidP="005E631C">
      <w:r>
        <w:separator/>
      </w:r>
    </w:p>
  </w:footnote>
  <w:footnote w:type="continuationSeparator" w:id="1">
    <w:p w:rsidR="005A40D6" w:rsidRDefault="005A40D6" w:rsidP="005E63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D431E"/>
    <w:multiLevelType w:val="hybridMultilevel"/>
    <w:tmpl w:val="6206EAAC"/>
    <w:lvl w:ilvl="0" w:tplc="5AA01D20">
      <w:start w:val="1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86CF4"/>
    <w:multiLevelType w:val="hybridMultilevel"/>
    <w:tmpl w:val="A386DB30"/>
    <w:lvl w:ilvl="0" w:tplc="CBF2A2C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61821"/>
    <w:rsid w:val="000F3EFE"/>
    <w:rsid w:val="00166C10"/>
    <w:rsid w:val="00167374"/>
    <w:rsid w:val="001A72A7"/>
    <w:rsid w:val="001D41FE"/>
    <w:rsid w:val="001D670F"/>
    <w:rsid w:val="001E2222"/>
    <w:rsid w:val="001F54D1"/>
    <w:rsid w:val="001F7E9B"/>
    <w:rsid w:val="002C4B48"/>
    <w:rsid w:val="002C4B71"/>
    <w:rsid w:val="002D09FF"/>
    <w:rsid w:val="002D7611"/>
    <w:rsid w:val="002D76BB"/>
    <w:rsid w:val="002E336A"/>
    <w:rsid w:val="002E552A"/>
    <w:rsid w:val="00302F94"/>
    <w:rsid w:val="00304757"/>
    <w:rsid w:val="00324247"/>
    <w:rsid w:val="00380146"/>
    <w:rsid w:val="003855F1"/>
    <w:rsid w:val="003A1997"/>
    <w:rsid w:val="003B14BC"/>
    <w:rsid w:val="003B1F06"/>
    <w:rsid w:val="003C6BB4"/>
    <w:rsid w:val="004031C2"/>
    <w:rsid w:val="0046314C"/>
    <w:rsid w:val="0046787F"/>
    <w:rsid w:val="004D0ADF"/>
    <w:rsid w:val="004F787A"/>
    <w:rsid w:val="00501F18"/>
    <w:rsid w:val="0050571C"/>
    <w:rsid w:val="005133D7"/>
    <w:rsid w:val="005465CB"/>
    <w:rsid w:val="005527A4"/>
    <w:rsid w:val="005814FF"/>
    <w:rsid w:val="005A40D6"/>
    <w:rsid w:val="005C3ADD"/>
    <w:rsid w:val="005D0F4A"/>
    <w:rsid w:val="005E631C"/>
    <w:rsid w:val="005E6660"/>
    <w:rsid w:val="005F011C"/>
    <w:rsid w:val="0062605C"/>
    <w:rsid w:val="00670A67"/>
    <w:rsid w:val="00681B25"/>
    <w:rsid w:val="00687626"/>
    <w:rsid w:val="006C7354"/>
    <w:rsid w:val="00725A0A"/>
    <w:rsid w:val="007326F6"/>
    <w:rsid w:val="00802202"/>
    <w:rsid w:val="0081627E"/>
    <w:rsid w:val="00875196"/>
    <w:rsid w:val="008828FE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0353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3B7F"/>
    <w:rsid w:val="00D3698C"/>
    <w:rsid w:val="00D62341"/>
    <w:rsid w:val="00D64FF9"/>
    <w:rsid w:val="00D94D54"/>
    <w:rsid w:val="00DA3DD7"/>
    <w:rsid w:val="00DE0497"/>
    <w:rsid w:val="00E70A47"/>
    <w:rsid w:val="00E73ED0"/>
    <w:rsid w:val="00E824B7"/>
    <w:rsid w:val="00F11EDB"/>
    <w:rsid w:val="00F162EA"/>
    <w:rsid w:val="00F208C0"/>
    <w:rsid w:val="00F266A7"/>
    <w:rsid w:val="00F5046C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5E63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E63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631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5381D-7BB8-4DEC-9794-CFE6B7E7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2017-03-24T08:27:00Z</cp:lastPrinted>
  <dcterms:created xsi:type="dcterms:W3CDTF">2017-03-24T08:28:00Z</dcterms:created>
  <dcterms:modified xsi:type="dcterms:W3CDTF">2017-05-31T04:37:00Z</dcterms:modified>
</cp:coreProperties>
</file>