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4B0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4B0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92242D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6F38C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575C0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6F38C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75C07" w:rsidRDefault="00575C0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5C07">
              <w:rPr>
                <w:b/>
                <w:color w:val="000000" w:themeColor="text1"/>
              </w:rPr>
              <w:t>14CE3038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F38C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75C07" w:rsidRDefault="00575C0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5C07">
              <w:rPr>
                <w:b/>
                <w:color w:val="000000" w:themeColor="text1"/>
                <w:szCs w:val="24"/>
              </w:rPr>
              <w:t>ENVIRONMENTAL IMPACT ASSESSMENT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71"/>
        <w:gridCol w:w="7059"/>
        <w:gridCol w:w="1080"/>
        <w:gridCol w:w="900"/>
      </w:tblGrid>
      <w:tr w:rsidR="005D0F4A" w:rsidRPr="004725CA" w:rsidTr="006F38C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7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5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D1782B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F38C6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1.</w:t>
            </w: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5D0F4A" w:rsidRPr="00646572" w:rsidRDefault="000B4F15" w:rsidP="000B4F1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State </w:t>
            </w:r>
            <w:r w:rsidR="00C71136" w:rsidRPr="00646572">
              <w:rPr>
                <w:color w:val="000000" w:themeColor="text1"/>
              </w:rPr>
              <w:t>the important aspects of EIA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5D0F4A" w:rsidRPr="00EF5853" w:rsidTr="006F38C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5D0F4A" w:rsidRPr="00646572" w:rsidRDefault="00340F0D" w:rsidP="00D1782B">
            <w:pPr>
              <w:jc w:val="both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Explain about scope of EIA.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5D0F4A" w:rsidRPr="00EF5853" w:rsidTr="006F38C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5D0F4A" w:rsidRPr="00646572" w:rsidRDefault="00340F0D" w:rsidP="00D1782B">
            <w:pPr>
              <w:jc w:val="both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Explain the principles of EIA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575C07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8</w:t>
            </w:r>
          </w:p>
        </w:tc>
      </w:tr>
      <w:tr w:rsidR="00DE0497" w:rsidRPr="00EF5853" w:rsidTr="006F38C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646572" w:rsidRDefault="00DE0497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(OR)</w:t>
            </w:r>
          </w:p>
        </w:tc>
      </w:tr>
      <w:tr w:rsidR="005D0F4A" w:rsidRPr="00EF5853" w:rsidTr="006F38C6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2.</w:t>
            </w: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5D0F4A" w:rsidRPr="00646572" w:rsidRDefault="00C71136" w:rsidP="00D1782B">
            <w:pPr>
              <w:jc w:val="both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Explain the purpose of EIA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5D0F4A" w:rsidRPr="00EF5853" w:rsidTr="006F38C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5D0F4A" w:rsidRPr="00646572" w:rsidRDefault="00C71136" w:rsidP="00D1782B">
            <w:pPr>
              <w:jc w:val="both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Why is EIA important?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 xml:space="preserve">CO </w:t>
            </w:r>
            <w:r w:rsidR="00072FE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5D0F4A" w:rsidRPr="00EF5853" w:rsidTr="006F38C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c</w:t>
            </w:r>
            <w:r w:rsidR="005D0F4A" w:rsidRPr="00EF5853">
              <w:t xml:space="preserve">. </w:t>
            </w:r>
          </w:p>
        </w:tc>
        <w:tc>
          <w:tcPr>
            <w:tcW w:w="7059" w:type="dxa"/>
            <w:shd w:val="clear" w:color="auto" w:fill="auto"/>
          </w:tcPr>
          <w:p w:rsidR="00D1782B" w:rsidRPr="00646572" w:rsidRDefault="00C71136" w:rsidP="00BD7E14">
            <w:pPr>
              <w:jc w:val="both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List the various EIA methods. What are the criteria used for selecting best</w:t>
            </w:r>
            <w:r w:rsidR="00D1782B">
              <w:rPr>
                <w:color w:val="000000" w:themeColor="text1"/>
              </w:rPr>
              <w:t>.</w:t>
            </w:r>
            <w:r w:rsidRPr="00646572">
              <w:rPr>
                <w:color w:val="000000" w:themeColor="text1"/>
              </w:rPr>
              <w:t xml:space="preserve"> </w:t>
            </w:r>
            <w:r w:rsidR="00BD7E14">
              <w:rPr>
                <w:color w:val="000000" w:themeColor="text1"/>
              </w:rPr>
              <w:t>EIA method in a given situation.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646572" w:rsidRPr="00EF5853" w:rsidTr="006F38C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46572" w:rsidRPr="00EF5853" w:rsidRDefault="00646572" w:rsidP="00875196">
            <w:pPr>
              <w:jc w:val="center"/>
            </w:pPr>
            <w:r>
              <w:t>3.</w:t>
            </w:r>
          </w:p>
        </w:tc>
        <w:tc>
          <w:tcPr>
            <w:tcW w:w="771" w:type="dxa"/>
            <w:shd w:val="clear" w:color="auto" w:fill="auto"/>
          </w:tcPr>
          <w:p w:rsidR="00646572" w:rsidRDefault="00646572" w:rsidP="00875196">
            <w:pPr>
              <w:jc w:val="center"/>
            </w:pPr>
            <w:r>
              <w:t>a.</w:t>
            </w:r>
          </w:p>
        </w:tc>
        <w:tc>
          <w:tcPr>
            <w:tcW w:w="7059" w:type="dxa"/>
            <w:shd w:val="clear" w:color="auto" w:fill="auto"/>
          </w:tcPr>
          <w:p w:rsidR="00646572" w:rsidRDefault="00646572" w:rsidP="00D1782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Differentiate between EIA and EIS. Explain how </w:t>
            </w:r>
            <w:proofErr w:type="gramStart"/>
            <w:r>
              <w:rPr>
                <w:color w:val="000000" w:themeColor="text1"/>
              </w:rPr>
              <w:t>do you</w:t>
            </w:r>
            <w:proofErr w:type="gramEnd"/>
            <w:r>
              <w:rPr>
                <w:color w:val="000000" w:themeColor="text1"/>
              </w:rPr>
              <w:t xml:space="preserve"> prepare EIS</w:t>
            </w:r>
            <w:r w:rsidR="00D1782B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646572" w:rsidRPr="00646572" w:rsidRDefault="00646572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646572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646572" w:rsidRPr="00EF5853" w:rsidTr="006F38C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46572" w:rsidRPr="00EF5853" w:rsidRDefault="00646572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646572" w:rsidRPr="00EF5853" w:rsidRDefault="00646572" w:rsidP="00875196">
            <w:pPr>
              <w:jc w:val="center"/>
            </w:pPr>
            <w:r>
              <w:t>b</w:t>
            </w:r>
            <w:r w:rsidRPr="00EF5853">
              <w:t xml:space="preserve">. </w:t>
            </w:r>
          </w:p>
        </w:tc>
        <w:tc>
          <w:tcPr>
            <w:tcW w:w="7059" w:type="dxa"/>
            <w:shd w:val="clear" w:color="auto" w:fill="auto"/>
          </w:tcPr>
          <w:p w:rsidR="00646572" w:rsidRPr="00646572" w:rsidRDefault="00646572" w:rsidP="00D1782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Discuss about </w:t>
            </w:r>
            <w:r w:rsidR="000B4F15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 xml:space="preserve">environmental indices for water and air </w:t>
            </w:r>
            <w:proofErr w:type="spellStart"/>
            <w:r>
              <w:rPr>
                <w:color w:val="000000" w:themeColor="text1"/>
              </w:rPr>
              <w:t>Qulaity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646572" w:rsidRPr="00646572" w:rsidRDefault="00646572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 xml:space="preserve">CO </w:t>
            </w:r>
            <w:r w:rsidR="00072FE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646572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DE0497" w:rsidRPr="00EF5853" w:rsidTr="006F38C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646572" w:rsidRDefault="00DE0497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(OR)</w:t>
            </w:r>
          </w:p>
        </w:tc>
      </w:tr>
      <w:tr w:rsidR="005D0F4A" w:rsidRPr="00EF5853" w:rsidTr="006F38C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4.</w:t>
            </w: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5D0F4A" w:rsidRPr="00646572" w:rsidRDefault="00646572" w:rsidP="00D1782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Discuss about </w:t>
            </w:r>
            <w:r w:rsidR="000B4F15">
              <w:rPr>
                <w:color w:val="000000" w:themeColor="text1"/>
              </w:rPr>
              <w:t xml:space="preserve">the </w:t>
            </w:r>
            <w:r>
              <w:rPr>
                <w:color w:val="000000" w:themeColor="text1"/>
              </w:rPr>
              <w:t>methodologies for identification of potential environmental impacts of typical engineering projects.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94142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5D0F4A" w:rsidRPr="00EF5853" w:rsidTr="006F38C6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5D0F4A" w:rsidRPr="00EF5853" w:rsidRDefault="00646572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D1782B" w:rsidRPr="00646572" w:rsidRDefault="00646572" w:rsidP="00BD7E1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matrix method of EIA</w:t>
            </w:r>
            <w:r w:rsidR="00D1782B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46572" w:rsidRDefault="0094142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 xml:space="preserve">CO </w:t>
            </w:r>
            <w:r w:rsidR="00072FE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646572" w:rsidRPr="00EF5853" w:rsidTr="006F38C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46572" w:rsidRPr="00EF5853" w:rsidRDefault="00646572" w:rsidP="00875196">
            <w:pPr>
              <w:jc w:val="center"/>
            </w:pPr>
            <w:r>
              <w:t>5</w:t>
            </w:r>
            <w:r w:rsidR="00941425">
              <w:t>.</w:t>
            </w:r>
          </w:p>
        </w:tc>
        <w:tc>
          <w:tcPr>
            <w:tcW w:w="771" w:type="dxa"/>
            <w:shd w:val="clear" w:color="auto" w:fill="auto"/>
          </w:tcPr>
          <w:p w:rsidR="00646572" w:rsidRDefault="00646572" w:rsidP="00875196">
            <w:pPr>
              <w:jc w:val="center"/>
            </w:pPr>
            <w:r>
              <w:t>a.</w:t>
            </w:r>
          </w:p>
        </w:tc>
        <w:tc>
          <w:tcPr>
            <w:tcW w:w="7059" w:type="dxa"/>
            <w:shd w:val="clear" w:color="auto" w:fill="auto"/>
          </w:tcPr>
          <w:p w:rsidR="00646572" w:rsidRPr="00646572" w:rsidRDefault="000B4F15" w:rsidP="000B4F1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Enumerate </w:t>
            </w:r>
            <w:r w:rsidR="00646572">
              <w:rPr>
                <w:color w:val="000000" w:themeColor="text1"/>
              </w:rPr>
              <w:t>the environmental attributes for EIA</w:t>
            </w:r>
            <w:r w:rsidR="00D1782B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646572" w:rsidRPr="00646572" w:rsidRDefault="0094142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 xml:space="preserve">CO </w:t>
            </w:r>
            <w:r w:rsidR="00072FE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646572" w:rsidRPr="00EF5853" w:rsidTr="006F38C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646572" w:rsidRPr="00EF5853" w:rsidRDefault="00646572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646572" w:rsidRPr="00EF5853" w:rsidRDefault="00646572" w:rsidP="00875196">
            <w:pPr>
              <w:jc w:val="center"/>
            </w:pPr>
            <w:r>
              <w:t>b</w:t>
            </w:r>
            <w:r w:rsidRPr="00EF5853">
              <w:t xml:space="preserve">. </w:t>
            </w:r>
          </w:p>
        </w:tc>
        <w:tc>
          <w:tcPr>
            <w:tcW w:w="7059" w:type="dxa"/>
            <w:shd w:val="clear" w:color="auto" w:fill="auto"/>
          </w:tcPr>
          <w:p w:rsidR="00646572" w:rsidRPr="00646572" w:rsidRDefault="000B4F15" w:rsidP="000B4F1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List down the </w:t>
            </w:r>
            <w:r w:rsidR="00646572" w:rsidRPr="00646572">
              <w:rPr>
                <w:color w:val="000000" w:themeColor="text1"/>
              </w:rPr>
              <w:t>different categories of check methods? Discuss different environmental</w:t>
            </w:r>
            <w:r>
              <w:rPr>
                <w:color w:val="000000" w:themeColor="text1"/>
              </w:rPr>
              <w:t xml:space="preserve"> </w:t>
            </w:r>
            <w:r w:rsidR="00646572" w:rsidRPr="00646572">
              <w:rPr>
                <w:color w:val="000000" w:themeColor="text1"/>
              </w:rPr>
              <w:t>factors to be considered in check list methods</w:t>
            </w:r>
            <w:r w:rsidR="00D1782B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646572" w:rsidRPr="00646572" w:rsidRDefault="00646572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646572" w:rsidRPr="00646572" w:rsidRDefault="00646572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A2092B" w:rsidRPr="00EF5853" w:rsidTr="006F38C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A2092B" w:rsidRPr="00646572" w:rsidRDefault="00A2092B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(OR)</w:t>
            </w:r>
          </w:p>
        </w:tc>
      </w:tr>
      <w:tr w:rsidR="00A2092B" w:rsidRPr="00EF5853" w:rsidTr="006F38C6">
        <w:trPr>
          <w:trHeight w:val="4"/>
        </w:trPr>
        <w:tc>
          <w:tcPr>
            <w:tcW w:w="648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6.</w:t>
            </w:r>
          </w:p>
        </w:tc>
        <w:tc>
          <w:tcPr>
            <w:tcW w:w="771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a.</w:t>
            </w:r>
          </w:p>
        </w:tc>
        <w:tc>
          <w:tcPr>
            <w:tcW w:w="7059" w:type="dxa"/>
            <w:shd w:val="clear" w:color="auto" w:fill="auto"/>
          </w:tcPr>
          <w:p w:rsidR="00A2092B" w:rsidRPr="00646572" w:rsidRDefault="000B4F15" w:rsidP="000B4F1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State </w:t>
            </w:r>
            <w:r w:rsidR="00A2092B" w:rsidRPr="00646572">
              <w:rPr>
                <w:color w:val="000000" w:themeColor="text1"/>
              </w:rPr>
              <w:t>the importance of EIA auditing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A2092B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A2092B" w:rsidRPr="00646572" w:rsidRDefault="00A2092B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2</w:t>
            </w:r>
          </w:p>
        </w:tc>
      </w:tr>
      <w:tr w:rsidR="00A2092B" w:rsidRPr="00EF5853" w:rsidTr="006F38C6">
        <w:trPr>
          <w:trHeight w:val="4"/>
        </w:trPr>
        <w:tc>
          <w:tcPr>
            <w:tcW w:w="648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b.</w:t>
            </w:r>
          </w:p>
        </w:tc>
        <w:tc>
          <w:tcPr>
            <w:tcW w:w="7059" w:type="dxa"/>
            <w:shd w:val="clear" w:color="auto" w:fill="auto"/>
          </w:tcPr>
          <w:p w:rsidR="00A2092B" w:rsidRPr="00646572" w:rsidRDefault="000B4F15" w:rsidP="000B4F1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Recite </w:t>
            </w:r>
            <w:r w:rsidR="00A2092B" w:rsidRPr="00646572">
              <w:rPr>
                <w:color w:val="000000" w:themeColor="text1"/>
              </w:rPr>
              <w:t>the reasons for environmental auditing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A2092B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646572" w:rsidRDefault="00A2092B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2</w:t>
            </w:r>
          </w:p>
        </w:tc>
      </w:tr>
      <w:tr w:rsidR="00A2092B" w:rsidRPr="00EF5853" w:rsidTr="006F38C6">
        <w:trPr>
          <w:trHeight w:val="4"/>
        </w:trPr>
        <w:tc>
          <w:tcPr>
            <w:tcW w:w="648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c.</w:t>
            </w:r>
          </w:p>
        </w:tc>
        <w:tc>
          <w:tcPr>
            <w:tcW w:w="7059" w:type="dxa"/>
            <w:shd w:val="clear" w:color="auto" w:fill="auto"/>
            <w:vAlign w:val="center"/>
          </w:tcPr>
          <w:p w:rsidR="00A2092B" w:rsidRPr="00646572" w:rsidRDefault="00A2092B" w:rsidP="000B4F15">
            <w:pPr>
              <w:jc w:val="both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Check list are useful</w:t>
            </w:r>
            <w:r w:rsidR="000B4F15">
              <w:rPr>
                <w:color w:val="000000" w:themeColor="text1"/>
              </w:rPr>
              <w:t xml:space="preserve">.  Examine the statement. </w:t>
            </w:r>
          </w:p>
        </w:tc>
        <w:tc>
          <w:tcPr>
            <w:tcW w:w="1080" w:type="dxa"/>
            <w:shd w:val="clear" w:color="auto" w:fill="auto"/>
          </w:tcPr>
          <w:p w:rsidR="00A2092B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646572" w:rsidRDefault="00A2092B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4</w:t>
            </w:r>
          </w:p>
        </w:tc>
      </w:tr>
      <w:tr w:rsidR="00A2092B" w:rsidRPr="00EF5853" w:rsidTr="006F38C6">
        <w:trPr>
          <w:trHeight w:val="3"/>
        </w:trPr>
        <w:tc>
          <w:tcPr>
            <w:tcW w:w="648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d.</w:t>
            </w:r>
          </w:p>
        </w:tc>
        <w:tc>
          <w:tcPr>
            <w:tcW w:w="7059" w:type="dxa"/>
            <w:shd w:val="clear" w:color="auto" w:fill="auto"/>
          </w:tcPr>
          <w:p w:rsidR="00A2092B" w:rsidRPr="00646572" w:rsidRDefault="000B4F15" w:rsidP="000B4F1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State the</w:t>
            </w:r>
            <w:r w:rsidR="00A2092B" w:rsidRPr="00646572">
              <w:rPr>
                <w:color w:val="000000" w:themeColor="text1"/>
              </w:rPr>
              <w:t xml:space="preserve"> types of objective – based EIA auditing?</w:t>
            </w:r>
          </w:p>
        </w:tc>
        <w:tc>
          <w:tcPr>
            <w:tcW w:w="1080" w:type="dxa"/>
            <w:shd w:val="clear" w:color="auto" w:fill="auto"/>
          </w:tcPr>
          <w:p w:rsidR="00A2092B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A2092B" w:rsidRPr="00646572" w:rsidRDefault="00A2092B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6</w:t>
            </w:r>
          </w:p>
        </w:tc>
      </w:tr>
      <w:tr w:rsidR="00A2092B" w:rsidRPr="00EF5853" w:rsidTr="006F38C6">
        <w:trPr>
          <w:trHeight w:val="4"/>
        </w:trPr>
        <w:tc>
          <w:tcPr>
            <w:tcW w:w="648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059" w:type="dxa"/>
            <w:shd w:val="clear" w:color="auto" w:fill="auto"/>
          </w:tcPr>
          <w:p w:rsidR="00D1782B" w:rsidRPr="00646572" w:rsidRDefault="000B4F15" w:rsidP="00BD7E1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List the </w:t>
            </w:r>
            <w:r w:rsidR="00A2092B" w:rsidRPr="00646572">
              <w:rPr>
                <w:color w:val="000000" w:themeColor="text1"/>
              </w:rPr>
              <w:t>ad-hoc methods? Where they are useful? What are its draw backs?</w:t>
            </w:r>
          </w:p>
        </w:tc>
        <w:tc>
          <w:tcPr>
            <w:tcW w:w="1080" w:type="dxa"/>
            <w:shd w:val="clear" w:color="auto" w:fill="auto"/>
          </w:tcPr>
          <w:p w:rsidR="00A2092B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646572" w:rsidRDefault="00A2092B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6</w:t>
            </w:r>
          </w:p>
        </w:tc>
      </w:tr>
      <w:tr w:rsidR="000222B5" w:rsidRPr="00EF5853" w:rsidTr="006F38C6">
        <w:trPr>
          <w:trHeight w:val="4"/>
        </w:trPr>
        <w:tc>
          <w:tcPr>
            <w:tcW w:w="648" w:type="dxa"/>
            <w:shd w:val="clear" w:color="auto" w:fill="auto"/>
          </w:tcPr>
          <w:p w:rsidR="000222B5" w:rsidRPr="00EF5853" w:rsidRDefault="00941425" w:rsidP="00875196">
            <w:pPr>
              <w:jc w:val="center"/>
            </w:pPr>
            <w:r>
              <w:t>7.</w:t>
            </w:r>
          </w:p>
        </w:tc>
        <w:tc>
          <w:tcPr>
            <w:tcW w:w="771" w:type="dxa"/>
            <w:shd w:val="clear" w:color="auto" w:fill="auto"/>
          </w:tcPr>
          <w:p w:rsidR="000222B5" w:rsidRPr="00EF5853" w:rsidRDefault="00941425" w:rsidP="00875196">
            <w:pPr>
              <w:jc w:val="center"/>
            </w:pPr>
            <w:r>
              <w:t>a</w:t>
            </w:r>
            <w:r w:rsidR="000222B5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0222B5" w:rsidRPr="00646572" w:rsidRDefault="000B4F15" w:rsidP="000B4F1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Enumerate </w:t>
            </w:r>
            <w:r w:rsidR="00941425">
              <w:rPr>
                <w:color w:val="000000" w:themeColor="text1"/>
              </w:rPr>
              <w:t xml:space="preserve">the measures </w:t>
            </w:r>
            <w:r>
              <w:rPr>
                <w:color w:val="000000" w:themeColor="text1"/>
              </w:rPr>
              <w:t xml:space="preserve">to be </w:t>
            </w:r>
            <w:r w:rsidR="00941425">
              <w:rPr>
                <w:color w:val="000000" w:themeColor="text1"/>
              </w:rPr>
              <w:t>taken up to prevent soil pollution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0222B5" w:rsidRPr="00646572" w:rsidRDefault="0094142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</w:t>
            </w:r>
            <w:r w:rsidR="00072FE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0222B5" w:rsidRPr="00646572" w:rsidRDefault="00941425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0222B5" w:rsidRPr="00EF5853" w:rsidTr="006F38C6">
        <w:trPr>
          <w:trHeight w:val="4"/>
        </w:trPr>
        <w:tc>
          <w:tcPr>
            <w:tcW w:w="648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0222B5" w:rsidRPr="00EF5853" w:rsidRDefault="00941425" w:rsidP="00875196">
            <w:pPr>
              <w:jc w:val="center"/>
            </w:pPr>
            <w:r>
              <w:t>b</w:t>
            </w:r>
            <w:r w:rsidR="000222B5" w:rsidRPr="00EF5853">
              <w:t>.</w:t>
            </w:r>
          </w:p>
        </w:tc>
        <w:tc>
          <w:tcPr>
            <w:tcW w:w="7059" w:type="dxa"/>
            <w:shd w:val="clear" w:color="auto" w:fill="auto"/>
            <w:vAlign w:val="center"/>
          </w:tcPr>
          <w:p w:rsidR="000222B5" w:rsidRPr="00646572" w:rsidRDefault="000B4F15" w:rsidP="00BD7E14">
            <w:pPr>
              <w:tabs>
                <w:tab w:val="left" w:pos="720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v</w:t>
            </w:r>
            <w:r w:rsidR="00941425">
              <w:rPr>
                <w:color w:val="000000" w:themeColor="text1"/>
              </w:rPr>
              <w:t xml:space="preserve">arious </w:t>
            </w:r>
            <w:r>
              <w:rPr>
                <w:color w:val="000000" w:themeColor="text1"/>
              </w:rPr>
              <w:t xml:space="preserve">forms of </w:t>
            </w:r>
            <w:r w:rsidR="00941425">
              <w:rPr>
                <w:color w:val="000000" w:themeColor="text1"/>
              </w:rPr>
              <w:t>air pollution</w:t>
            </w:r>
            <w:r w:rsidR="00BD7E14">
              <w:rPr>
                <w:color w:val="000000" w:themeColor="text1"/>
              </w:rPr>
              <w:t>.</w:t>
            </w:r>
            <w:r w:rsidR="00941425">
              <w:rPr>
                <w:color w:val="000000" w:themeColor="text1"/>
              </w:rPr>
              <w:t xml:space="preserve"> Explain its impact</w:t>
            </w:r>
            <w:r>
              <w:rPr>
                <w:color w:val="000000" w:themeColor="text1"/>
              </w:rPr>
              <w:t xml:space="preserve"> </w:t>
            </w:r>
            <w:r w:rsidR="00941425">
              <w:rPr>
                <w:color w:val="000000" w:themeColor="text1"/>
              </w:rPr>
              <w:t>of biological environment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0222B5" w:rsidRPr="00646572" w:rsidRDefault="0094142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222B5" w:rsidRPr="00646572" w:rsidRDefault="00941425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0222B5" w:rsidRPr="00EF5853" w:rsidTr="006F38C6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0222B5" w:rsidRPr="00646572" w:rsidRDefault="000222B5" w:rsidP="00D1782B">
            <w:pPr>
              <w:jc w:val="center"/>
              <w:rPr>
                <w:color w:val="000000" w:themeColor="text1"/>
              </w:rPr>
            </w:pPr>
            <w:r w:rsidRPr="00646572">
              <w:rPr>
                <w:color w:val="000000" w:themeColor="text1"/>
              </w:rPr>
              <w:t>(OR)</w:t>
            </w:r>
          </w:p>
        </w:tc>
      </w:tr>
      <w:tr w:rsidR="000222B5" w:rsidRPr="00EF5853" w:rsidTr="006F38C6">
        <w:trPr>
          <w:trHeight w:val="2"/>
        </w:trPr>
        <w:tc>
          <w:tcPr>
            <w:tcW w:w="648" w:type="dxa"/>
            <w:shd w:val="clear" w:color="auto" w:fill="auto"/>
          </w:tcPr>
          <w:p w:rsidR="000222B5" w:rsidRPr="00EF5853" w:rsidRDefault="00941425" w:rsidP="00875196">
            <w:pPr>
              <w:jc w:val="center"/>
            </w:pPr>
            <w:r>
              <w:t>8.</w:t>
            </w:r>
          </w:p>
        </w:tc>
        <w:tc>
          <w:tcPr>
            <w:tcW w:w="771" w:type="dxa"/>
            <w:shd w:val="clear" w:color="auto" w:fill="auto"/>
          </w:tcPr>
          <w:p w:rsidR="000222B5" w:rsidRPr="00EF5853" w:rsidRDefault="00941425" w:rsidP="00875196">
            <w:pPr>
              <w:jc w:val="center"/>
            </w:pPr>
            <w:r>
              <w:t>a</w:t>
            </w:r>
            <w:r w:rsidR="000222B5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0222B5" w:rsidRPr="00646572" w:rsidRDefault="000B4F15" w:rsidP="000B4F1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Explain </w:t>
            </w:r>
            <w:r w:rsidR="00941425">
              <w:rPr>
                <w:color w:val="000000" w:themeColor="text1"/>
              </w:rPr>
              <w:t>the causes of deforestation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0222B5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646572" w:rsidRDefault="00941425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0222B5" w:rsidRPr="00EF5853" w:rsidTr="006F38C6">
        <w:trPr>
          <w:trHeight w:val="2"/>
        </w:trPr>
        <w:tc>
          <w:tcPr>
            <w:tcW w:w="648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0222B5" w:rsidRPr="00EF5853" w:rsidRDefault="00941425" w:rsidP="00875196">
            <w:pPr>
              <w:jc w:val="center"/>
            </w:pPr>
            <w:r>
              <w:t>b</w:t>
            </w:r>
            <w:r w:rsidR="000222B5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0222B5" w:rsidRPr="00646572" w:rsidRDefault="000B4F15" w:rsidP="000B4F1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List </w:t>
            </w:r>
            <w:r w:rsidR="00941425">
              <w:rPr>
                <w:color w:val="000000" w:themeColor="text1"/>
              </w:rPr>
              <w:t>the impact of development activities on wild life in forest watershed</w:t>
            </w:r>
            <w:r w:rsidR="00BD7E14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0222B5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0222B5" w:rsidRPr="00646572" w:rsidRDefault="00941425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0222B5" w:rsidRPr="00EF5853" w:rsidTr="006F38C6">
        <w:trPr>
          <w:trHeight w:val="2"/>
        </w:trPr>
        <w:tc>
          <w:tcPr>
            <w:tcW w:w="1419" w:type="dxa"/>
            <w:gridSpan w:val="2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7059" w:type="dxa"/>
            <w:shd w:val="clear" w:color="auto" w:fill="auto"/>
          </w:tcPr>
          <w:p w:rsidR="00D1782B" w:rsidRDefault="00D1782B" w:rsidP="00875196">
            <w:pPr>
              <w:rPr>
                <w:b/>
                <w:color w:val="000000" w:themeColor="text1"/>
                <w:u w:val="single"/>
              </w:rPr>
            </w:pPr>
          </w:p>
          <w:p w:rsidR="000222B5" w:rsidRPr="00646572" w:rsidRDefault="000222B5" w:rsidP="00875196">
            <w:pPr>
              <w:rPr>
                <w:b/>
                <w:color w:val="000000" w:themeColor="text1"/>
                <w:u w:val="single"/>
              </w:rPr>
            </w:pPr>
            <w:r w:rsidRPr="00646572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0222B5" w:rsidRPr="00646572" w:rsidRDefault="000222B5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222B5" w:rsidRPr="00646572" w:rsidRDefault="000222B5" w:rsidP="00D1782B">
            <w:pPr>
              <w:jc w:val="center"/>
              <w:rPr>
                <w:color w:val="000000" w:themeColor="text1"/>
              </w:rPr>
            </w:pPr>
          </w:p>
        </w:tc>
      </w:tr>
      <w:tr w:rsidR="00730A4C" w:rsidRPr="00EF5853" w:rsidTr="006F38C6">
        <w:trPr>
          <w:trHeight w:val="2"/>
        </w:trPr>
        <w:tc>
          <w:tcPr>
            <w:tcW w:w="648" w:type="dxa"/>
            <w:shd w:val="clear" w:color="auto" w:fill="auto"/>
          </w:tcPr>
          <w:p w:rsidR="00730A4C" w:rsidRPr="00EF5853" w:rsidRDefault="00941425" w:rsidP="00875196">
            <w:pPr>
              <w:jc w:val="center"/>
            </w:pPr>
            <w:r>
              <w:t>9.</w:t>
            </w:r>
          </w:p>
        </w:tc>
        <w:tc>
          <w:tcPr>
            <w:tcW w:w="771" w:type="dxa"/>
            <w:shd w:val="clear" w:color="auto" w:fill="auto"/>
          </w:tcPr>
          <w:p w:rsidR="00730A4C" w:rsidRPr="00EF5853" w:rsidRDefault="00941425" w:rsidP="00875196">
            <w:pPr>
              <w:jc w:val="center"/>
            </w:pPr>
            <w:r>
              <w:t>a</w:t>
            </w:r>
            <w:r w:rsidR="00730A4C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730A4C" w:rsidRPr="00646572" w:rsidRDefault="000B4F15" w:rsidP="000B4F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Explain the </w:t>
            </w:r>
            <w:r w:rsidR="00941425">
              <w:rPr>
                <w:color w:val="000000" w:themeColor="text1"/>
              </w:rPr>
              <w:t>advantage</w:t>
            </w:r>
            <w:r>
              <w:rPr>
                <w:color w:val="000000" w:themeColor="text1"/>
              </w:rPr>
              <w:t>s</w:t>
            </w:r>
            <w:r w:rsidR="00941425">
              <w:rPr>
                <w:color w:val="000000" w:themeColor="text1"/>
              </w:rPr>
              <w:t xml:space="preserve"> of environmental audit</w:t>
            </w:r>
            <w:r w:rsidR="00D1782B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730A4C" w:rsidRPr="00646572" w:rsidRDefault="00730A4C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730A4C" w:rsidRPr="00646572" w:rsidRDefault="00941425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730A4C" w:rsidRPr="00EF5853" w:rsidTr="006F38C6">
        <w:trPr>
          <w:trHeight w:val="2"/>
        </w:trPr>
        <w:tc>
          <w:tcPr>
            <w:tcW w:w="648" w:type="dxa"/>
            <w:shd w:val="clear" w:color="auto" w:fill="auto"/>
          </w:tcPr>
          <w:p w:rsidR="00730A4C" w:rsidRPr="00EF5853" w:rsidRDefault="00730A4C" w:rsidP="00875196">
            <w:pPr>
              <w:jc w:val="center"/>
            </w:pPr>
          </w:p>
        </w:tc>
        <w:tc>
          <w:tcPr>
            <w:tcW w:w="771" w:type="dxa"/>
            <w:shd w:val="clear" w:color="auto" w:fill="auto"/>
          </w:tcPr>
          <w:p w:rsidR="00730A4C" w:rsidRPr="00EF5853" w:rsidRDefault="00941425" w:rsidP="00875196">
            <w:pPr>
              <w:jc w:val="center"/>
            </w:pPr>
            <w:r>
              <w:t>b</w:t>
            </w:r>
            <w:r w:rsidR="00730A4C" w:rsidRPr="00EF5853">
              <w:t>.</w:t>
            </w:r>
          </w:p>
        </w:tc>
        <w:tc>
          <w:tcPr>
            <w:tcW w:w="7059" w:type="dxa"/>
            <w:shd w:val="clear" w:color="auto" w:fill="auto"/>
          </w:tcPr>
          <w:p w:rsidR="00730A4C" w:rsidRPr="00646572" w:rsidRDefault="000B4F15" w:rsidP="000B4F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Discuss </w:t>
            </w:r>
            <w:r w:rsidR="00941425">
              <w:rPr>
                <w:color w:val="000000" w:themeColor="text1"/>
              </w:rPr>
              <w:t>the types of AUDIT</w:t>
            </w:r>
            <w:r w:rsidR="00D1782B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730A4C" w:rsidRPr="00646572" w:rsidRDefault="00730A4C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6572">
              <w:rPr>
                <w:color w:val="000000" w:themeColor="text1"/>
                <w:sz w:val="22"/>
                <w:szCs w:val="22"/>
              </w:rPr>
              <w:t xml:space="preserve">CO </w:t>
            </w:r>
            <w:r w:rsidR="00072FE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30A4C" w:rsidRPr="00646572" w:rsidRDefault="00941425" w:rsidP="00D178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F38C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2B5"/>
    <w:rsid w:val="00023B9E"/>
    <w:rsid w:val="00061821"/>
    <w:rsid w:val="00072FEC"/>
    <w:rsid w:val="00092350"/>
    <w:rsid w:val="000B4F15"/>
    <w:rsid w:val="000F3EFE"/>
    <w:rsid w:val="000F6663"/>
    <w:rsid w:val="00163567"/>
    <w:rsid w:val="001D41FE"/>
    <w:rsid w:val="001D670F"/>
    <w:rsid w:val="001E2222"/>
    <w:rsid w:val="001F54D1"/>
    <w:rsid w:val="001F7E9B"/>
    <w:rsid w:val="00250157"/>
    <w:rsid w:val="00272F0C"/>
    <w:rsid w:val="002D09FF"/>
    <w:rsid w:val="002D7611"/>
    <w:rsid w:val="002D76BB"/>
    <w:rsid w:val="002E336A"/>
    <w:rsid w:val="002E552A"/>
    <w:rsid w:val="00304757"/>
    <w:rsid w:val="00324247"/>
    <w:rsid w:val="00340F0D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44A68"/>
    <w:rsid w:val="005527A4"/>
    <w:rsid w:val="00575C07"/>
    <w:rsid w:val="005D08BD"/>
    <w:rsid w:val="005D0F4A"/>
    <w:rsid w:val="005F011C"/>
    <w:rsid w:val="00621CF8"/>
    <w:rsid w:val="0062605C"/>
    <w:rsid w:val="00646572"/>
    <w:rsid w:val="00681B25"/>
    <w:rsid w:val="006C7354"/>
    <w:rsid w:val="006D1C19"/>
    <w:rsid w:val="006F38C6"/>
    <w:rsid w:val="00725A0A"/>
    <w:rsid w:val="00730A4C"/>
    <w:rsid w:val="007326F6"/>
    <w:rsid w:val="007D4CFC"/>
    <w:rsid w:val="00802202"/>
    <w:rsid w:val="00804B02"/>
    <w:rsid w:val="00875196"/>
    <w:rsid w:val="008A56BE"/>
    <w:rsid w:val="008B0703"/>
    <w:rsid w:val="00904D12"/>
    <w:rsid w:val="0092242D"/>
    <w:rsid w:val="00941095"/>
    <w:rsid w:val="00941425"/>
    <w:rsid w:val="0095679B"/>
    <w:rsid w:val="009B53DD"/>
    <w:rsid w:val="009C5A1D"/>
    <w:rsid w:val="009D0B16"/>
    <w:rsid w:val="009F38DB"/>
    <w:rsid w:val="00A2092B"/>
    <w:rsid w:val="00AA5E39"/>
    <w:rsid w:val="00AA6B40"/>
    <w:rsid w:val="00AE264C"/>
    <w:rsid w:val="00AF1DE4"/>
    <w:rsid w:val="00B009B1"/>
    <w:rsid w:val="00B348C7"/>
    <w:rsid w:val="00B60E7E"/>
    <w:rsid w:val="00BA05F1"/>
    <w:rsid w:val="00BA539E"/>
    <w:rsid w:val="00BB5C6B"/>
    <w:rsid w:val="00BD7E14"/>
    <w:rsid w:val="00C3743D"/>
    <w:rsid w:val="00C60C6A"/>
    <w:rsid w:val="00C71136"/>
    <w:rsid w:val="00C95F18"/>
    <w:rsid w:val="00CB7A50"/>
    <w:rsid w:val="00CE1825"/>
    <w:rsid w:val="00CE2F48"/>
    <w:rsid w:val="00CE5503"/>
    <w:rsid w:val="00D1782B"/>
    <w:rsid w:val="00D3698C"/>
    <w:rsid w:val="00D62341"/>
    <w:rsid w:val="00D64FF9"/>
    <w:rsid w:val="00D67BCC"/>
    <w:rsid w:val="00D94D54"/>
    <w:rsid w:val="00DE0497"/>
    <w:rsid w:val="00DE3E88"/>
    <w:rsid w:val="00E70A47"/>
    <w:rsid w:val="00E824B7"/>
    <w:rsid w:val="00F11EDB"/>
    <w:rsid w:val="00F162EA"/>
    <w:rsid w:val="00F22737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465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2016-11-09T09:14:00Z</dcterms:created>
  <dcterms:modified xsi:type="dcterms:W3CDTF">2017-05-31T04:34:00Z</dcterms:modified>
</cp:coreProperties>
</file>