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F7269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7269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179"/>
      </w:tblGrid>
      <w:tr w:rsidR="005527A4" w:rsidRPr="00AA3F2E" w:rsidTr="005A55F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A55F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D64CB" w:rsidP="006E48D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14CE200</w:t>
            </w:r>
            <w:r w:rsidR="006E48DC">
              <w:rPr>
                <w:b/>
              </w:rPr>
              <w:t>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A55F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B50B9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SOIL MECHANICS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3319C8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3319C8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B50B9B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50B9B" w:rsidRPr="00EF5853" w:rsidRDefault="00B50B9B" w:rsidP="003319C8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B50B9B" w:rsidRPr="00EF5853" w:rsidRDefault="00B50B9B" w:rsidP="003319C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50B9B" w:rsidRPr="00EF5853" w:rsidRDefault="00C77150" w:rsidP="00C77150">
            <w:pPr>
              <w:jc w:val="both"/>
            </w:pPr>
            <w:r>
              <w:t>Define relative density. Explain the method to determine the relative density of soil.</w:t>
            </w:r>
          </w:p>
        </w:tc>
        <w:tc>
          <w:tcPr>
            <w:tcW w:w="1116" w:type="dxa"/>
            <w:shd w:val="clear" w:color="auto" w:fill="auto"/>
          </w:tcPr>
          <w:p w:rsidR="00B50B9B" w:rsidRPr="00875196" w:rsidRDefault="001735E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B50B9B" w:rsidRPr="005814FF" w:rsidRDefault="00FC24A4" w:rsidP="00670A67">
            <w:pPr>
              <w:jc w:val="center"/>
            </w:pPr>
            <w:r>
              <w:t>8</w:t>
            </w:r>
          </w:p>
        </w:tc>
      </w:tr>
      <w:tr w:rsidR="00B50B9B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B50B9B" w:rsidRPr="00EF5853" w:rsidRDefault="00B50B9B" w:rsidP="003319C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50B9B" w:rsidRPr="00EF5853" w:rsidRDefault="00B50B9B" w:rsidP="003319C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50B9B" w:rsidRPr="00EF5853" w:rsidRDefault="00C77150" w:rsidP="00AE7075">
            <w:pPr>
              <w:jc w:val="both"/>
            </w:pPr>
            <w:r w:rsidRPr="00BF1637">
              <w:t>In its natural condition, a soil sample has a mass of 1.980 kg and a volume of 0.001 m</w:t>
            </w:r>
            <w:r w:rsidRPr="00BF1637">
              <w:rPr>
                <w:vertAlign w:val="superscript"/>
              </w:rPr>
              <w:t>3</w:t>
            </w:r>
            <w:r w:rsidRPr="00BF1637">
              <w:t xml:space="preserve">. After being completely dried in an oven, the mass of the sample is 1.800 kg. Specific gravity G is 2.7. Unit weight of water is 10 </w:t>
            </w:r>
            <w:proofErr w:type="spellStart"/>
            <w:r w:rsidRPr="00BF1637">
              <w:t>kN</w:t>
            </w:r>
            <w:proofErr w:type="spellEnd"/>
            <w:r w:rsidRPr="00BF1637">
              <w:t>/m</w:t>
            </w:r>
            <w:r w:rsidRPr="00BF1637">
              <w:rPr>
                <w:vertAlign w:val="superscript"/>
              </w:rPr>
              <w:t>3</w:t>
            </w:r>
            <w:r w:rsidRPr="00BF1637">
              <w:t>. What is the degree of saturation of the soil?</w:t>
            </w:r>
          </w:p>
        </w:tc>
        <w:tc>
          <w:tcPr>
            <w:tcW w:w="1116" w:type="dxa"/>
            <w:shd w:val="clear" w:color="auto" w:fill="auto"/>
          </w:tcPr>
          <w:p w:rsidR="00B50B9B" w:rsidRPr="00875196" w:rsidRDefault="001735E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B50B9B" w:rsidRPr="005814FF" w:rsidRDefault="00FC24A4" w:rsidP="00670A67">
            <w:pPr>
              <w:jc w:val="center"/>
            </w:pPr>
            <w:r>
              <w:t>6</w:t>
            </w:r>
          </w:p>
        </w:tc>
      </w:tr>
      <w:tr w:rsidR="00B50B9B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B50B9B" w:rsidRPr="00EF5853" w:rsidRDefault="00B50B9B" w:rsidP="003319C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50B9B" w:rsidRPr="00EF5853" w:rsidRDefault="00B50B9B" w:rsidP="003319C8">
            <w:pPr>
              <w:jc w:val="center"/>
            </w:pPr>
            <w:r>
              <w:t>c.</w:t>
            </w:r>
          </w:p>
        </w:tc>
        <w:tc>
          <w:tcPr>
            <w:tcW w:w="6950" w:type="dxa"/>
            <w:shd w:val="clear" w:color="auto" w:fill="auto"/>
          </w:tcPr>
          <w:p w:rsidR="00B50B9B" w:rsidRDefault="00C77150" w:rsidP="00AE7075">
            <w:pPr>
              <w:jc w:val="both"/>
            </w:pPr>
            <w:r>
              <w:t>Sketch the particle size distribution curve for fine grained soil, well graded soil, coarse grained soil, and uniformly graded soil.</w:t>
            </w:r>
          </w:p>
        </w:tc>
        <w:tc>
          <w:tcPr>
            <w:tcW w:w="1116" w:type="dxa"/>
            <w:shd w:val="clear" w:color="auto" w:fill="auto"/>
          </w:tcPr>
          <w:p w:rsidR="00B50B9B" w:rsidRPr="00875196" w:rsidRDefault="001735E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B50B9B" w:rsidRDefault="00FC24A4" w:rsidP="00670A67">
            <w:pPr>
              <w:jc w:val="center"/>
            </w:pPr>
            <w:r>
              <w:t>6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3319C8">
            <w:pPr>
              <w:jc w:val="center"/>
            </w:pPr>
            <w:r w:rsidRPr="005814FF">
              <w:t>(OR)</w:t>
            </w:r>
          </w:p>
        </w:tc>
      </w:tr>
      <w:tr w:rsidR="000660F0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0660F0" w:rsidRPr="00EF5853" w:rsidRDefault="000660F0" w:rsidP="003319C8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0660F0" w:rsidRPr="00EF5853" w:rsidRDefault="000660F0" w:rsidP="003319C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660F0" w:rsidRPr="00EF5853" w:rsidRDefault="00C77150" w:rsidP="00AE7075">
            <w:pPr>
              <w:jc w:val="both"/>
            </w:pPr>
            <w:r>
              <w:t>Describe the laboratory method for the determination of specific gravity.</w:t>
            </w:r>
          </w:p>
        </w:tc>
        <w:tc>
          <w:tcPr>
            <w:tcW w:w="1116" w:type="dxa"/>
            <w:shd w:val="clear" w:color="auto" w:fill="auto"/>
          </w:tcPr>
          <w:p w:rsidR="000660F0" w:rsidRPr="00875196" w:rsidRDefault="001735E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0660F0" w:rsidRPr="005814FF" w:rsidRDefault="00FC24A4" w:rsidP="00670A67">
            <w:pPr>
              <w:jc w:val="center"/>
            </w:pPr>
            <w:r>
              <w:t>10</w:t>
            </w:r>
          </w:p>
        </w:tc>
      </w:tr>
      <w:tr w:rsidR="000660F0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0660F0" w:rsidRPr="00EF5853" w:rsidRDefault="000660F0" w:rsidP="003319C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660F0" w:rsidRPr="00EF5853" w:rsidRDefault="000660F0" w:rsidP="003319C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660F0" w:rsidRPr="00EF5853" w:rsidRDefault="00C77150" w:rsidP="00AC5FC5">
            <w:pPr>
              <w:jc w:val="both"/>
            </w:pPr>
            <w:r>
              <w:t xml:space="preserve">A fully saturated </w:t>
            </w:r>
            <w:r w:rsidR="00663782">
              <w:t>clayey sample has a mass of 130</w:t>
            </w:r>
            <w:r>
              <w:t>g and has a volume of 64cm</w:t>
            </w:r>
            <w:r>
              <w:rPr>
                <w:vertAlign w:val="superscript"/>
              </w:rPr>
              <w:t xml:space="preserve">3. </w:t>
            </w:r>
            <w:r w:rsidR="00663782">
              <w:t>The sample mass is 105</w:t>
            </w:r>
            <w:r>
              <w:t>g after oven drying. Assuming that the volume does not change during drying, determine (</w:t>
            </w:r>
            <w:proofErr w:type="spellStart"/>
            <w:r>
              <w:t>i</w:t>
            </w:r>
            <w:proofErr w:type="spellEnd"/>
            <w:r>
              <w:t>) Specific gravity of the solids (ii) voids ratio (iii) porosity (iv) dry density.</w:t>
            </w:r>
          </w:p>
        </w:tc>
        <w:tc>
          <w:tcPr>
            <w:tcW w:w="1116" w:type="dxa"/>
            <w:shd w:val="clear" w:color="auto" w:fill="auto"/>
          </w:tcPr>
          <w:p w:rsidR="000660F0" w:rsidRPr="00875196" w:rsidRDefault="001735E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660F0" w:rsidRPr="005814FF" w:rsidRDefault="00FC24A4" w:rsidP="00670A67">
            <w:pPr>
              <w:jc w:val="center"/>
            </w:pPr>
            <w:r>
              <w:t>6</w:t>
            </w:r>
          </w:p>
        </w:tc>
      </w:tr>
      <w:tr w:rsidR="000660F0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0660F0" w:rsidRPr="00EF5853" w:rsidRDefault="000660F0" w:rsidP="003319C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660F0" w:rsidRPr="00EF5853" w:rsidRDefault="000660F0" w:rsidP="003319C8">
            <w:pPr>
              <w:jc w:val="center"/>
            </w:pPr>
            <w:r>
              <w:t>c.</w:t>
            </w:r>
          </w:p>
        </w:tc>
        <w:tc>
          <w:tcPr>
            <w:tcW w:w="6950" w:type="dxa"/>
            <w:shd w:val="clear" w:color="auto" w:fill="auto"/>
          </w:tcPr>
          <w:p w:rsidR="000660F0" w:rsidRDefault="00C77150" w:rsidP="000660F0">
            <w:pPr>
              <w:jc w:val="both"/>
            </w:pPr>
            <w:r>
              <w:t>Derive the relationship between void ratio and porosity.</w:t>
            </w:r>
          </w:p>
        </w:tc>
        <w:tc>
          <w:tcPr>
            <w:tcW w:w="1116" w:type="dxa"/>
            <w:shd w:val="clear" w:color="auto" w:fill="auto"/>
          </w:tcPr>
          <w:p w:rsidR="000660F0" w:rsidRPr="00875196" w:rsidRDefault="001735E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660F0" w:rsidRDefault="00FC24A4" w:rsidP="00670A67">
            <w:pPr>
              <w:jc w:val="center"/>
            </w:pPr>
            <w:r>
              <w:t>4</w:t>
            </w:r>
          </w:p>
        </w:tc>
      </w:tr>
      <w:tr w:rsidR="005A55F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A55F0" w:rsidRPr="00EF5853" w:rsidRDefault="005A55F0" w:rsidP="003319C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A55F0" w:rsidRPr="00EF5853" w:rsidRDefault="005A55F0" w:rsidP="003319C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A55F0" w:rsidRDefault="005A55F0" w:rsidP="0073009C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5A55F0" w:rsidRDefault="005A55F0" w:rsidP="00B728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A55F0" w:rsidRDefault="005A55F0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319C8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319C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660F0" w:rsidRPr="00EF5853" w:rsidRDefault="00E80900" w:rsidP="0073009C">
            <w:pPr>
              <w:jc w:val="both"/>
            </w:pPr>
            <w:r>
              <w:t>Describe the method for determination of liquid, plastic and shrinkage limit of soil?</w:t>
            </w:r>
          </w:p>
        </w:tc>
        <w:tc>
          <w:tcPr>
            <w:tcW w:w="1116" w:type="dxa"/>
            <w:shd w:val="clear" w:color="auto" w:fill="auto"/>
          </w:tcPr>
          <w:p w:rsidR="00B728D6" w:rsidRDefault="00B728D6" w:rsidP="00B728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FC24A4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319C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319C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923B00" w:rsidRPr="00EF5853" w:rsidRDefault="00E80900" w:rsidP="000660F0">
            <w:pPr>
              <w:jc w:val="both"/>
            </w:pPr>
            <w:proofErr w:type="spellStart"/>
            <w:r>
              <w:t>Breifly</w:t>
            </w:r>
            <w:proofErr w:type="spellEnd"/>
            <w:r>
              <w:t xml:space="preserve"> explain the classification of soil by Indian standard classification system.</w:t>
            </w:r>
          </w:p>
        </w:tc>
        <w:tc>
          <w:tcPr>
            <w:tcW w:w="1116" w:type="dxa"/>
            <w:shd w:val="clear" w:color="auto" w:fill="auto"/>
          </w:tcPr>
          <w:p w:rsidR="005D0F4A" w:rsidRDefault="001735E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  <w:p w:rsidR="00923B00" w:rsidRPr="00875196" w:rsidRDefault="00923B0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FC24A4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3319C8">
            <w:pPr>
              <w:jc w:val="center"/>
            </w:pPr>
            <w:r w:rsidRPr="005814FF">
              <w:t>(OR)</w:t>
            </w:r>
          </w:p>
        </w:tc>
      </w:tr>
      <w:tr w:rsidR="00C77150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77150" w:rsidRPr="00EF5853" w:rsidRDefault="00C77150" w:rsidP="003319C8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C77150" w:rsidRPr="00EF5853" w:rsidRDefault="00C77150" w:rsidP="003319C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77150" w:rsidRPr="00EF5853" w:rsidRDefault="005C1619" w:rsidP="009A09E8">
            <w:pPr>
              <w:jc w:val="both"/>
            </w:pPr>
            <w:r>
              <w:t>A constant head permeability test was run on a sand sample 30cm in length and 20cm</w:t>
            </w:r>
            <w:r w:rsidRPr="00EB58FE">
              <w:rPr>
                <w:vertAlign w:val="superscript"/>
              </w:rPr>
              <w:t>2</w:t>
            </w:r>
            <w:r>
              <w:t xml:space="preserve"> in area. When a loss of head was 60cm, the quantity of water collected in 2 minutes was 250ml. Determine the coefficient of permeability of the soil.</w:t>
            </w:r>
          </w:p>
        </w:tc>
        <w:tc>
          <w:tcPr>
            <w:tcW w:w="1116" w:type="dxa"/>
            <w:shd w:val="clear" w:color="auto" w:fill="auto"/>
          </w:tcPr>
          <w:p w:rsidR="00C77150" w:rsidRPr="00875196" w:rsidRDefault="001735E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77150" w:rsidRPr="005814FF" w:rsidRDefault="00FC24A4" w:rsidP="00670A67">
            <w:pPr>
              <w:jc w:val="center"/>
            </w:pPr>
            <w:r>
              <w:t>4</w:t>
            </w:r>
          </w:p>
        </w:tc>
      </w:tr>
      <w:tr w:rsidR="00C77150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C77150" w:rsidRPr="00EF5853" w:rsidRDefault="00C77150" w:rsidP="003319C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77150" w:rsidRPr="00EF5853" w:rsidRDefault="00C77150" w:rsidP="003319C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C77150" w:rsidRPr="00EF5853" w:rsidRDefault="00663782" w:rsidP="009A09E8">
            <w:pPr>
              <w:jc w:val="both"/>
            </w:pPr>
            <w:r>
              <w:t>List out the</w:t>
            </w:r>
            <w:r w:rsidR="005C1619">
              <w:t xml:space="preserve"> factors affecting permeability of soils?</w:t>
            </w:r>
          </w:p>
        </w:tc>
        <w:tc>
          <w:tcPr>
            <w:tcW w:w="1116" w:type="dxa"/>
            <w:shd w:val="clear" w:color="auto" w:fill="auto"/>
          </w:tcPr>
          <w:p w:rsidR="00C77150" w:rsidRPr="00875196" w:rsidRDefault="001735E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77150" w:rsidRPr="005814FF" w:rsidRDefault="00FC24A4" w:rsidP="00670A67">
            <w:pPr>
              <w:jc w:val="center"/>
            </w:pPr>
            <w:r>
              <w:t>6</w:t>
            </w:r>
          </w:p>
        </w:tc>
      </w:tr>
      <w:tr w:rsidR="00C77150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C77150" w:rsidRPr="00EF5853" w:rsidRDefault="00C77150" w:rsidP="003319C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77150" w:rsidRPr="00EF5853" w:rsidRDefault="00E80900" w:rsidP="003319C8">
            <w:pPr>
              <w:jc w:val="center"/>
            </w:pPr>
            <w:r>
              <w:t>c.</w:t>
            </w:r>
          </w:p>
        </w:tc>
        <w:tc>
          <w:tcPr>
            <w:tcW w:w="6950" w:type="dxa"/>
            <w:shd w:val="clear" w:color="auto" w:fill="auto"/>
          </w:tcPr>
          <w:p w:rsidR="00C77150" w:rsidRPr="00C77150" w:rsidRDefault="0073009C" w:rsidP="009A09E8">
            <w:pPr>
              <w:jc w:val="both"/>
            </w:pPr>
            <w:r>
              <w:t xml:space="preserve">In a falling head permeability test the </w:t>
            </w:r>
            <w:proofErr w:type="gramStart"/>
            <w:r>
              <w:t>length  and</w:t>
            </w:r>
            <w:proofErr w:type="gramEnd"/>
            <w:r>
              <w:t xml:space="preserve"> area of cross section of soil specimen are 0.17m and 21.8 x 10</w:t>
            </w:r>
            <w:r w:rsidRPr="0073009C">
              <w:rPr>
                <w:vertAlign w:val="superscript"/>
              </w:rPr>
              <w:t xml:space="preserve">-4 </w:t>
            </w:r>
            <w:r>
              <w:t>m</w:t>
            </w:r>
            <w:r w:rsidRPr="0073009C">
              <w:rPr>
                <w:vertAlign w:val="superscript"/>
              </w:rPr>
              <w:t>2</w:t>
            </w:r>
            <w:r>
              <w:t xml:space="preserve"> respectively. Calculate the time required for the head to drop from 0.25m to 0.10m. The area of cross section of stand pipe is 2 x 10</w:t>
            </w:r>
            <w:r w:rsidRPr="0073009C">
              <w:rPr>
                <w:vertAlign w:val="superscript"/>
              </w:rPr>
              <w:t>-4</w:t>
            </w:r>
            <w:r>
              <w:t>m</w:t>
            </w:r>
            <w:r w:rsidRPr="0073009C">
              <w:rPr>
                <w:vertAlign w:val="superscript"/>
              </w:rPr>
              <w:t>2</w:t>
            </w:r>
            <w:r>
              <w:t xml:space="preserve">. The sample has three layers with </w:t>
            </w:r>
            <w:proofErr w:type="spellStart"/>
            <w:r>
              <w:t>permeabilities</w:t>
            </w:r>
            <w:proofErr w:type="spellEnd"/>
            <w:r>
              <w:t xml:space="preserve"> 3 x 10</w:t>
            </w:r>
            <w:r w:rsidRPr="0073009C">
              <w:rPr>
                <w:vertAlign w:val="superscript"/>
              </w:rPr>
              <w:t>-5</w:t>
            </w:r>
            <w:r>
              <w:t>m/sec for first 0.06m, 4 x 10</w:t>
            </w:r>
            <w:r w:rsidRPr="0073009C">
              <w:rPr>
                <w:vertAlign w:val="superscript"/>
              </w:rPr>
              <w:t>-5</w:t>
            </w:r>
            <w:r>
              <w:t xml:space="preserve"> m/sec for second 0.06m and 6 x 10</w:t>
            </w:r>
            <w:r w:rsidRPr="0073009C">
              <w:rPr>
                <w:vertAlign w:val="superscript"/>
              </w:rPr>
              <w:t>-5</w:t>
            </w:r>
            <w:r>
              <w:t xml:space="preserve"> m/sec for the third 0.05m thickness. Assume the flow is taking place perpendicular to the bedding plane. </w:t>
            </w:r>
          </w:p>
        </w:tc>
        <w:tc>
          <w:tcPr>
            <w:tcW w:w="1116" w:type="dxa"/>
            <w:shd w:val="clear" w:color="auto" w:fill="auto"/>
          </w:tcPr>
          <w:p w:rsidR="00C77150" w:rsidRPr="00875196" w:rsidRDefault="001735E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77150" w:rsidRDefault="00FC24A4" w:rsidP="00670A67">
            <w:pPr>
              <w:jc w:val="center"/>
            </w:pPr>
            <w:r>
              <w:t>10</w:t>
            </w:r>
          </w:p>
        </w:tc>
      </w:tr>
      <w:tr w:rsidR="005A55F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A55F0" w:rsidRPr="00EF5853" w:rsidRDefault="005A55F0" w:rsidP="003319C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A55F0" w:rsidRPr="00EF5853" w:rsidRDefault="005A55F0" w:rsidP="003319C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A55F0" w:rsidRDefault="005A55F0" w:rsidP="00663782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5A55F0" w:rsidRDefault="005A55F0" w:rsidP="007300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A55F0" w:rsidRDefault="005A55F0" w:rsidP="00FC24A4">
            <w:pPr>
              <w:jc w:val="center"/>
            </w:pPr>
          </w:p>
        </w:tc>
      </w:tr>
      <w:tr w:rsidR="0073009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3009C" w:rsidRPr="00EF5853" w:rsidRDefault="0073009C" w:rsidP="003319C8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73009C" w:rsidRPr="00EF5853" w:rsidRDefault="0073009C" w:rsidP="003319C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3009C" w:rsidRPr="00EF5853" w:rsidRDefault="00663782" w:rsidP="00663782">
            <w:pPr>
              <w:jc w:val="both"/>
            </w:pPr>
            <w:r>
              <w:t xml:space="preserve">Discuss the </w:t>
            </w:r>
            <w:r w:rsidR="0073009C" w:rsidRPr="00C77150">
              <w:t>different methods of compaction adopted in the field?</w:t>
            </w:r>
          </w:p>
        </w:tc>
        <w:tc>
          <w:tcPr>
            <w:tcW w:w="1116" w:type="dxa"/>
            <w:shd w:val="clear" w:color="auto" w:fill="auto"/>
          </w:tcPr>
          <w:p w:rsidR="0073009C" w:rsidRPr="00875196" w:rsidRDefault="001735E2" w:rsidP="007300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3009C" w:rsidRPr="005814FF" w:rsidRDefault="00FC24A4" w:rsidP="00FC24A4">
            <w:pPr>
              <w:jc w:val="center"/>
            </w:pPr>
            <w:r>
              <w:t>10</w:t>
            </w:r>
          </w:p>
        </w:tc>
      </w:tr>
      <w:tr w:rsidR="0073009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3009C" w:rsidRPr="00EF5853" w:rsidRDefault="0073009C" w:rsidP="003319C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3009C" w:rsidRPr="00EF5853" w:rsidRDefault="0073009C" w:rsidP="003319C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3009C" w:rsidRPr="00EF5853" w:rsidRDefault="0073009C" w:rsidP="0073009C">
            <w:pPr>
              <w:jc w:val="both"/>
            </w:pPr>
            <w:r w:rsidRPr="00C77150">
              <w:t>Different</w:t>
            </w:r>
            <w:r w:rsidR="00EB58FE">
              <w:t>iate</w:t>
            </w:r>
            <w:r w:rsidRPr="00C77150">
              <w:t xml:space="preserve"> between consolidation and compaction</w:t>
            </w:r>
            <w:r w:rsidR="00EB58FE">
              <w:t>.</w:t>
            </w:r>
          </w:p>
        </w:tc>
        <w:tc>
          <w:tcPr>
            <w:tcW w:w="1116" w:type="dxa"/>
            <w:shd w:val="clear" w:color="auto" w:fill="auto"/>
          </w:tcPr>
          <w:p w:rsidR="0073009C" w:rsidRPr="00875196" w:rsidRDefault="001735E2" w:rsidP="007300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3009C" w:rsidRPr="005814FF" w:rsidRDefault="00FC24A4" w:rsidP="0073009C">
            <w:pPr>
              <w:jc w:val="center"/>
            </w:pPr>
            <w:r>
              <w:t>4</w:t>
            </w:r>
          </w:p>
        </w:tc>
      </w:tr>
      <w:tr w:rsidR="0073009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3009C" w:rsidRPr="00EF5853" w:rsidRDefault="0073009C" w:rsidP="003319C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3009C" w:rsidRPr="00EF5853" w:rsidRDefault="0073009C" w:rsidP="003319C8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73009C" w:rsidRPr="00EF5853" w:rsidRDefault="003319C8" w:rsidP="003319C8">
            <w:pPr>
              <w:jc w:val="both"/>
            </w:pPr>
            <w:r>
              <w:t>Define</w:t>
            </w:r>
            <w:r w:rsidR="00EB58FE">
              <w:t xml:space="preserve"> compaction curve? Give its salient features. What is a zero-air void line?</w:t>
            </w:r>
          </w:p>
        </w:tc>
        <w:tc>
          <w:tcPr>
            <w:tcW w:w="1116" w:type="dxa"/>
            <w:shd w:val="clear" w:color="auto" w:fill="auto"/>
          </w:tcPr>
          <w:p w:rsidR="0073009C" w:rsidRPr="00875196" w:rsidRDefault="001735E2" w:rsidP="007300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3009C" w:rsidRPr="005814FF" w:rsidRDefault="00FC24A4" w:rsidP="0073009C">
            <w:pPr>
              <w:jc w:val="center"/>
            </w:pPr>
            <w:r>
              <w:t>6</w:t>
            </w:r>
          </w:p>
        </w:tc>
      </w:tr>
      <w:tr w:rsidR="0073009C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3009C" w:rsidRDefault="0073009C" w:rsidP="003319C8">
            <w:pPr>
              <w:jc w:val="center"/>
            </w:pPr>
            <w:r w:rsidRPr="005814FF">
              <w:t>(OR)</w:t>
            </w:r>
          </w:p>
          <w:p w:rsidR="005A55F0" w:rsidRDefault="005A55F0" w:rsidP="003319C8">
            <w:pPr>
              <w:jc w:val="center"/>
            </w:pPr>
          </w:p>
          <w:p w:rsidR="005A55F0" w:rsidRDefault="005A55F0" w:rsidP="003319C8">
            <w:pPr>
              <w:jc w:val="center"/>
            </w:pPr>
          </w:p>
          <w:p w:rsidR="005A55F0" w:rsidRPr="005814FF" w:rsidRDefault="005A55F0" w:rsidP="003319C8">
            <w:pPr>
              <w:jc w:val="center"/>
            </w:pPr>
          </w:p>
        </w:tc>
      </w:tr>
      <w:tr w:rsidR="0073009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3009C" w:rsidRPr="00EF5853" w:rsidRDefault="0073009C" w:rsidP="003319C8">
            <w:pPr>
              <w:jc w:val="center"/>
            </w:pPr>
            <w:r w:rsidRPr="00EF5853">
              <w:lastRenderedPageBreak/>
              <w:t>6.</w:t>
            </w:r>
          </w:p>
        </w:tc>
        <w:tc>
          <w:tcPr>
            <w:tcW w:w="709" w:type="dxa"/>
            <w:shd w:val="clear" w:color="auto" w:fill="auto"/>
          </w:tcPr>
          <w:p w:rsidR="0073009C" w:rsidRPr="00EF5853" w:rsidRDefault="0073009C" w:rsidP="003319C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3009C" w:rsidRPr="00EF5853" w:rsidRDefault="00EB58FE" w:rsidP="007D6D46">
            <w:pPr>
              <w:jc w:val="both"/>
            </w:pPr>
            <w:r>
              <w:t xml:space="preserve">The water table in a deposit of sand 8 m thick is at a depth of 3m below the surface. Above the water table, the sand is saturated with capillary water. The bulk density of sand is 19.62 </w:t>
            </w:r>
            <w:proofErr w:type="spellStart"/>
            <w:r w:rsidR="007D6D46">
              <w:t>k</w:t>
            </w:r>
            <w:r>
              <w:t>N</w:t>
            </w:r>
            <w:proofErr w:type="spellEnd"/>
            <w:r>
              <w:t>/m</w:t>
            </w:r>
            <w:r w:rsidRPr="00EB58FE">
              <w:rPr>
                <w:vertAlign w:val="superscript"/>
              </w:rPr>
              <w:t>3</w:t>
            </w:r>
            <w:r>
              <w:t xml:space="preserve">. Calculate </w:t>
            </w:r>
            <w:proofErr w:type="gramStart"/>
            <w:r>
              <w:t>the  effective</w:t>
            </w:r>
            <w:proofErr w:type="gramEnd"/>
            <w:r>
              <w:t xml:space="preserve"> pressure of 1m, 3m, 5m and 8m below the surface. Hence plot the variation of total pressure, neutral pressure and effective pressure over the depth of 8 m.</w:t>
            </w:r>
          </w:p>
        </w:tc>
        <w:tc>
          <w:tcPr>
            <w:tcW w:w="1116" w:type="dxa"/>
            <w:shd w:val="clear" w:color="auto" w:fill="auto"/>
          </w:tcPr>
          <w:p w:rsidR="0073009C" w:rsidRPr="00875196" w:rsidRDefault="001735E2" w:rsidP="007300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3009C" w:rsidRPr="005814FF" w:rsidRDefault="00FC24A4" w:rsidP="0073009C">
            <w:pPr>
              <w:jc w:val="center"/>
            </w:pPr>
            <w:r>
              <w:t>12</w:t>
            </w:r>
          </w:p>
        </w:tc>
      </w:tr>
      <w:tr w:rsidR="0073009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3009C" w:rsidRPr="00EF5853" w:rsidRDefault="0073009C" w:rsidP="003319C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3009C" w:rsidRPr="00EF5853" w:rsidRDefault="0073009C" w:rsidP="003319C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3009C" w:rsidRPr="00EF5853" w:rsidRDefault="003319C8" w:rsidP="003319C8">
            <w:pPr>
              <w:jc w:val="both"/>
            </w:pPr>
            <w:r>
              <w:t xml:space="preserve">Explain </w:t>
            </w:r>
            <w:r w:rsidR="00453746">
              <w:t>the effect of surcharge and the capillary action on the effective stress</w:t>
            </w:r>
            <w:r>
              <w:t>.</w:t>
            </w:r>
            <w:r w:rsidR="00453746"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73009C" w:rsidRPr="00875196" w:rsidRDefault="001735E2" w:rsidP="007300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3009C" w:rsidRPr="005814FF" w:rsidRDefault="00FC24A4" w:rsidP="0073009C">
            <w:pPr>
              <w:jc w:val="center"/>
            </w:pPr>
            <w:r>
              <w:t>8</w:t>
            </w:r>
          </w:p>
        </w:tc>
      </w:tr>
      <w:tr w:rsidR="005A55F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A55F0" w:rsidRPr="00EF5853" w:rsidRDefault="005A55F0" w:rsidP="003319C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A55F0" w:rsidRPr="00EF5853" w:rsidRDefault="005A55F0" w:rsidP="003319C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A55F0" w:rsidRDefault="005A55F0" w:rsidP="0073009C"/>
        </w:tc>
        <w:tc>
          <w:tcPr>
            <w:tcW w:w="1116" w:type="dxa"/>
            <w:shd w:val="clear" w:color="auto" w:fill="auto"/>
          </w:tcPr>
          <w:p w:rsidR="005A55F0" w:rsidRDefault="005A55F0" w:rsidP="007300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A55F0" w:rsidRDefault="005A55F0" w:rsidP="0073009C">
            <w:pPr>
              <w:jc w:val="center"/>
            </w:pPr>
          </w:p>
        </w:tc>
      </w:tr>
      <w:tr w:rsidR="0073009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3009C" w:rsidRPr="00EF5853" w:rsidRDefault="0073009C" w:rsidP="003319C8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73009C" w:rsidRPr="00EF5853" w:rsidRDefault="0073009C" w:rsidP="003319C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3009C" w:rsidRPr="00EF5853" w:rsidRDefault="00453746" w:rsidP="0073009C">
            <w:r>
              <w:t xml:space="preserve">Describe the </w:t>
            </w:r>
            <w:proofErr w:type="spellStart"/>
            <w:r>
              <w:t>consolidometer</w:t>
            </w:r>
            <w:proofErr w:type="spellEnd"/>
            <w:r>
              <w:t xml:space="preserve"> test. Show how the results of this test are used to predict the rate of settlement and the magnitude of settlement.</w:t>
            </w:r>
          </w:p>
        </w:tc>
        <w:tc>
          <w:tcPr>
            <w:tcW w:w="1116" w:type="dxa"/>
            <w:shd w:val="clear" w:color="auto" w:fill="auto"/>
          </w:tcPr>
          <w:p w:rsidR="0073009C" w:rsidRPr="00875196" w:rsidRDefault="001735E2" w:rsidP="007300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3009C" w:rsidRPr="005814FF" w:rsidRDefault="00FC24A4" w:rsidP="0073009C">
            <w:pPr>
              <w:jc w:val="center"/>
            </w:pPr>
            <w:r>
              <w:t>12</w:t>
            </w:r>
          </w:p>
        </w:tc>
      </w:tr>
      <w:tr w:rsidR="0073009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3009C" w:rsidRPr="00EF5853" w:rsidRDefault="0073009C" w:rsidP="003319C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3009C" w:rsidRPr="00EF5853" w:rsidRDefault="0073009C" w:rsidP="003319C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3009C" w:rsidRPr="00EF5853" w:rsidRDefault="006F3DFC" w:rsidP="006F3DFC">
            <w:pPr>
              <w:jc w:val="both"/>
            </w:pPr>
            <w:r>
              <w:t>Differentiate between primary consolidation and secondary consolidation.</w:t>
            </w:r>
          </w:p>
        </w:tc>
        <w:tc>
          <w:tcPr>
            <w:tcW w:w="1116" w:type="dxa"/>
            <w:shd w:val="clear" w:color="auto" w:fill="auto"/>
          </w:tcPr>
          <w:p w:rsidR="0073009C" w:rsidRPr="00875196" w:rsidRDefault="001735E2" w:rsidP="007300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3009C" w:rsidRPr="005814FF" w:rsidRDefault="00FC24A4" w:rsidP="0073009C">
            <w:pPr>
              <w:jc w:val="center"/>
            </w:pPr>
            <w:r>
              <w:t>4</w:t>
            </w:r>
          </w:p>
        </w:tc>
      </w:tr>
      <w:tr w:rsidR="0073009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3009C" w:rsidRPr="00EF5853" w:rsidRDefault="0073009C" w:rsidP="003319C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3009C" w:rsidRPr="00EF5853" w:rsidRDefault="0073009C" w:rsidP="003319C8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73009C" w:rsidRPr="00EF5853" w:rsidRDefault="006F3DFC" w:rsidP="006F3DFC">
            <w:pPr>
              <w:jc w:val="both"/>
            </w:pPr>
            <w:r>
              <w:t xml:space="preserve">A clay stratum 5m thick has the initial void ratio of 1.50 and the effective over-burden pressure of 120 </w:t>
            </w:r>
            <w:proofErr w:type="spellStart"/>
            <w:r>
              <w:t>kN</w:t>
            </w:r>
            <w:proofErr w:type="spellEnd"/>
            <w:r>
              <w:t>/m</w:t>
            </w:r>
            <w:r w:rsidRPr="0015691F">
              <w:rPr>
                <w:vertAlign w:val="superscript"/>
              </w:rPr>
              <w:t>2</w:t>
            </w:r>
            <w:r>
              <w:t xml:space="preserve">. When the sample is subjected to an increase of pressure of 120 </w:t>
            </w:r>
            <w:proofErr w:type="spellStart"/>
            <w:r>
              <w:t>kN</w:t>
            </w:r>
            <w:proofErr w:type="spellEnd"/>
            <w:r>
              <w:t>/m</w:t>
            </w:r>
            <w:r w:rsidRPr="0015691F">
              <w:rPr>
                <w:vertAlign w:val="superscript"/>
              </w:rPr>
              <w:t>2</w:t>
            </w:r>
            <w:r>
              <w:t>, the void ratio reduces to 1.44. Determine the coefficient of the volume compressibility and the final settlement of the stratum.</w:t>
            </w:r>
          </w:p>
        </w:tc>
        <w:tc>
          <w:tcPr>
            <w:tcW w:w="1116" w:type="dxa"/>
            <w:shd w:val="clear" w:color="auto" w:fill="auto"/>
          </w:tcPr>
          <w:p w:rsidR="0073009C" w:rsidRPr="00875196" w:rsidRDefault="001735E2" w:rsidP="007300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3009C" w:rsidRPr="005814FF" w:rsidRDefault="00FC24A4" w:rsidP="0073009C">
            <w:pPr>
              <w:jc w:val="center"/>
            </w:pPr>
            <w:r>
              <w:t>4</w:t>
            </w:r>
          </w:p>
        </w:tc>
      </w:tr>
      <w:tr w:rsidR="0073009C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73009C" w:rsidRPr="005814FF" w:rsidRDefault="0073009C" w:rsidP="003319C8">
            <w:pPr>
              <w:jc w:val="center"/>
            </w:pPr>
            <w:r w:rsidRPr="005814FF">
              <w:t>(OR)</w:t>
            </w:r>
          </w:p>
        </w:tc>
      </w:tr>
      <w:tr w:rsidR="001735E2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1735E2" w:rsidRPr="00EF5853" w:rsidRDefault="001735E2" w:rsidP="003319C8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1735E2" w:rsidRPr="00EF5853" w:rsidRDefault="001735E2" w:rsidP="003319C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1735E2" w:rsidRPr="00EF5853" w:rsidRDefault="001735E2" w:rsidP="001735E2">
            <w:pPr>
              <w:jc w:val="both"/>
            </w:pPr>
            <w:r>
              <w:t xml:space="preserve">Derive an expression for the vertical stress at appoint due to a point load, using </w:t>
            </w:r>
            <w:proofErr w:type="spellStart"/>
            <w:r>
              <w:t>Boussinesq’s</w:t>
            </w:r>
            <w:proofErr w:type="spellEnd"/>
            <w:r>
              <w:t xml:space="preserve"> theory.</w:t>
            </w:r>
          </w:p>
        </w:tc>
        <w:tc>
          <w:tcPr>
            <w:tcW w:w="1116" w:type="dxa"/>
            <w:shd w:val="clear" w:color="auto" w:fill="auto"/>
          </w:tcPr>
          <w:p w:rsidR="001735E2" w:rsidRDefault="001735E2" w:rsidP="001735E2">
            <w:pPr>
              <w:jc w:val="center"/>
            </w:pPr>
            <w:r w:rsidRPr="001C4B26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1735E2" w:rsidRPr="005814FF" w:rsidRDefault="001735E2" w:rsidP="001735E2">
            <w:pPr>
              <w:jc w:val="center"/>
            </w:pPr>
            <w:r>
              <w:t>6</w:t>
            </w:r>
          </w:p>
        </w:tc>
      </w:tr>
      <w:tr w:rsidR="001735E2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1735E2" w:rsidRPr="00EF5853" w:rsidRDefault="001735E2" w:rsidP="003319C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735E2" w:rsidRPr="00EF5853" w:rsidRDefault="001735E2" w:rsidP="003319C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1735E2" w:rsidRPr="00EF5853" w:rsidRDefault="001735E2" w:rsidP="001735E2">
            <w:pPr>
              <w:jc w:val="both"/>
            </w:pPr>
            <w:r>
              <w:t xml:space="preserve">Discuss the basis of the construction of </w:t>
            </w:r>
            <w:proofErr w:type="spellStart"/>
            <w:r>
              <w:t>Newmark’s</w:t>
            </w:r>
            <w:proofErr w:type="spellEnd"/>
            <w:r>
              <w:t xml:space="preserve"> influence chart. How it is used?</w:t>
            </w:r>
          </w:p>
        </w:tc>
        <w:tc>
          <w:tcPr>
            <w:tcW w:w="1116" w:type="dxa"/>
            <w:shd w:val="clear" w:color="auto" w:fill="auto"/>
          </w:tcPr>
          <w:p w:rsidR="001735E2" w:rsidRDefault="001735E2" w:rsidP="001735E2">
            <w:pPr>
              <w:jc w:val="center"/>
            </w:pPr>
            <w:r w:rsidRPr="001C4B26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1735E2" w:rsidRPr="005814FF" w:rsidRDefault="001735E2" w:rsidP="001735E2">
            <w:pPr>
              <w:jc w:val="center"/>
            </w:pPr>
            <w:r>
              <w:t>10</w:t>
            </w:r>
          </w:p>
        </w:tc>
      </w:tr>
      <w:tr w:rsidR="001735E2" w:rsidRPr="00EF5853" w:rsidTr="002E589A">
        <w:trPr>
          <w:trHeight w:val="321"/>
        </w:trPr>
        <w:tc>
          <w:tcPr>
            <w:tcW w:w="709" w:type="dxa"/>
            <w:shd w:val="clear" w:color="auto" w:fill="auto"/>
          </w:tcPr>
          <w:p w:rsidR="001735E2" w:rsidRPr="00EF5853" w:rsidRDefault="001735E2" w:rsidP="003319C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735E2" w:rsidRPr="00EF5853" w:rsidRDefault="001735E2" w:rsidP="003319C8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1735E2" w:rsidRPr="00EF5853" w:rsidRDefault="001735E2" w:rsidP="00DA4F18">
            <w:pPr>
              <w:jc w:val="both"/>
            </w:pPr>
            <w:r>
              <w:t xml:space="preserve">Determine the vertical stress at a point P which is 3m below and at a </w:t>
            </w:r>
            <w:proofErr w:type="spellStart"/>
            <w:r>
              <w:t>radialdistance</w:t>
            </w:r>
            <w:proofErr w:type="spellEnd"/>
            <w:r>
              <w:t xml:space="preserve"> 0f 3m from the vertical load of 1000kN. Use </w:t>
            </w:r>
            <w:proofErr w:type="spellStart"/>
            <w:r>
              <w:t>Wastergaard’s</w:t>
            </w:r>
            <w:proofErr w:type="spellEnd"/>
            <w:r>
              <w:t xml:space="preserve"> solution.(ν = 0.0)</w:t>
            </w:r>
          </w:p>
        </w:tc>
        <w:tc>
          <w:tcPr>
            <w:tcW w:w="1116" w:type="dxa"/>
            <w:shd w:val="clear" w:color="auto" w:fill="auto"/>
          </w:tcPr>
          <w:p w:rsidR="001735E2" w:rsidRDefault="001735E2" w:rsidP="001735E2">
            <w:pPr>
              <w:jc w:val="center"/>
            </w:pPr>
            <w:r w:rsidRPr="001C4B26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1735E2" w:rsidRPr="005814FF" w:rsidRDefault="001735E2" w:rsidP="001735E2">
            <w:pPr>
              <w:jc w:val="center"/>
            </w:pPr>
            <w:r>
              <w:t>4</w:t>
            </w:r>
          </w:p>
        </w:tc>
      </w:tr>
      <w:tr w:rsidR="005A55F0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A55F0" w:rsidRPr="00EF5853" w:rsidRDefault="005A55F0" w:rsidP="003319C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A55F0" w:rsidRPr="00B728D6" w:rsidRDefault="005A55F0" w:rsidP="0073009C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5A55F0" w:rsidRPr="00875196" w:rsidRDefault="005A55F0" w:rsidP="007300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A55F0" w:rsidRPr="005814FF" w:rsidRDefault="005A55F0" w:rsidP="0073009C">
            <w:pPr>
              <w:jc w:val="center"/>
            </w:pPr>
          </w:p>
        </w:tc>
      </w:tr>
      <w:tr w:rsidR="0073009C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73009C" w:rsidRPr="00EF5853" w:rsidRDefault="0073009C" w:rsidP="003319C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3009C" w:rsidRPr="00B728D6" w:rsidRDefault="0073009C" w:rsidP="0073009C">
            <w:pPr>
              <w:rPr>
                <w:b/>
                <w:u w:val="single"/>
              </w:rPr>
            </w:pPr>
            <w:r w:rsidRPr="00B728D6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73009C" w:rsidRPr="00875196" w:rsidRDefault="0073009C" w:rsidP="007300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73009C" w:rsidRPr="005814FF" w:rsidRDefault="0073009C" w:rsidP="0073009C">
            <w:pPr>
              <w:jc w:val="center"/>
            </w:pPr>
          </w:p>
        </w:tc>
      </w:tr>
      <w:tr w:rsidR="0073009C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73009C" w:rsidRPr="00EF5853" w:rsidRDefault="0073009C" w:rsidP="003319C8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73009C" w:rsidRPr="00EF5853" w:rsidRDefault="0073009C" w:rsidP="003319C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3D1B96" w:rsidRPr="00DA4F18" w:rsidRDefault="003D1B96" w:rsidP="00DA4F18">
            <w:pPr>
              <w:autoSpaceDE w:val="0"/>
              <w:autoSpaceDN w:val="0"/>
              <w:adjustRightInd w:val="0"/>
              <w:jc w:val="both"/>
              <w:rPr>
                <w:rFonts w:ascii="TimesNewRomanPS-BoldMT" w:eastAsia="Calibri" w:hAnsi="TimesNewRomanPS-BoldMT" w:cs="TimesNewRomanPS-BoldMT"/>
                <w:bCs/>
                <w:sz w:val="23"/>
                <w:szCs w:val="23"/>
              </w:rPr>
            </w:pPr>
            <w:r w:rsidRPr="00DA4F18">
              <w:rPr>
                <w:rFonts w:ascii="TimesNewRomanPS-BoldMT" w:eastAsia="Calibri" w:hAnsi="TimesNewRomanPS-BoldMT" w:cs="TimesNewRomanPS-BoldMT"/>
                <w:bCs/>
                <w:sz w:val="23"/>
                <w:szCs w:val="23"/>
              </w:rPr>
              <w:t xml:space="preserve">Un-drained </w:t>
            </w:r>
            <w:proofErr w:type="spellStart"/>
            <w:r w:rsidRPr="00DA4F18">
              <w:rPr>
                <w:rFonts w:ascii="TimesNewRomanPS-BoldMT" w:eastAsia="Calibri" w:hAnsi="TimesNewRomanPS-BoldMT" w:cs="TimesNewRomanPS-BoldMT"/>
                <w:bCs/>
                <w:sz w:val="23"/>
                <w:szCs w:val="23"/>
              </w:rPr>
              <w:t>triaxial</w:t>
            </w:r>
            <w:proofErr w:type="spellEnd"/>
            <w:r w:rsidRPr="00DA4F18">
              <w:rPr>
                <w:rFonts w:ascii="TimesNewRomanPS-BoldMT" w:eastAsia="Calibri" w:hAnsi="TimesNewRomanPS-BoldMT" w:cs="TimesNewRomanPS-BoldMT"/>
                <w:bCs/>
                <w:sz w:val="23"/>
                <w:szCs w:val="23"/>
              </w:rPr>
              <w:t xml:space="preserve"> tests are carried out on four identical specimens of silt clay, and </w:t>
            </w:r>
            <w:proofErr w:type="spellStart"/>
            <w:r w:rsidRPr="00DA4F18">
              <w:rPr>
                <w:rFonts w:ascii="TimesNewRomanPS-BoldMT" w:eastAsia="Calibri" w:hAnsi="TimesNewRomanPS-BoldMT" w:cs="TimesNewRomanPS-BoldMT"/>
                <w:bCs/>
                <w:sz w:val="23"/>
                <w:szCs w:val="23"/>
              </w:rPr>
              <w:t>thefollowing</w:t>
            </w:r>
            <w:proofErr w:type="spellEnd"/>
            <w:r w:rsidRPr="00DA4F18">
              <w:rPr>
                <w:rFonts w:ascii="TimesNewRomanPS-BoldMT" w:eastAsia="Calibri" w:hAnsi="TimesNewRomanPS-BoldMT" w:cs="TimesNewRomanPS-BoldMT"/>
                <w:bCs/>
                <w:sz w:val="23"/>
                <w:szCs w:val="23"/>
              </w:rPr>
              <w:t xml:space="preserve"> results are obtained:</w:t>
            </w:r>
          </w:p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004"/>
              <w:gridCol w:w="1530"/>
              <w:gridCol w:w="2430"/>
              <w:gridCol w:w="1535"/>
            </w:tblGrid>
            <w:tr w:rsidR="003D1B96" w:rsidRPr="00DA4F18" w:rsidTr="00DA4F18">
              <w:trPr>
                <w:jc w:val="center"/>
              </w:trPr>
              <w:tc>
                <w:tcPr>
                  <w:tcW w:w="1004" w:type="dxa"/>
                  <w:vAlign w:val="center"/>
                </w:tcPr>
                <w:p w:rsidR="003D1B96" w:rsidRPr="00DA4F18" w:rsidRDefault="003D1B96" w:rsidP="00DA4F1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</w:pPr>
                  <w:r w:rsidRPr="00DA4F18"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  <w:t>Sample No.</w:t>
                  </w:r>
                </w:p>
              </w:tc>
              <w:tc>
                <w:tcPr>
                  <w:tcW w:w="1530" w:type="dxa"/>
                  <w:vAlign w:val="center"/>
                </w:tcPr>
                <w:p w:rsidR="003D1B96" w:rsidRPr="00DA4F18" w:rsidRDefault="003D1B96" w:rsidP="00DA4F1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</w:pPr>
                  <w:r w:rsidRPr="00DA4F18"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  <w:t>Cell pressure</w:t>
                  </w:r>
                </w:p>
                <w:p w:rsidR="003D1B96" w:rsidRPr="00DA4F18" w:rsidRDefault="003D1B96" w:rsidP="00DA4F1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NewRomanPS-BoldMT" w:eastAsia="Calibri" w:hAnsi="TimesNewRomanPS-BoldMT" w:cs="TimesNewRomanPS-BoldMT"/>
                      <w:bCs/>
                      <w:szCs w:val="23"/>
                    </w:rPr>
                  </w:pPr>
                  <w:r w:rsidRPr="00DA4F18"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  <w:t xml:space="preserve">( </w:t>
                  </w:r>
                  <w:proofErr w:type="spellStart"/>
                  <w:r w:rsidRPr="00DA4F18"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  <w:t>kN</w:t>
                  </w:r>
                  <w:proofErr w:type="spellEnd"/>
                  <w:r w:rsidRPr="00DA4F18"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  <w:t>/m</w:t>
                  </w:r>
                  <w:r w:rsidRPr="00DA4F18">
                    <w:rPr>
                      <w:rFonts w:ascii="TimesNewRomanPS-BoldMT" w:eastAsia="Calibri" w:hAnsi="TimesNewRomanPS-BoldMT" w:cs="TimesNewRomanPS-BoldMT"/>
                      <w:bCs/>
                      <w:szCs w:val="16"/>
                      <w:vertAlign w:val="superscript"/>
                    </w:rPr>
                    <w:t>2</w:t>
                  </w:r>
                  <w:r w:rsidRPr="00DA4F18">
                    <w:rPr>
                      <w:rFonts w:ascii="TimesNewRomanPS-BoldMT" w:eastAsia="Calibri" w:hAnsi="TimesNewRomanPS-BoldMT" w:cs="TimesNewRomanPS-BoldMT"/>
                      <w:bCs/>
                      <w:szCs w:val="16"/>
                    </w:rPr>
                    <w:t>)</w:t>
                  </w:r>
                </w:p>
              </w:tc>
              <w:tc>
                <w:tcPr>
                  <w:tcW w:w="2430" w:type="dxa"/>
                  <w:vAlign w:val="center"/>
                </w:tcPr>
                <w:p w:rsidR="003D1B96" w:rsidRPr="00DA4F18" w:rsidRDefault="003D1B96" w:rsidP="00DA4F1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NewRomanPS-BoldMT" w:eastAsia="Calibri" w:hAnsi="TimesNewRomanPS-BoldMT" w:cs="TimesNewRomanPS-BoldMT"/>
                      <w:bCs/>
                      <w:szCs w:val="23"/>
                    </w:rPr>
                  </w:pPr>
                  <w:r w:rsidRPr="00DA4F18"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  <w:t xml:space="preserve">Deviator stress at failure( </w:t>
                  </w:r>
                  <w:proofErr w:type="spellStart"/>
                  <w:r w:rsidRPr="00DA4F18"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  <w:t>kN</w:t>
                  </w:r>
                  <w:proofErr w:type="spellEnd"/>
                  <w:r w:rsidRPr="00DA4F18"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  <w:t>/m</w:t>
                  </w:r>
                  <w:r w:rsidRPr="00DA4F18"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  <w:vertAlign w:val="superscript"/>
                    </w:rPr>
                    <w:t>2</w:t>
                  </w:r>
                  <w:r w:rsidRPr="00DA4F18">
                    <w:rPr>
                      <w:rFonts w:ascii="TimesNewRomanPS-BoldMT" w:eastAsia="Calibri" w:hAnsi="TimesNewRomanPS-BoldMT" w:cs="TimesNewRomanPS-BoldMT"/>
                      <w:bCs/>
                      <w:szCs w:val="16"/>
                    </w:rPr>
                    <w:t>)</w:t>
                  </w:r>
                </w:p>
              </w:tc>
              <w:tc>
                <w:tcPr>
                  <w:tcW w:w="1535" w:type="dxa"/>
                  <w:vAlign w:val="center"/>
                </w:tcPr>
                <w:p w:rsidR="003D1B96" w:rsidRPr="00DA4F18" w:rsidRDefault="003D1B96" w:rsidP="00DA4F1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NewRomanPS-BoldMT" w:eastAsia="Calibri" w:hAnsi="TimesNewRomanPS-BoldMT" w:cs="TimesNewRomanPS-BoldMT"/>
                      <w:bCs/>
                    </w:rPr>
                  </w:pPr>
                  <w:r w:rsidRPr="00DA4F18"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  <w:t xml:space="preserve">Pore pressure ( </w:t>
                  </w:r>
                  <w:proofErr w:type="spellStart"/>
                  <w:r w:rsidRPr="00DA4F18"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  <w:t>kN</w:t>
                  </w:r>
                  <w:proofErr w:type="spellEnd"/>
                  <w:r w:rsidRPr="00DA4F18"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  <w:t>/m</w:t>
                  </w:r>
                  <w:r w:rsidRPr="00DA4F18">
                    <w:rPr>
                      <w:rFonts w:ascii="TimesNewRomanPS-BoldMT" w:eastAsia="Calibri" w:hAnsi="TimesNewRomanPS-BoldMT" w:cs="TimesNewRomanPS-BoldMT"/>
                      <w:bCs/>
                      <w:vertAlign w:val="superscript"/>
                    </w:rPr>
                    <w:t>2</w:t>
                  </w:r>
                  <w:r w:rsidRPr="00DA4F18">
                    <w:rPr>
                      <w:rFonts w:ascii="TimesNewRomanPS-BoldMT" w:eastAsia="Calibri" w:hAnsi="TimesNewRomanPS-BoldMT" w:cs="TimesNewRomanPS-BoldMT"/>
                      <w:bCs/>
                    </w:rPr>
                    <w:t>)</w:t>
                  </w:r>
                </w:p>
              </w:tc>
            </w:tr>
            <w:tr w:rsidR="003D1B96" w:rsidRPr="00DA4F18" w:rsidTr="00DA4F18">
              <w:trPr>
                <w:jc w:val="center"/>
              </w:trPr>
              <w:tc>
                <w:tcPr>
                  <w:tcW w:w="1004" w:type="dxa"/>
                  <w:vAlign w:val="center"/>
                </w:tcPr>
                <w:p w:rsidR="003D1B96" w:rsidRPr="00DA4F18" w:rsidRDefault="003D1B96" w:rsidP="00DA4F1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</w:pPr>
                  <w:r w:rsidRPr="00DA4F18"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  <w:t>1</w:t>
                  </w:r>
                </w:p>
              </w:tc>
              <w:tc>
                <w:tcPr>
                  <w:tcW w:w="1530" w:type="dxa"/>
                  <w:vAlign w:val="center"/>
                </w:tcPr>
                <w:p w:rsidR="003D1B96" w:rsidRPr="00DA4F18" w:rsidRDefault="003D1B96" w:rsidP="00DA4F1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</w:pPr>
                  <w:r w:rsidRPr="00DA4F18"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  <w:t>50</w:t>
                  </w:r>
                </w:p>
              </w:tc>
              <w:tc>
                <w:tcPr>
                  <w:tcW w:w="2430" w:type="dxa"/>
                  <w:vAlign w:val="center"/>
                </w:tcPr>
                <w:p w:rsidR="003D1B96" w:rsidRPr="00DA4F18" w:rsidRDefault="003D1B96" w:rsidP="00DA4F1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</w:pPr>
                  <w:r w:rsidRPr="00DA4F18"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  <w:t>350</w:t>
                  </w:r>
                </w:p>
              </w:tc>
              <w:tc>
                <w:tcPr>
                  <w:tcW w:w="1535" w:type="dxa"/>
                  <w:vAlign w:val="center"/>
                </w:tcPr>
                <w:p w:rsidR="003D1B96" w:rsidRPr="00DA4F18" w:rsidRDefault="003D1B96" w:rsidP="00DA4F1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</w:pPr>
                  <w:r w:rsidRPr="00DA4F18"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  <w:t>5</w:t>
                  </w:r>
                </w:p>
              </w:tc>
            </w:tr>
            <w:tr w:rsidR="003D1B96" w:rsidRPr="00DA4F18" w:rsidTr="00DA4F18">
              <w:trPr>
                <w:jc w:val="center"/>
              </w:trPr>
              <w:tc>
                <w:tcPr>
                  <w:tcW w:w="1004" w:type="dxa"/>
                  <w:vAlign w:val="center"/>
                </w:tcPr>
                <w:p w:rsidR="003D1B96" w:rsidRPr="00DA4F18" w:rsidRDefault="003D1B96" w:rsidP="00DA4F1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</w:pPr>
                  <w:r w:rsidRPr="00DA4F18"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  <w:t>2</w:t>
                  </w:r>
                </w:p>
              </w:tc>
              <w:tc>
                <w:tcPr>
                  <w:tcW w:w="1530" w:type="dxa"/>
                  <w:vAlign w:val="center"/>
                </w:tcPr>
                <w:p w:rsidR="003D1B96" w:rsidRPr="00DA4F18" w:rsidRDefault="003D1B96" w:rsidP="00DA4F1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</w:pPr>
                  <w:r w:rsidRPr="00DA4F18"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  <w:t>100</w:t>
                  </w:r>
                </w:p>
              </w:tc>
              <w:tc>
                <w:tcPr>
                  <w:tcW w:w="2430" w:type="dxa"/>
                  <w:vAlign w:val="center"/>
                </w:tcPr>
                <w:p w:rsidR="003D1B96" w:rsidRPr="00DA4F18" w:rsidRDefault="003D1B96" w:rsidP="00DA4F1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</w:pPr>
                  <w:r w:rsidRPr="00DA4F18"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  <w:t>440</w:t>
                  </w:r>
                </w:p>
              </w:tc>
              <w:tc>
                <w:tcPr>
                  <w:tcW w:w="1535" w:type="dxa"/>
                  <w:vAlign w:val="center"/>
                </w:tcPr>
                <w:p w:rsidR="003D1B96" w:rsidRPr="00DA4F18" w:rsidRDefault="003D1B96" w:rsidP="00DA4F1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</w:pPr>
                  <w:r w:rsidRPr="00DA4F18"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  <w:t>10</w:t>
                  </w:r>
                </w:p>
              </w:tc>
            </w:tr>
            <w:tr w:rsidR="003D1B96" w:rsidRPr="00DA4F18" w:rsidTr="00DA4F18">
              <w:trPr>
                <w:jc w:val="center"/>
              </w:trPr>
              <w:tc>
                <w:tcPr>
                  <w:tcW w:w="1004" w:type="dxa"/>
                  <w:vAlign w:val="center"/>
                </w:tcPr>
                <w:p w:rsidR="003D1B96" w:rsidRPr="00DA4F18" w:rsidRDefault="003D1B96" w:rsidP="00DA4F1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</w:pPr>
                  <w:r w:rsidRPr="00DA4F18"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  <w:t>3</w:t>
                  </w:r>
                </w:p>
              </w:tc>
              <w:tc>
                <w:tcPr>
                  <w:tcW w:w="1530" w:type="dxa"/>
                  <w:vAlign w:val="center"/>
                </w:tcPr>
                <w:p w:rsidR="003D1B96" w:rsidRPr="00DA4F18" w:rsidRDefault="003D1B96" w:rsidP="00DA4F1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</w:pPr>
                  <w:r w:rsidRPr="00DA4F18"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  <w:t>150</w:t>
                  </w:r>
                </w:p>
              </w:tc>
              <w:tc>
                <w:tcPr>
                  <w:tcW w:w="2430" w:type="dxa"/>
                  <w:vAlign w:val="center"/>
                </w:tcPr>
                <w:p w:rsidR="003D1B96" w:rsidRPr="00DA4F18" w:rsidRDefault="003D1B96" w:rsidP="00DA4F1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</w:pPr>
                  <w:r w:rsidRPr="00DA4F18"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  <w:t>530</w:t>
                  </w:r>
                </w:p>
              </w:tc>
              <w:tc>
                <w:tcPr>
                  <w:tcW w:w="1535" w:type="dxa"/>
                  <w:vAlign w:val="center"/>
                </w:tcPr>
                <w:p w:rsidR="003D1B96" w:rsidRPr="00DA4F18" w:rsidRDefault="003D1B96" w:rsidP="00DA4F1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</w:pPr>
                  <w:r w:rsidRPr="00DA4F18"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  <w:t>12</w:t>
                  </w:r>
                </w:p>
              </w:tc>
            </w:tr>
            <w:tr w:rsidR="003D1B96" w:rsidRPr="00DA4F18" w:rsidTr="00DA4F18">
              <w:trPr>
                <w:jc w:val="center"/>
              </w:trPr>
              <w:tc>
                <w:tcPr>
                  <w:tcW w:w="1004" w:type="dxa"/>
                  <w:vAlign w:val="center"/>
                </w:tcPr>
                <w:p w:rsidR="003D1B96" w:rsidRPr="00DA4F18" w:rsidRDefault="003D1B96" w:rsidP="00DA4F1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</w:pPr>
                  <w:r w:rsidRPr="00DA4F18"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  <w:t>4</w:t>
                  </w:r>
                </w:p>
              </w:tc>
              <w:tc>
                <w:tcPr>
                  <w:tcW w:w="1530" w:type="dxa"/>
                  <w:vAlign w:val="center"/>
                </w:tcPr>
                <w:p w:rsidR="003D1B96" w:rsidRPr="00DA4F18" w:rsidRDefault="003D1B96" w:rsidP="00DA4F1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</w:pPr>
                  <w:r w:rsidRPr="00DA4F18"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  <w:t>200</w:t>
                  </w:r>
                </w:p>
              </w:tc>
              <w:tc>
                <w:tcPr>
                  <w:tcW w:w="2430" w:type="dxa"/>
                  <w:vAlign w:val="center"/>
                </w:tcPr>
                <w:p w:rsidR="003D1B96" w:rsidRPr="00DA4F18" w:rsidRDefault="003D1B96" w:rsidP="00DA4F1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</w:pPr>
                  <w:r w:rsidRPr="00DA4F18"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  <w:t>610</w:t>
                  </w:r>
                </w:p>
              </w:tc>
              <w:tc>
                <w:tcPr>
                  <w:tcW w:w="1535" w:type="dxa"/>
                  <w:vAlign w:val="center"/>
                </w:tcPr>
                <w:p w:rsidR="003D1B96" w:rsidRPr="00DA4F18" w:rsidRDefault="003D1B96" w:rsidP="00DA4F1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</w:pPr>
                  <w:r w:rsidRPr="00DA4F18">
                    <w:rPr>
                      <w:rFonts w:ascii="TimesNewRomanPS-BoldMT" w:eastAsia="Calibri" w:hAnsi="TimesNewRomanPS-BoldMT" w:cs="TimesNewRomanPS-BoldMT"/>
                      <w:bCs/>
                      <w:sz w:val="23"/>
                      <w:szCs w:val="23"/>
                    </w:rPr>
                    <w:t>18</w:t>
                  </w:r>
                </w:p>
              </w:tc>
            </w:tr>
          </w:tbl>
          <w:p w:rsidR="0073009C" w:rsidRPr="00EF5853" w:rsidRDefault="003D1B96" w:rsidP="00DA4F18">
            <w:pPr>
              <w:autoSpaceDE w:val="0"/>
              <w:autoSpaceDN w:val="0"/>
              <w:adjustRightInd w:val="0"/>
              <w:jc w:val="both"/>
            </w:pPr>
            <w:r w:rsidRPr="00DA4F18">
              <w:rPr>
                <w:rFonts w:ascii="TimesNewRomanPS-BoldMT" w:eastAsia="Calibri" w:hAnsi="TimesNewRomanPS-BoldMT" w:cs="TimesNewRomanPS-BoldMT"/>
                <w:bCs/>
                <w:sz w:val="23"/>
                <w:szCs w:val="23"/>
              </w:rPr>
              <w:t>Determine the value of the effec</w:t>
            </w:r>
            <w:bookmarkStart w:id="0" w:name="_GoBack"/>
            <w:bookmarkEnd w:id="0"/>
            <w:r w:rsidRPr="00DA4F18">
              <w:rPr>
                <w:rFonts w:ascii="TimesNewRomanPS-BoldMT" w:eastAsia="Calibri" w:hAnsi="TimesNewRomanPS-BoldMT" w:cs="TimesNewRomanPS-BoldMT"/>
                <w:bCs/>
                <w:sz w:val="23"/>
                <w:szCs w:val="23"/>
              </w:rPr>
              <w:t>tive angles of shearing resistance and the cohesionintercept by plotting (a) conventional failure envelope from Mohr circles, (b) modified failureenvelope.</w:t>
            </w:r>
          </w:p>
        </w:tc>
        <w:tc>
          <w:tcPr>
            <w:tcW w:w="1116" w:type="dxa"/>
            <w:shd w:val="clear" w:color="auto" w:fill="auto"/>
          </w:tcPr>
          <w:p w:rsidR="0073009C" w:rsidRPr="00875196" w:rsidRDefault="001735E2" w:rsidP="007300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3009C" w:rsidRPr="005814FF" w:rsidRDefault="00FC24A4" w:rsidP="0073009C">
            <w:pPr>
              <w:jc w:val="center"/>
            </w:pPr>
            <w:r>
              <w:t>12</w:t>
            </w:r>
          </w:p>
        </w:tc>
      </w:tr>
      <w:tr w:rsidR="0073009C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73009C" w:rsidRPr="00EF5853" w:rsidRDefault="0073009C" w:rsidP="003319C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3009C" w:rsidRPr="00EF5853" w:rsidRDefault="0073009C" w:rsidP="003319C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3009C" w:rsidRPr="00EF5853" w:rsidRDefault="00DA4F18" w:rsidP="003319C8">
            <w:pPr>
              <w:jc w:val="both"/>
            </w:pPr>
            <w:r>
              <w:t>List the different</w:t>
            </w:r>
            <w:r w:rsidR="00FC24A4">
              <w:t xml:space="preserve"> types of slope failures? Give the factor of safety used in the stability of slopes?</w:t>
            </w:r>
          </w:p>
        </w:tc>
        <w:tc>
          <w:tcPr>
            <w:tcW w:w="1116" w:type="dxa"/>
            <w:shd w:val="clear" w:color="auto" w:fill="auto"/>
          </w:tcPr>
          <w:p w:rsidR="0073009C" w:rsidRPr="00875196" w:rsidRDefault="001735E2" w:rsidP="007300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3009C" w:rsidRPr="005814FF" w:rsidRDefault="00FC24A4" w:rsidP="0073009C">
            <w:pPr>
              <w:jc w:val="center"/>
            </w:pPr>
            <w:r>
              <w:t>8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5A55F0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D027E"/>
    <w:multiLevelType w:val="hybridMultilevel"/>
    <w:tmpl w:val="A3AEC5D8"/>
    <w:lvl w:ilvl="0" w:tplc="F042DE4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482858"/>
    <w:multiLevelType w:val="hybridMultilevel"/>
    <w:tmpl w:val="CAF0E872"/>
    <w:lvl w:ilvl="0" w:tplc="3112C87C">
      <w:start w:val="1"/>
      <w:numFmt w:val="lowerRoman"/>
      <w:lvlText w:val="(%1)"/>
      <w:lvlJc w:val="left"/>
      <w:pPr>
        <w:ind w:left="10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61821"/>
    <w:rsid w:val="000660F0"/>
    <w:rsid w:val="0009568D"/>
    <w:rsid w:val="000F3EFE"/>
    <w:rsid w:val="001735E2"/>
    <w:rsid w:val="001D41FE"/>
    <w:rsid w:val="001D670F"/>
    <w:rsid w:val="001E2222"/>
    <w:rsid w:val="001F54D1"/>
    <w:rsid w:val="001F7E9B"/>
    <w:rsid w:val="002D09FF"/>
    <w:rsid w:val="002D64CB"/>
    <w:rsid w:val="002D7611"/>
    <w:rsid w:val="002D76BB"/>
    <w:rsid w:val="002E336A"/>
    <w:rsid w:val="002E552A"/>
    <w:rsid w:val="002E589A"/>
    <w:rsid w:val="00304757"/>
    <w:rsid w:val="00322D82"/>
    <w:rsid w:val="00324247"/>
    <w:rsid w:val="003319C8"/>
    <w:rsid w:val="003338D7"/>
    <w:rsid w:val="00380146"/>
    <w:rsid w:val="003855F1"/>
    <w:rsid w:val="003B14BC"/>
    <w:rsid w:val="003B1F06"/>
    <w:rsid w:val="003C6BB4"/>
    <w:rsid w:val="003D1B96"/>
    <w:rsid w:val="003E2FE7"/>
    <w:rsid w:val="00453746"/>
    <w:rsid w:val="0046314C"/>
    <w:rsid w:val="0046787F"/>
    <w:rsid w:val="00493410"/>
    <w:rsid w:val="004E7389"/>
    <w:rsid w:val="004F787A"/>
    <w:rsid w:val="00501F18"/>
    <w:rsid w:val="0050571C"/>
    <w:rsid w:val="005133D7"/>
    <w:rsid w:val="00550C26"/>
    <w:rsid w:val="005527A4"/>
    <w:rsid w:val="005814FF"/>
    <w:rsid w:val="005A55F0"/>
    <w:rsid w:val="005C1619"/>
    <w:rsid w:val="005D0F4A"/>
    <w:rsid w:val="005F011C"/>
    <w:rsid w:val="0062605C"/>
    <w:rsid w:val="0064397A"/>
    <w:rsid w:val="00663782"/>
    <w:rsid w:val="00670A67"/>
    <w:rsid w:val="00681B25"/>
    <w:rsid w:val="006C7354"/>
    <w:rsid w:val="006E48DC"/>
    <w:rsid w:val="006F3DFC"/>
    <w:rsid w:val="00725A0A"/>
    <w:rsid w:val="0073009C"/>
    <w:rsid w:val="007326F6"/>
    <w:rsid w:val="00746BBD"/>
    <w:rsid w:val="007D6D46"/>
    <w:rsid w:val="00802202"/>
    <w:rsid w:val="0081627E"/>
    <w:rsid w:val="00875196"/>
    <w:rsid w:val="008A56BE"/>
    <w:rsid w:val="008B0703"/>
    <w:rsid w:val="00904D12"/>
    <w:rsid w:val="00923B00"/>
    <w:rsid w:val="0095679B"/>
    <w:rsid w:val="00983936"/>
    <w:rsid w:val="009A09E8"/>
    <w:rsid w:val="009B53DD"/>
    <w:rsid w:val="009C5A1D"/>
    <w:rsid w:val="00AA3F2E"/>
    <w:rsid w:val="00AA5E39"/>
    <w:rsid w:val="00AA6B40"/>
    <w:rsid w:val="00AC5FC5"/>
    <w:rsid w:val="00AE264C"/>
    <w:rsid w:val="00AE7075"/>
    <w:rsid w:val="00B009B1"/>
    <w:rsid w:val="00B50B9B"/>
    <w:rsid w:val="00B55276"/>
    <w:rsid w:val="00B60E7E"/>
    <w:rsid w:val="00B728D6"/>
    <w:rsid w:val="00BA539E"/>
    <w:rsid w:val="00BB5C6B"/>
    <w:rsid w:val="00BD119C"/>
    <w:rsid w:val="00BF25ED"/>
    <w:rsid w:val="00C3743D"/>
    <w:rsid w:val="00C60C6A"/>
    <w:rsid w:val="00C77150"/>
    <w:rsid w:val="00C81140"/>
    <w:rsid w:val="00C93768"/>
    <w:rsid w:val="00C95F18"/>
    <w:rsid w:val="00CB2395"/>
    <w:rsid w:val="00CB7A50"/>
    <w:rsid w:val="00CC45FC"/>
    <w:rsid w:val="00CE1825"/>
    <w:rsid w:val="00CE5503"/>
    <w:rsid w:val="00D3698C"/>
    <w:rsid w:val="00D62341"/>
    <w:rsid w:val="00D64FF9"/>
    <w:rsid w:val="00D94D54"/>
    <w:rsid w:val="00DA4F18"/>
    <w:rsid w:val="00DE0497"/>
    <w:rsid w:val="00E70A47"/>
    <w:rsid w:val="00E80900"/>
    <w:rsid w:val="00E824B7"/>
    <w:rsid w:val="00EB58FE"/>
    <w:rsid w:val="00ED60B4"/>
    <w:rsid w:val="00F11EDB"/>
    <w:rsid w:val="00F162EA"/>
    <w:rsid w:val="00F208C0"/>
    <w:rsid w:val="00F266A7"/>
    <w:rsid w:val="00F55D6F"/>
    <w:rsid w:val="00F7269C"/>
    <w:rsid w:val="00FC2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AE707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64E1E-5CE2-4204-81C8-B7C89D1F8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2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2016-09-21T16:48:00Z</cp:lastPrinted>
  <dcterms:created xsi:type="dcterms:W3CDTF">2017-03-29T15:20:00Z</dcterms:created>
  <dcterms:modified xsi:type="dcterms:W3CDTF">2017-05-28T05:57:00Z</dcterms:modified>
</cp:coreProperties>
</file>