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862A2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62A2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359"/>
      </w:tblGrid>
      <w:tr w:rsidR="005527A4" w:rsidRPr="00AA3F2E" w:rsidTr="00654CD4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654CD4">
        <w:tc>
          <w:tcPr>
            <w:tcW w:w="1616" w:type="dxa"/>
          </w:tcPr>
          <w:p w:rsidR="005527A4" w:rsidRPr="00AA3F2E" w:rsidRDefault="00E254B7" w:rsidP="00E254B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Sub. </w:t>
            </w:r>
            <w:r w:rsidR="005527A4" w:rsidRPr="00AA3F2E">
              <w:rPr>
                <w:b/>
              </w:rPr>
              <w:t>Code</w:t>
            </w:r>
            <w:r>
              <w:rPr>
                <w:b/>
              </w:rPr>
              <w:t>:</w:t>
            </w:r>
          </w:p>
        </w:tc>
        <w:tc>
          <w:tcPr>
            <w:tcW w:w="5863" w:type="dxa"/>
          </w:tcPr>
          <w:p w:rsidR="005527A4" w:rsidRPr="00AA3F2E" w:rsidRDefault="003525B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14BT2025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654CD4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3525B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PLANT TISSUE CULTURE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DD9C3" w:themeColor="background2" w:themeShade="E6"/>
          <w:left w:val="single" w:sz="4" w:space="0" w:color="DDD9C3" w:themeColor="background2" w:themeShade="E6"/>
          <w:bottom w:val="single" w:sz="4" w:space="0" w:color="DDD9C3" w:themeColor="background2" w:themeShade="E6"/>
          <w:right w:val="single" w:sz="4" w:space="0" w:color="DDD9C3" w:themeColor="background2" w:themeShade="E6"/>
          <w:insideH w:val="single" w:sz="4" w:space="0" w:color="DDD9C3" w:themeColor="background2" w:themeShade="E6"/>
          <w:insideV w:val="single" w:sz="4" w:space="0" w:color="DDD9C3" w:themeColor="background2" w:themeShade="E6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54CD4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654CD4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654CD4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654CD4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54CD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54CD4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54CD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415600" w:rsidP="00654CD4">
            <w:r>
              <w:t xml:space="preserve">Illustrate the nutritional requirements in </w:t>
            </w:r>
            <w:r w:rsidRPr="00EC5107">
              <w:rPr>
                <w:i/>
              </w:rPr>
              <w:t>in vitro</w:t>
            </w:r>
            <w:r>
              <w:t xml:space="preserve"> culture</w:t>
            </w:r>
            <w:r w:rsidR="00654CD4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1560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A101A" w:rsidP="00670A67">
            <w:pPr>
              <w:jc w:val="center"/>
            </w:pPr>
            <w:r>
              <w:t>20</w:t>
            </w:r>
          </w:p>
        </w:tc>
      </w:tr>
      <w:tr w:rsidR="00DE0497" w:rsidRPr="00EF5853" w:rsidTr="00654CD4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654CD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54CD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54CD4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54CD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6A101A" w:rsidP="00622A60">
            <w:r>
              <w:t xml:space="preserve">What is </w:t>
            </w:r>
            <w:proofErr w:type="spellStart"/>
            <w:r>
              <w:t>micropropagation</w:t>
            </w:r>
            <w:proofErr w:type="spellEnd"/>
            <w:r w:rsidR="00622A60">
              <w:t>?</w:t>
            </w:r>
            <w:r>
              <w:t xml:space="preserve"> Extend the significance of </w:t>
            </w:r>
            <w:proofErr w:type="spellStart"/>
            <w:r>
              <w:t>micropagation</w:t>
            </w:r>
            <w:proofErr w:type="spellEnd"/>
            <w:r w:rsidR="00654CD4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A101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A101A" w:rsidP="00670A67">
            <w:pPr>
              <w:jc w:val="center"/>
            </w:pPr>
            <w:r>
              <w:t>20</w:t>
            </w:r>
          </w:p>
        </w:tc>
      </w:tr>
      <w:tr w:rsidR="005D0F4A" w:rsidRPr="00EF5853" w:rsidTr="00654CD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54CD4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54CD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A101A" w:rsidP="00654CD4">
            <w:pPr>
              <w:jc w:val="both"/>
            </w:pPr>
            <w:r>
              <w:t>Explain secondary metabolites.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A101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A101A" w:rsidP="00670A67">
            <w:pPr>
              <w:jc w:val="center"/>
            </w:pPr>
            <w:r>
              <w:t>5</w:t>
            </w:r>
          </w:p>
        </w:tc>
      </w:tr>
      <w:tr w:rsidR="005D0F4A" w:rsidRPr="00EF5853" w:rsidTr="00654CD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54CD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54CD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A101A" w:rsidP="00654CD4">
            <w:pPr>
              <w:jc w:val="both"/>
            </w:pPr>
            <w:r>
              <w:t xml:space="preserve">Examine the secondary metabolite production from </w:t>
            </w:r>
            <w:r w:rsidRPr="00EC5107">
              <w:rPr>
                <w:i/>
              </w:rPr>
              <w:t>in vitro</w:t>
            </w:r>
            <w:r>
              <w:t xml:space="preserve"> cell cultures</w:t>
            </w:r>
            <w:r w:rsidR="00654CD4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A101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A101A" w:rsidP="00670A67">
            <w:pPr>
              <w:jc w:val="center"/>
            </w:pPr>
            <w:r>
              <w:t>15</w:t>
            </w:r>
          </w:p>
        </w:tc>
      </w:tr>
      <w:tr w:rsidR="00DE0497" w:rsidRPr="00EF5853" w:rsidTr="00654CD4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654CD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54CD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54CD4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54CD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3525B0" w:rsidP="00654CD4">
            <w:pPr>
              <w:jc w:val="both"/>
            </w:pPr>
            <w:r>
              <w:t>Judge the importance of plant derived secondary metabolites in therapeutic applications with examples</w:t>
            </w:r>
            <w:r w:rsidR="00654CD4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525B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525B0" w:rsidP="00670A67">
            <w:pPr>
              <w:jc w:val="center"/>
            </w:pPr>
            <w:r>
              <w:t>20</w:t>
            </w:r>
          </w:p>
        </w:tc>
      </w:tr>
      <w:tr w:rsidR="005D0F4A" w:rsidRPr="00EF5853" w:rsidTr="00654CD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54CD4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54CD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6A101A" w:rsidP="00654CD4">
            <w:pPr>
              <w:jc w:val="both"/>
            </w:pPr>
            <w:r>
              <w:t>Outline the scope and importance on tissue culture in crop improvement</w:t>
            </w:r>
            <w:r w:rsidR="00654CD4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A145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A145D" w:rsidP="00670A67">
            <w:pPr>
              <w:jc w:val="center"/>
            </w:pPr>
            <w:r>
              <w:t>20</w:t>
            </w:r>
          </w:p>
        </w:tc>
      </w:tr>
      <w:tr w:rsidR="00DE0497" w:rsidRPr="00EF5853" w:rsidTr="00654CD4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654CD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54CD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54CD4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54CD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6A101A" w:rsidP="00654CD4">
            <w:pPr>
              <w:jc w:val="both"/>
            </w:pPr>
            <w:r>
              <w:t xml:space="preserve">Recall the various stages in </w:t>
            </w:r>
            <w:proofErr w:type="spellStart"/>
            <w:r>
              <w:t>micropropagation</w:t>
            </w:r>
            <w:proofErr w:type="spellEnd"/>
            <w:r w:rsidR="00654CD4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A145D" w:rsidP="005A14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A145D" w:rsidP="00670A67">
            <w:pPr>
              <w:jc w:val="center"/>
            </w:pPr>
            <w:r>
              <w:t>20</w:t>
            </w:r>
          </w:p>
        </w:tc>
      </w:tr>
      <w:tr w:rsidR="005D0F4A" w:rsidRPr="00EF5853" w:rsidTr="00654CD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54CD4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54CD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6A101A" w:rsidP="00654CD4">
            <w:pPr>
              <w:jc w:val="both"/>
            </w:pPr>
            <w:r>
              <w:t xml:space="preserve">Distinguish </w:t>
            </w:r>
            <w:proofErr w:type="spellStart"/>
            <w:r>
              <w:t>totipotency</w:t>
            </w:r>
            <w:proofErr w:type="spellEnd"/>
            <w:r>
              <w:t xml:space="preserve"> and embryogenesis</w:t>
            </w:r>
            <w:r w:rsidR="00654CD4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A145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A145D" w:rsidP="00670A67">
            <w:pPr>
              <w:jc w:val="center"/>
            </w:pPr>
            <w:r>
              <w:t>20</w:t>
            </w:r>
          </w:p>
        </w:tc>
      </w:tr>
      <w:tr w:rsidR="00B009B1" w:rsidRPr="00EF5853" w:rsidTr="00654CD4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654CD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54CD4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54CD4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54CD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6A101A" w:rsidP="00862A23">
            <w:pPr>
              <w:jc w:val="both"/>
            </w:pPr>
            <w:r>
              <w:t>What is morphogenesis</w:t>
            </w:r>
            <w:r w:rsidR="00862A23">
              <w:t>?</w:t>
            </w:r>
            <w:r>
              <w:t xml:space="preserve"> Describe the significance of </w:t>
            </w:r>
            <w:proofErr w:type="spellStart"/>
            <w:r>
              <w:t>phytohormones</w:t>
            </w:r>
            <w:proofErr w:type="spellEnd"/>
            <w:r>
              <w:t xml:space="preserve"> in cellular differentiation</w:t>
            </w:r>
            <w:r w:rsidR="00654CD4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A101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A101A" w:rsidP="00670A67">
            <w:pPr>
              <w:jc w:val="center"/>
            </w:pPr>
            <w:r>
              <w:t>20</w:t>
            </w:r>
          </w:p>
        </w:tc>
      </w:tr>
      <w:tr w:rsidR="005D0F4A" w:rsidRPr="00EF5853" w:rsidTr="00654CD4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654CD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654CD4" w:rsidRDefault="005D0F4A" w:rsidP="00654CD4">
            <w:pPr>
              <w:rPr>
                <w:b/>
                <w:u w:val="single"/>
              </w:rPr>
            </w:pPr>
            <w:r w:rsidRPr="00654CD4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54CD4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54CD4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54CD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3525B0" w:rsidP="00654CD4">
            <w:pPr>
              <w:jc w:val="both"/>
            </w:pPr>
            <w:r>
              <w:t>Asses</w:t>
            </w:r>
            <w:r w:rsidR="00862A23">
              <w:t>s</w:t>
            </w:r>
            <w:r>
              <w:t xml:space="preserve"> various techniques involved in hardening of </w:t>
            </w:r>
            <w:proofErr w:type="spellStart"/>
            <w:r>
              <w:t>micropropagated</w:t>
            </w:r>
            <w:proofErr w:type="spellEnd"/>
            <w:r w:rsidR="00862A23">
              <w:t xml:space="preserve"> </w:t>
            </w:r>
            <w:bookmarkStart w:id="0" w:name="_GoBack"/>
            <w:bookmarkEnd w:id="0"/>
            <w:proofErr w:type="spellStart"/>
            <w:r>
              <w:t>seeslings</w:t>
            </w:r>
            <w:proofErr w:type="spellEnd"/>
            <w:r w:rsidR="00654CD4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525B0" w:rsidP="003525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525B0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2924A8" w:rsidRDefault="002924A8" w:rsidP="002E336A">
      <w:pPr>
        <w:jc w:val="center"/>
      </w:pPr>
    </w:p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AA09A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23B9E"/>
    <w:rsid w:val="00061821"/>
    <w:rsid w:val="000F3EFE"/>
    <w:rsid w:val="001A4165"/>
    <w:rsid w:val="001D41FE"/>
    <w:rsid w:val="001D670F"/>
    <w:rsid w:val="001E2222"/>
    <w:rsid w:val="001F54D1"/>
    <w:rsid w:val="001F7E9B"/>
    <w:rsid w:val="002924A8"/>
    <w:rsid w:val="002D09FF"/>
    <w:rsid w:val="002D7611"/>
    <w:rsid w:val="002D76BB"/>
    <w:rsid w:val="002E336A"/>
    <w:rsid w:val="002E552A"/>
    <w:rsid w:val="00304757"/>
    <w:rsid w:val="00324247"/>
    <w:rsid w:val="003525B0"/>
    <w:rsid w:val="00380146"/>
    <w:rsid w:val="003855F1"/>
    <w:rsid w:val="003B14BC"/>
    <w:rsid w:val="003B1F06"/>
    <w:rsid w:val="003C6BB4"/>
    <w:rsid w:val="00415600"/>
    <w:rsid w:val="0046314C"/>
    <w:rsid w:val="0046787F"/>
    <w:rsid w:val="004F787A"/>
    <w:rsid w:val="00501F18"/>
    <w:rsid w:val="0050571C"/>
    <w:rsid w:val="005133D7"/>
    <w:rsid w:val="005527A4"/>
    <w:rsid w:val="005814FF"/>
    <w:rsid w:val="005A145D"/>
    <w:rsid w:val="005D0F4A"/>
    <w:rsid w:val="005F011C"/>
    <w:rsid w:val="00622A60"/>
    <w:rsid w:val="0062605C"/>
    <w:rsid w:val="00654CD4"/>
    <w:rsid w:val="00670A67"/>
    <w:rsid w:val="00681B25"/>
    <w:rsid w:val="006A101A"/>
    <w:rsid w:val="006C7354"/>
    <w:rsid w:val="00725A0A"/>
    <w:rsid w:val="00725D24"/>
    <w:rsid w:val="007326F6"/>
    <w:rsid w:val="00802202"/>
    <w:rsid w:val="0081627E"/>
    <w:rsid w:val="00862A23"/>
    <w:rsid w:val="00875196"/>
    <w:rsid w:val="008A56BE"/>
    <w:rsid w:val="008B0703"/>
    <w:rsid w:val="00904D12"/>
    <w:rsid w:val="0095679B"/>
    <w:rsid w:val="009B53DD"/>
    <w:rsid w:val="009C5A1D"/>
    <w:rsid w:val="00AA09AE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A067A"/>
    <w:rsid w:val="00DE0497"/>
    <w:rsid w:val="00E254B7"/>
    <w:rsid w:val="00E70A47"/>
    <w:rsid w:val="00E824B7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docId w15:val="{7DDD9B9A-49DD-4781-B439-56910ADE2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1A52E-2440-425A-8F15-927194EAF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2016-09-21T16:48:00Z</cp:lastPrinted>
  <dcterms:created xsi:type="dcterms:W3CDTF">2017-03-30T05:21:00Z</dcterms:created>
  <dcterms:modified xsi:type="dcterms:W3CDTF">2017-04-26T18:55:00Z</dcterms:modified>
</cp:coreProperties>
</file>